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70" w:rsidRDefault="00B54CF3" w:rsidP="00B54CF3">
      <w:pPr>
        <w:rPr>
          <w:b/>
          <w:sz w:val="28"/>
          <w:szCs w:val="28"/>
          <w:lang w:eastAsia="fr-FR"/>
        </w:rPr>
      </w:pPr>
      <w:r w:rsidRPr="00087B86">
        <w:rPr>
          <w:b/>
          <w:sz w:val="28"/>
          <w:szCs w:val="28"/>
          <w:lang w:eastAsia="fr-FR"/>
        </w:rPr>
        <w:t>Madame THIBOR</w:t>
      </w:r>
      <w:r w:rsidRPr="00A7547B">
        <w:rPr>
          <w:b/>
          <w:sz w:val="28"/>
          <w:szCs w:val="28"/>
          <w:lang w:eastAsia="fr-FR"/>
        </w:rPr>
        <w:t>D</w:t>
      </w:r>
      <w:r w:rsidRPr="00087B86">
        <w:rPr>
          <w:b/>
          <w:sz w:val="28"/>
          <w:szCs w:val="28"/>
          <w:lang w:eastAsia="fr-FR"/>
        </w:rPr>
        <w:t xml:space="preserve"> GAVA Sophie</w:t>
      </w:r>
    </w:p>
    <w:p w:rsidR="00B54CF3" w:rsidRDefault="00B54CF3" w:rsidP="00B54CF3">
      <w:pPr>
        <w:spacing w:before="120"/>
        <w:rPr>
          <w:rFonts w:eastAsia="Calibri"/>
          <w:b/>
          <w:sz w:val="28"/>
          <w:szCs w:val="28"/>
          <w:lang w:eastAsia="fr-FR"/>
        </w:rPr>
      </w:pPr>
      <w:r>
        <w:rPr>
          <w:rFonts w:eastAsia="Calibri"/>
          <w:b/>
          <w:sz w:val="28"/>
          <w:szCs w:val="28"/>
          <w:lang w:eastAsia="fr-FR"/>
        </w:rPr>
        <w:t>Tribunal des Affaires de Sécurité sociale de TROYES</w:t>
      </w:r>
    </w:p>
    <w:p w:rsidR="00B54CF3" w:rsidRPr="00B54CF3" w:rsidRDefault="00B54CF3" w:rsidP="00B54CF3">
      <w:pPr>
        <w:spacing w:before="120"/>
        <w:rPr>
          <w:rFonts w:eastAsia="Calibri"/>
          <w:b/>
          <w:sz w:val="28"/>
          <w:szCs w:val="28"/>
          <w:lang w:eastAsia="fr-FR"/>
        </w:rPr>
      </w:pPr>
      <w:r>
        <w:rPr>
          <w:rFonts w:eastAsia="Calibri"/>
          <w:b/>
          <w:sz w:val="28"/>
          <w:szCs w:val="28"/>
          <w:lang w:eastAsia="fr-FR"/>
        </w:rPr>
        <w:t>N</w:t>
      </w:r>
      <w:r w:rsidRPr="00B54CF3">
        <w:rPr>
          <w:rFonts w:eastAsia="Calibri"/>
          <w:b/>
          <w:sz w:val="28"/>
          <w:szCs w:val="28"/>
          <w:lang w:eastAsia="fr-FR"/>
        </w:rPr>
        <w:t>uméro Recours : 21300309</w:t>
      </w:r>
    </w:p>
    <w:p w:rsidR="00B54CF3" w:rsidRPr="00B54CF3" w:rsidRDefault="00B54CF3" w:rsidP="00B54CF3">
      <w:pPr>
        <w:spacing w:before="120"/>
        <w:rPr>
          <w:rFonts w:eastAsia="Calibri"/>
          <w:b/>
          <w:sz w:val="28"/>
          <w:szCs w:val="28"/>
          <w:lang w:eastAsia="fr-FR"/>
        </w:rPr>
      </w:pPr>
      <w:r w:rsidRPr="00B54CF3">
        <w:rPr>
          <w:rFonts w:eastAsia="Calibri"/>
          <w:b/>
          <w:sz w:val="28"/>
          <w:szCs w:val="28"/>
          <w:lang w:eastAsia="fr-FR"/>
        </w:rPr>
        <w:t>Date du Recours : 08/11/2013</w:t>
      </w:r>
    </w:p>
    <w:p w:rsidR="00B54CF3" w:rsidRPr="00B54CF3" w:rsidRDefault="00B54CF3" w:rsidP="00B54CF3">
      <w:pPr>
        <w:spacing w:before="120"/>
        <w:rPr>
          <w:rFonts w:eastAsia="Calibri"/>
          <w:b/>
          <w:sz w:val="28"/>
          <w:szCs w:val="28"/>
          <w:lang w:eastAsia="fr-FR"/>
        </w:rPr>
      </w:pPr>
      <w:r w:rsidRPr="00B54CF3">
        <w:rPr>
          <w:rFonts w:eastAsia="Calibri"/>
          <w:b/>
          <w:sz w:val="28"/>
          <w:szCs w:val="28"/>
          <w:lang w:eastAsia="fr-FR"/>
        </w:rPr>
        <w:t>Audience</w:t>
      </w:r>
      <w:r w:rsidRPr="00B54CF3">
        <w:rPr>
          <w:rFonts w:eastAsia="Calibri"/>
          <w:b/>
          <w:color w:val="FF0000"/>
          <w:sz w:val="28"/>
          <w:szCs w:val="28"/>
          <w:lang w:eastAsia="fr-FR"/>
        </w:rPr>
        <w:t xml:space="preserve"> </w:t>
      </w:r>
      <w:r w:rsidRPr="00B54CF3">
        <w:rPr>
          <w:rFonts w:eastAsia="Calibri"/>
          <w:b/>
          <w:sz w:val="28"/>
          <w:szCs w:val="28"/>
          <w:lang w:eastAsia="fr-FR"/>
        </w:rPr>
        <w:t>du 16 avril 2015 à 14 heures.</w:t>
      </w:r>
      <w:bookmarkStart w:id="0" w:name="_GoBack"/>
      <w:bookmarkEnd w:id="0"/>
    </w:p>
    <w:p w:rsidR="00B54CF3" w:rsidRDefault="00B54CF3" w:rsidP="00B54CF3"/>
    <w:p w:rsidR="00B54CF3" w:rsidRDefault="00B54CF3" w:rsidP="00B54CF3"/>
    <w:p w:rsidR="00B54CF3" w:rsidRPr="00B54CF3" w:rsidRDefault="00B54CF3" w:rsidP="00B54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eastAsia="Calibri"/>
          <w:b/>
          <w:bCs/>
          <w:caps/>
          <w:noProof/>
          <w:kern w:val="28"/>
          <w:szCs w:val="28"/>
          <w:lang w:val="x-none" w:eastAsia="x-none"/>
        </w:rPr>
      </w:pPr>
      <w:bookmarkStart w:id="1" w:name="_Toc414479215"/>
      <w:r w:rsidRPr="00B54CF3">
        <w:rPr>
          <w:rFonts w:eastAsia="Calibri"/>
          <w:b/>
          <w:bCs/>
          <w:caps/>
          <w:noProof/>
          <w:kern w:val="28"/>
          <w:szCs w:val="28"/>
          <w:lang w:val="x-none" w:eastAsia="x-none"/>
        </w:rPr>
        <w:t>Pièces communiquées</w:t>
      </w:r>
      <w:bookmarkEnd w:id="1"/>
    </w:p>
    <w:p w:rsidR="00B54CF3" w:rsidRPr="00B54CF3" w:rsidRDefault="00B54CF3" w:rsidP="00B54CF3">
      <w:pPr>
        <w:spacing w:before="120"/>
        <w:ind w:left="357" w:hanging="357"/>
        <w:jc w:val="both"/>
        <w:rPr>
          <w:rFonts w:eastAsia="Calibri"/>
          <w:b/>
          <w:bCs/>
          <w:szCs w:val="24"/>
          <w:lang w:val="x-none" w:eastAsia="x-none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6"/>
        <w:gridCol w:w="8984"/>
      </w:tblGrid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 xml:space="preserve">Relevés de carrière CARSAT et Cavimac. 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2.1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Saisine de la commission de recours amiable de la Cavimac.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2.2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Courrier du Responsable carrières de la Cavimac.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2.3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Confirmation de la saisine de recours amiable et demande de transmission de mon courrier.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Saisine du TASS de TROYES.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4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Notification de la commission de recours amiable de la Cavimac.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5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Demande de régularisation des arriérés de cotisations auprès de l’Institut AMI.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6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Attestation Institut AMI. Sœur Monique GUIBERT.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7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Déclaration de revenus 1991.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8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Courrier personnel 1987-1990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9.1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Attestation Antoine GIRARDIN.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9.2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Attestation Valentin GAVA.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10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 xml:space="preserve">Inscription Regina </w:t>
            </w:r>
            <w:proofErr w:type="spellStart"/>
            <w:r w:rsidRPr="00B54CF3">
              <w:rPr>
                <w:sz w:val="22"/>
                <w:szCs w:val="22"/>
              </w:rPr>
              <w:t>Mundi</w:t>
            </w:r>
            <w:proofErr w:type="spellEnd"/>
            <w:r w:rsidRPr="00B54CF3">
              <w:rPr>
                <w:sz w:val="22"/>
                <w:szCs w:val="22"/>
              </w:rPr>
              <w:t>. Notes. Courrier.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11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TASS des Vosges. Jugement du 4 juillet 2012. BRESSON.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12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Loi 78-4 du 2 janvier 1978.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13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Décret 79-607 du 3 juillet 1979.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14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Conseil d’administration de la Cavimac.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15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Circulaire Cavimac. 19 juillet 2006.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16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Conseil d’État. Décision 339582 du 16 novembre 2011.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17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du 22 octobre 2009. Pourvoi 08-13.656. DOUSSAL. Publié au bulletin.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18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du 20 janvier 2012. Pourvois 10-26.845 &amp; 10-26873. CARIO. Publié.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19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du 20 janvier 2012. Pourvois 10-24.606 &amp; 10-24.618. PERISSIN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20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bCs/>
                <w:sz w:val="22"/>
                <w:szCs w:val="22"/>
              </w:rPr>
              <w:t>Cour de cassation. Arrêt</w:t>
            </w:r>
            <w:r w:rsidRPr="00B54CF3">
              <w:rPr>
                <w:sz w:val="22"/>
                <w:szCs w:val="22"/>
              </w:rPr>
              <w:t xml:space="preserve"> du 11 octobre 2012. Pourvoi 11-20775. ENTRESANGLE.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21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d’appel de RENNES. Arrêt du 22 septembre 2009. CARIO.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22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d’appel de CHAMBÉRY. Arrêt du 13 juillet 2010. PERISSIN.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23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d’appel de GRENOBLE. Arrêt du 10 mai 2011. RG 10/03622. ENTRESANGLE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24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Tableau des procédures.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25.1.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Droit canon. Extraits.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25.2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Constitutions de l’Institut Apostolique de Marie Immaculée. Extraits.</w:t>
            </w:r>
          </w:p>
        </w:tc>
      </w:tr>
      <w:tr w:rsidR="00B54CF3" w:rsidRPr="00B54CF3" w:rsidTr="00713924">
        <w:trPr>
          <w:trHeight w:val="266"/>
        </w:trPr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du 31 mai 2012. Pourvois 11-15294 &amp; 11-15426. PIETROBON.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27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TASS Annecy. Jugement du 19 février 2013. ARBONA.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28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d’appel de Douai. Arrêt du 28 septembre 2012. RG 11/00360. DOMOGALLA.</w:t>
            </w:r>
          </w:p>
        </w:tc>
      </w:tr>
      <w:tr w:rsidR="00B54CF3" w:rsidRPr="00B54CF3" w:rsidTr="00713924">
        <w:tc>
          <w:tcPr>
            <w:tcW w:w="656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29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d’appel de Rennes. 7 novembre 2012. POUCHAIN. RG 10/06856.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30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Informations et formulaire Cavimac sur le rachat de trimestres.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31</w:t>
            </w:r>
          </w:p>
        </w:tc>
        <w:tc>
          <w:tcPr>
            <w:tcW w:w="8984" w:type="dxa"/>
            <w:vAlign w:val="center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 xml:space="preserve">Rapport parlementaire du député </w:t>
            </w:r>
            <w:proofErr w:type="spellStart"/>
            <w:r w:rsidRPr="00B54CF3">
              <w:rPr>
                <w:sz w:val="22"/>
                <w:szCs w:val="22"/>
              </w:rPr>
              <w:t>Jacquat</w:t>
            </w:r>
            <w:proofErr w:type="spellEnd"/>
            <w:r w:rsidRPr="00B54CF3">
              <w:rPr>
                <w:sz w:val="22"/>
                <w:szCs w:val="22"/>
              </w:rPr>
              <w:t>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32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Amendements N° 40 et N° 131. Sénat novembre 2011. Débats parlementaires.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33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Non-lieu QPC.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34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TASS de Vannes. Jugement du 23 février 2009. CARIO.</w:t>
            </w:r>
          </w:p>
        </w:tc>
      </w:tr>
      <w:tr w:rsidR="00B54CF3" w:rsidRPr="00B54CF3" w:rsidTr="00713924">
        <w:tc>
          <w:tcPr>
            <w:tcW w:w="9640" w:type="dxa"/>
            <w:gridSpan w:val="2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Pièces nouvelles (12 novembre 2014) :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35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Règlement intérieur de la Cavimac. 1989.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36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 xml:space="preserve">Maud </w:t>
            </w:r>
            <w:proofErr w:type="spellStart"/>
            <w:r w:rsidRPr="00B54CF3">
              <w:rPr>
                <w:sz w:val="22"/>
                <w:szCs w:val="22"/>
              </w:rPr>
              <w:t>Viallettes</w:t>
            </w:r>
            <w:proofErr w:type="spellEnd"/>
            <w:r w:rsidRPr="00B54CF3">
              <w:rPr>
                <w:sz w:val="22"/>
                <w:szCs w:val="22"/>
              </w:rPr>
              <w:t>. Rapport devant le Conseil d’État.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37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n° 917 FS-P-B du 28 mai 2014. U 13-14030 &amp; N 13-14990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38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n° 918 FS-D du 28 mai 2014. Pourvoi T 13-24011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39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Décret 2006-1325 du 31 octobre 2006.</w:t>
            </w:r>
          </w:p>
        </w:tc>
      </w:tr>
      <w:tr w:rsidR="00B54CF3" w:rsidRPr="00B54CF3" w:rsidTr="00713924">
        <w:tc>
          <w:tcPr>
            <w:tcW w:w="9640" w:type="dxa"/>
            <w:gridSpan w:val="2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Pièces nouvelles (24 mars 2015) :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40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de cassation. Arrêt du 21 juin 2012. Pourvoi 11-18782. BOUCHE.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41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 d’appel de Douai. Arrêt du 31 mars 2011. RG 10/01091. BOUCHE.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42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Courrier Cavimac du 22 décembre 2014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43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Attestation Emmanuel Guillermain.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44</w:t>
            </w: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  <w:r w:rsidRPr="00B54CF3">
              <w:rPr>
                <w:sz w:val="22"/>
                <w:szCs w:val="22"/>
              </w:rPr>
              <w:t>Message de l’association diocésaine de Nantes</w:t>
            </w: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</w:p>
        </w:tc>
      </w:tr>
      <w:tr w:rsidR="00B54CF3" w:rsidRPr="00B54CF3" w:rsidTr="00713924">
        <w:tc>
          <w:tcPr>
            <w:tcW w:w="656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8984" w:type="dxa"/>
          </w:tcPr>
          <w:p w:rsidR="00B54CF3" w:rsidRPr="00B54CF3" w:rsidRDefault="00B54CF3" w:rsidP="00B54CF3">
            <w:pPr>
              <w:spacing w:before="80"/>
              <w:rPr>
                <w:sz w:val="22"/>
                <w:szCs w:val="22"/>
              </w:rPr>
            </w:pPr>
          </w:p>
        </w:tc>
      </w:tr>
    </w:tbl>
    <w:p w:rsidR="00B54CF3" w:rsidRPr="00B54CF3" w:rsidRDefault="00B54CF3" w:rsidP="00B54CF3"/>
    <w:sectPr w:rsidR="00B54CF3" w:rsidRPr="00B54CF3" w:rsidSect="00AC568D">
      <w:footerReference w:type="default" r:id="rId8"/>
      <w:endnotePr>
        <w:numFmt w:val="decimal"/>
      </w:endnotePr>
      <w:pgSz w:w="11906" w:h="16838"/>
      <w:pgMar w:top="1417" w:right="1417" w:bottom="1417" w:left="1417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25" w:rsidRDefault="002D4C25" w:rsidP="00437985">
      <w:r>
        <w:separator/>
      </w:r>
    </w:p>
  </w:endnote>
  <w:endnote w:type="continuationSeparator" w:id="0">
    <w:p w:rsidR="002D4C25" w:rsidRDefault="002D4C25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D1" w:rsidRPr="007303D1" w:rsidRDefault="007303D1" w:rsidP="007303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25" w:rsidRDefault="002D4C25" w:rsidP="00437985">
      <w:r>
        <w:separator/>
      </w:r>
    </w:p>
  </w:footnote>
  <w:footnote w:type="continuationSeparator" w:id="0">
    <w:p w:rsidR="002D4C25" w:rsidRDefault="002D4C25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4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FA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C6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5C4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4C25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CF3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3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/>
  <LinksUpToDate>false</LinksUpToDate>
  <CharactersWithSpaces>3049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AUVINET Joseph</cp:lastModifiedBy>
  <cp:revision>1</cp:revision>
  <cp:lastPrinted>2013-11-05T15:47:00Z</cp:lastPrinted>
  <dcterms:created xsi:type="dcterms:W3CDTF">2015-03-23T10:09:00Z</dcterms:created>
  <dcterms:modified xsi:type="dcterms:W3CDTF">2015-03-23T10:13:00Z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