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B85" w:rsidRDefault="007D7B85" w:rsidP="007D7B85">
      <w:pPr>
        <w:spacing w:before="0"/>
        <w:jc w:val="both"/>
        <w:rPr>
          <w:szCs w:val="24"/>
          <w:lang w:eastAsia="fr-FR"/>
        </w:rPr>
      </w:pPr>
      <w:r w:rsidRPr="007D7B85">
        <w:rPr>
          <w:szCs w:val="24"/>
          <w:lang w:eastAsia="fr-FR"/>
        </w:rPr>
        <w:t>MINISTÈRE DE L'EMPLOI</w:t>
      </w:r>
      <w:r>
        <w:rPr>
          <w:szCs w:val="24"/>
          <w:lang w:eastAsia="fr-FR"/>
        </w:rPr>
        <w:t xml:space="preserve"> </w:t>
      </w:r>
      <w:r w:rsidRPr="007D7B85">
        <w:rPr>
          <w:szCs w:val="24"/>
          <w:lang w:eastAsia="fr-FR"/>
        </w:rPr>
        <w:t>ET DE LA SOLIDARITÉ</w:t>
      </w:r>
    </w:p>
    <w:p w:rsidR="007D7B85" w:rsidRDefault="007D7B85" w:rsidP="007D7B85">
      <w:pPr>
        <w:spacing w:before="0"/>
        <w:jc w:val="both"/>
        <w:rPr>
          <w:szCs w:val="24"/>
          <w:lang w:eastAsia="fr-FR"/>
        </w:rPr>
      </w:pPr>
      <w:r w:rsidRPr="007D7B85">
        <w:rPr>
          <w:szCs w:val="24"/>
          <w:lang w:eastAsia="fr-FR"/>
        </w:rPr>
        <w:t>Direction de la sécurité sociale</w:t>
      </w:r>
    </w:p>
    <w:p w:rsidR="007D7B85" w:rsidRPr="007D7B85" w:rsidRDefault="007D7B85" w:rsidP="007D7B85">
      <w:pPr>
        <w:spacing w:before="0"/>
        <w:jc w:val="both"/>
        <w:rPr>
          <w:szCs w:val="24"/>
          <w:lang w:eastAsia="fr-FR"/>
        </w:rPr>
      </w:pPr>
      <w:r w:rsidRPr="007D7B85">
        <w:rPr>
          <w:szCs w:val="24"/>
          <w:lang w:eastAsia="fr-FR"/>
        </w:rPr>
        <w:t>Division des affaires européennes et internationales</w:t>
      </w:r>
    </w:p>
    <w:p w:rsidR="007D7B85" w:rsidRDefault="007D7B85" w:rsidP="007D7B85">
      <w:pPr>
        <w:spacing w:before="100" w:beforeAutospacing="1" w:after="100" w:afterAutospacing="1"/>
        <w:jc w:val="both"/>
        <w:rPr>
          <w:bCs/>
          <w:szCs w:val="24"/>
          <w:lang w:eastAsia="fr-FR"/>
        </w:rPr>
      </w:pPr>
      <w:r w:rsidRPr="007D7B85">
        <w:rPr>
          <w:bCs/>
          <w:szCs w:val="24"/>
          <w:lang w:eastAsia="fr-FR"/>
        </w:rPr>
        <w:t>Circulaire DSS/DAEI n° 2000-314 du 7 juin 2000 relative à la situation des ministres des cultes et des membres des congrégations et collectivités religieuses et de leurs régimes de sécurité sociale au regard des règlements (CEE) n° 1408/71 et 574/72 du conseil relatifs à l'application des régimes de sécurité sociale aux travailleurs salariés, aux travailleurs non-salariés et aux membres de leur famille qui se déplacent à l'intérieur de la Communauté.</w:t>
      </w:r>
    </w:p>
    <w:p w:rsidR="007D7B85" w:rsidRPr="007D7B85" w:rsidRDefault="007D7B85" w:rsidP="007D7B85">
      <w:pPr>
        <w:spacing w:before="100" w:beforeAutospacing="1" w:after="100" w:afterAutospacing="1"/>
        <w:jc w:val="both"/>
        <w:rPr>
          <w:szCs w:val="24"/>
          <w:lang w:eastAsia="fr-FR"/>
        </w:rPr>
      </w:pPr>
      <w:r w:rsidRPr="007D7B85">
        <w:rPr>
          <w:bCs/>
          <w:szCs w:val="24"/>
          <w:lang w:eastAsia="fr-FR"/>
        </w:rPr>
        <w:t>NOR : MESS0030258C</w:t>
      </w:r>
    </w:p>
    <w:p w:rsidR="007D7B85" w:rsidRPr="007D7B85" w:rsidRDefault="007D7B85" w:rsidP="007D7B85">
      <w:pPr>
        <w:spacing w:before="100" w:beforeAutospacing="1" w:after="100" w:afterAutospacing="1"/>
        <w:jc w:val="both"/>
        <w:rPr>
          <w:szCs w:val="24"/>
          <w:lang w:eastAsia="fr-FR"/>
        </w:rPr>
      </w:pPr>
      <w:r w:rsidRPr="007D7B85">
        <w:rPr>
          <w:bCs/>
          <w:szCs w:val="24"/>
          <w:lang w:eastAsia="fr-FR"/>
        </w:rPr>
        <w:t xml:space="preserve">(Texte non paru au </w:t>
      </w:r>
      <w:r w:rsidRPr="007D7B85">
        <w:rPr>
          <w:bCs/>
          <w:i/>
          <w:iCs/>
          <w:szCs w:val="24"/>
          <w:lang w:eastAsia="fr-FR"/>
        </w:rPr>
        <w:t>Journal officiel</w:t>
      </w:r>
      <w:r w:rsidRPr="007D7B85">
        <w:rPr>
          <w:bCs/>
          <w:szCs w:val="24"/>
          <w:lang w:eastAsia="fr-FR"/>
        </w:rPr>
        <w:t xml:space="preserve">) </w:t>
      </w:r>
    </w:p>
    <w:p w:rsidR="007D7B85" w:rsidRPr="007D7B85" w:rsidRDefault="007D7B85" w:rsidP="007D7B85">
      <w:pPr>
        <w:spacing w:before="100" w:beforeAutospacing="1" w:after="100" w:afterAutospacing="1"/>
        <w:jc w:val="both"/>
        <w:rPr>
          <w:szCs w:val="24"/>
          <w:lang w:eastAsia="fr-FR"/>
        </w:rPr>
      </w:pPr>
      <w:r w:rsidRPr="007D7B85">
        <w:rPr>
          <w:bCs/>
          <w:szCs w:val="24"/>
          <w:lang w:eastAsia="fr-FR"/>
        </w:rPr>
        <w:t>Date d'application : 1er juillet 2000.</w:t>
      </w:r>
    </w:p>
    <w:p w:rsidR="007D7B85" w:rsidRDefault="007D7B85" w:rsidP="007D7B85">
      <w:pPr>
        <w:spacing w:before="100" w:beforeAutospacing="1" w:after="100" w:afterAutospacing="1"/>
        <w:jc w:val="both"/>
        <w:rPr>
          <w:bCs/>
          <w:szCs w:val="24"/>
          <w:lang w:eastAsia="fr-FR"/>
        </w:rPr>
      </w:pPr>
      <w:r w:rsidRPr="007D7B85">
        <w:rPr>
          <w:bCs/>
          <w:szCs w:val="24"/>
          <w:lang w:eastAsia="fr-FR"/>
        </w:rPr>
        <w:t xml:space="preserve">Références : </w:t>
      </w:r>
    </w:p>
    <w:p w:rsidR="007D7B85" w:rsidRDefault="007D7B85" w:rsidP="007D7B85">
      <w:pPr>
        <w:spacing w:before="100" w:beforeAutospacing="1" w:after="100" w:afterAutospacing="1"/>
        <w:jc w:val="both"/>
        <w:rPr>
          <w:bCs/>
          <w:szCs w:val="24"/>
          <w:lang w:eastAsia="fr-FR"/>
        </w:rPr>
      </w:pPr>
      <w:r w:rsidRPr="007D7B85">
        <w:rPr>
          <w:bCs/>
          <w:szCs w:val="24"/>
          <w:lang w:eastAsia="fr-FR"/>
        </w:rPr>
        <w:t>Règlement (CEE) n° 1408/71 relatif à l'application des régimes de sécurité sociale aux travailleurs salariés, aux travailleurs non salariés et aux membres de leur famille qui se déplacent à l'intérieur de la Communauté.</w:t>
      </w:r>
    </w:p>
    <w:p w:rsidR="007D7B85" w:rsidRPr="007D7B85" w:rsidRDefault="007D7B85" w:rsidP="007D7B85">
      <w:pPr>
        <w:spacing w:before="100" w:beforeAutospacing="1" w:after="100" w:afterAutospacing="1"/>
        <w:jc w:val="both"/>
        <w:rPr>
          <w:szCs w:val="24"/>
          <w:lang w:eastAsia="fr-FR"/>
        </w:rPr>
      </w:pPr>
      <w:r w:rsidRPr="007D7B85">
        <w:rPr>
          <w:bCs/>
          <w:szCs w:val="24"/>
          <w:lang w:eastAsia="fr-FR"/>
        </w:rPr>
        <w:t>Règlement (CEE) n° 574/72 fixant les modalités d'application du règlement (CEE) n° 1408/71.</w:t>
      </w:r>
    </w:p>
    <w:p w:rsidR="007D7B85" w:rsidRPr="007D7B85" w:rsidRDefault="007D7B85" w:rsidP="007D7B85">
      <w:pPr>
        <w:spacing w:before="100" w:beforeAutospacing="1" w:after="100" w:afterAutospacing="1"/>
        <w:jc w:val="both"/>
        <w:rPr>
          <w:szCs w:val="24"/>
          <w:lang w:eastAsia="fr-FR"/>
        </w:rPr>
      </w:pPr>
      <w:r w:rsidRPr="007D7B85">
        <w:rPr>
          <w:bCs/>
          <w:szCs w:val="24"/>
          <w:lang w:eastAsia="fr-FR"/>
        </w:rPr>
        <w:t>Textes rapportés :</w:t>
      </w:r>
      <w:r>
        <w:rPr>
          <w:bCs/>
          <w:szCs w:val="24"/>
          <w:lang w:eastAsia="fr-FR"/>
        </w:rPr>
        <w:t xml:space="preserve"> </w:t>
      </w:r>
      <w:r w:rsidRPr="007D7B85">
        <w:rPr>
          <w:bCs/>
          <w:szCs w:val="24"/>
          <w:lang w:eastAsia="fr-FR"/>
        </w:rPr>
        <w:t>Toute instruction antérieure contraire à la présente circulaire.</w:t>
      </w:r>
    </w:p>
    <w:p w:rsidR="0074170C" w:rsidRDefault="007D7B85" w:rsidP="007D7B85">
      <w:pPr>
        <w:spacing w:before="100" w:beforeAutospacing="1" w:after="100" w:afterAutospacing="1"/>
        <w:jc w:val="both"/>
        <w:rPr>
          <w:bCs/>
          <w:szCs w:val="24"/>
          <w:lang w:eastAsia="fr-FR"/>
        </w:rPr>
      </w:pPr>
      <w:r w:rsidRPr="007D7B85">
        <w:rPr>
          <w:bCs/>
          <w:szCs w:val="24"/>
          <w:lang w:eastAsia="fr-FR"/>
        </w:rPr>
        <w:t>La ministre de l'emploi et de la solidarité, à Monsieur le directeur de la caisse d'assurance vieillesse, invalidité et maladie des cultes, Monsieur le directeur de la caisse nationale de l'assurance maladie des travailleurs salariés, Monsieur le directeur de la caisse nationale d'assurance vieillesse des travailleurs salariés, Monsieur le directeur de l'agence centrale des organismes de sécurité sociale, Mesdames et Messieurs les directeurs ou responsables des caisses, organismes ou services assurant la gestion d'un régime spécial ou autonome de sécurité sociale, Madame le directeur du centre de sécurité sociale des travailleurs migrants, Messieurs les préfets de région (directions régionales des affaires sanitaires et sociales, direction interrégionale de la sécurité sociale des Antilles-Guyane, direction départementale de la sécurité sociale de la Réunion)</w:t>
      </w:r>
      <w:r w:rsidR="0074170C">
        <w:rPr>
          <w:bCs/>
          <w:szCs w:val="24"/>
          <w:lang w:eastAsia="fr-FR"/>
        </w:rPr>
        <w:t>.</w:t>
      </w:r>
    </w:p>
    <w:p w:rsidR="007D7B85" w:rsidRDefault="007D7B85" w:rsidP="007D7B85">
      <w:pPr>
        <w:spacing w:before="100" w:beforeAutospacing="1" w:after="100" w:afterAutospacing="1"/>
        <w:jc w:val="both"/>
        <w:rPr>
          <w:bCs/>
          <w:szCs w:val="24"/>
          <w:lang w:eastAsia="fr-FR"/>
        </w:rPr>
      </w:pPr>
      <w:r w:rsidRPr="007D7B85">
        <w:rPr>
          <w:bCs/>
          <w:szCs w:val="24"/>
          <w:lang w:eastAsia="fr-FR"/>
        </w:rPr>
        <w:t>Mon attention a été appelée sur la situation des ministres des cultes et des membres des congrégations et collectivités religieuses et de leurs régimes de sécurité sociale au regard des règlements (CEE) n° 1408/71 et 574/72 de coordination des législations nationales de sécurité sociale.</w:t>
      </w:r>
    </w:p>
    <w:p w:rsidR="007D7B85" w:rsidRDefault="007D7B85" w:rsidP="007D7B85">
      <w:pPr>
        <w:spacing w:before="100" w:beforeAutospacing="1" w:after="100" w:afterAutospacing="1"/>
        <w:jc w:val="both"/>
        <w:rPr>
          <w:bCs/>
          <w:szCs w:val="24"/>
          <w:lang w:eastAsia="fr-FR"/>
        </w:rPr>
      </w:pPr>
      <w:r w:rsidRPr="007D7B85">
        <w:rPr>
          <w:bCs/>
          <w:szCs w:val="24"/>
          <w:lang w:eastAsia="fr-FR"/>
        </w:rPr>
        <w:t>Il a été considéré jusqu'à présent que ni les intéressés, ni leurs régimes spécifiques n'entraient dans le champ d'application des règlements de coordination, car traditionnellement les autorités françaises ont toujours qualifié les intéressés comme des « inactifs » au sens du droit communautaire considéré, ne pouvant donc bénéficier d'un système de coordination visant les seuls actifs et anciens actifs assurés, leurs ayants droit et leurs survivants.</w:t>
      </w:r>
    </w:p>
    <w:p w:rsidR="007D7B85" w:rsidRPr="007D7B85" w:rsidRDefault="007D7B85" w:rsidP="007D7B85">
      <w:pPr>
        <w:spacing w:before="100" w:beforeAutospacing="1" w:after="100" w:afterAutospacing="1"/>
        <w:jc w:val="both"/>
        <w:rPr>
          <w:szCs w:val="24"/>
          <w:lang w:eastAsia="fr-FR"/>
        </w:rPr>
      </w:pPr>
      <w:r w:rsidRPr="007D7B85">
        <w:rPr>
          <w:bCs/>
          <w:szCs w:val="24"/>
          <w:lang w:eastAsia="fr-FR"/>
        </w:rPr>
        <w:lastRenderedPageBreak/>
        <w:t>Quel qu'ait pu être le bien-fondé de cette position, elle n'apparaît plus justifiée après réexamen des dispositions générales du règlement n° 1408/71, tel qu'interprété par la Cour de justice.</w:t>
      </w:r>
    </w:p>
    <w:p w:rsidR="007D7B85" w:rsidRDefault="007D7B85" w:rsidP="007D7B85">
      <w:pPr>
        <w:spacing w:before="100" w:beforeAutospacing="1" w:after="100" w:afterAutospacing="1"/>
        <w:jc w:val="both"/>
        <w:rPr>
          <w:bCs/>
          <w:szCs w:val="24"/>
          <w:lang w:eastAsia="fr-FR"/>
        </w:rPr>
      </w:pPr>
      <w:r w:rsidRPr="007D7B85">
        <w:rPr>
          <w:bCs/>
          <w:szCs w:val="24"/>
          <w:lang w:eastAsia="fr-FR"/>
        </w:rPr>
        <w:t xml:space="preserve">Si l'on s'attache tout d'abord au champ d'application personnel du règlement, il faut rappeler que selon une jurisprudence constante de la Cour de justice, la notion de travailleur au sens dudit règlement ne relève pas du droit interne des </w:t>
      </w:r>
      <w:r w:rsidR="00884174" w:rsidRPr="007D7B85">
        <w:rPr>
          <w:bCs/>
          <w:szCs w:val="24"/>
          <w:lang w:eastAsia="fr-FR"/>
        </w:rPr>
        <w:t>États</w:t>
      </w:r>
      <w:r w:rsidRPr="007D7B85">
        <w:rPr>
          <w:bCs/>
          <w:szCs w:val="24"/>
          <w:lang w:eastAsia="fr-FR"/>
        </w:rPr>
        <w:t xml:space="preserve"> membres, mais du droit communautaire et exige une interprétation large compte tenu de l'objectif de l'article 42 du traité CE. Précisée dans le passé par plusieurs arrêts, cette notion communautaire s'appuie essentiellement sur un critère de sécurité sociale, l'appartenance à un régime de sécurité sociale répondant à certaines conditions.</w:t>
      </w:r>
    </w:p>
    <w:p w:rsidR="007D7B85" w:rsidRDefault="007D7B85" w:rsidP="007D7B85">
      <w:pPr>
        <w:spacing w:before="100" w:beforeAutospacing="1" w:after="100" w:afterAutospacing="1"/>
        <w:jc w:val="both"/>
        <w:rPr>
          <w:bCs/>
          <w:szCs w:val="24"/>
          <w:lang w:eastAsia="fr-FR"/>
        </w:rPr>
      </w:pPr>
      <w:r w:rsidRPr="007D7B85">
        <w:rPr>
          <w:bCs/>
          <w:szCs w:val="24"/>
          <w:lang w:eastAsia="fr-FR"/>
        </w:rPr>
        <w:t xml:space="preserve">Cette approche est concrétisée par l'article 1er, sous a), du règlement n° 1408/71 qui stipule qu'aux fins de l'application dudit règlement, « les termes "travailleur salarié et "travailleur non salarié désignent, respectivement, toute personne : i) qui est assurée au titre d'une assurance obligatoire ou facultative continuée contre une ou plusieurs éventualités correspondant aux branches d'un régime de sécurité sociale s'appliquant aux travailleurs salariés ou non salariés ou par un régime spécial de fonctionnaires... iv) qui est assurée à titre volontaire contre une ou plusieurs éventualités correspondant aux branches auxquelles s'applique le présent règlement, dans le cadre d'un régime de sécurité sociale d'un </w:t>
      </w:r>
      <w:r w:rsidR="00884174" w:rsidRPr="007D7B85">
        <w:rPr>
          <w:bCs/>
          <w:szCs w:val="24"/>
          <w:lang w:eastAsia="fr-FR"/>
        </w:rPr>
        <w:t>État</w:t>
      </w:r>
      <w:r w:rsidRPr="007D7B85">
        <w:rPr>
          <w:bCs/>
          <w:szCs w:val="24"/>
          <w:lang w:eastAsia="fr-FR"/>
        </w:rPr>
        <w:t xml:space="preserve"> membre organisé au bénéfice des travailleurs salariés ou non salariés ou de tous les résidents ou de certaines catégories de résidents : si elle exerce une activité salariée ou non salariée ou si elle a été antérieurement assurée à titre obligatoire contre la même éventualité dans le cadre d'un régime organisé au bénéfice travailleurs salariés ou non salariés du même Etat membre. »</w:t>
      </w:r>
    </w:p>
    <w:p w:rsidR="007D7B85" w:rsidRDefault="007D7B85" w:rsidP="007D7B85">
      <w:pPr>
        <w:spacing w:before="100" w:beforeAutospacing="1" w:after="100" w:afterAutospacing="1"/>
        <w:jc w:val="both"/>
        <w:rPr>
          <w:bCs/>
          <w:szCs w:val="24"/>
          <w:lang w:eastAsia="fr-FR"/>
        </w:rPr>
      </w:pPr>
      <w:r w:rsidRPr="007D7B85">
        <w:rPr>
          <w:bCs/>
          <w:szCs w:val="24"/>
          <w:lang w:eastAsia="fr-FR"/>
        </w:rPr>
        <w:t xml:space="preserve">Dans deux arrêts du 30 janvier 1997 (De Jaeck, aff. C-340/94 ; Hervein et Hervillier, aff. C-221/95) la Cour de justice observe que « conformément aux dispositions combinées de ses articles 1er, sous a), et 2, paragraphe 1, le règlement est applicable aux travailleurs salariés ou non salariés qui sont ou ont été soumis à la législation de l'un ou de plusieurs </w:t>
      </w:r>
      <w:r w:rsidR="00884174" w:rsidRPr="007D7B85">
        <w:rPr>
          <w:bCs/>
          <w:szCs w:val="24"/>
          <w:lang w:eastAsia="fr-FR"/>
        </w:rPr>
        <w:t>États</w:t>
      </w:r>
      <w:r w:rsidRPr="007D7B85">
        <w:rPr>
          <w:bCs/>
          <w:szCs w:val="24"/>
          <w:lang w:eastAsia="fr-FR"/>
        </w:rPr>
        <w:t xml:space="preserve"> membres, étant entendu qu'il faut entendre par travailleurs salariés et travailleurs non salariés les personnes qui sont assurées en l'une ou l'autre qualité à un régime de sécurité sociale. Comme la Commission l'a relevé à juste titre, les notions de travailleur salarié et de travailleur non salarié auxquelles se réfère le règlement renvoient ainsi aux définitions qu'en donnent les législations des </w:t>
      </w:r>
      <w:r w:rsidR="00BE5C0C" w:rsidRPr="007D7B85">
        <w:rPr>
          <w:bCs/>
          <w:szCs w:val="24"/>
          <w:lang w:eastAsia="fr-FR"/>
        </w:rPr>
        <w:t>États</w:t>
      </w:r>
      <w:r w:rsidRPr="007D7B85">
        <w:rPr>
          <w:bCs/>
          <w:szCs w:val="24"/>
          <w:lang w:eastAsia="fr-FR"/>
        </w:rPr>
        <w:t xml:space="preserve"> membres en matière de sécurité sociale et sont indépendantes de la nature que l'activité exercée revêt au sens du droit du travail. »</w:t>
      </w:r>
    </w:p>
    <w:p w:rsidR="007D7B85" w:rsidRDefault="007D7B85" w:rsidP="007D7B85">
      <w:pPr>
        <w:spacing w:before="100" w:beforeAutospacing="1" w:after="100" w:afterAutospacing="1"/>
        <w:jc w:val="both"/>
        <w:rPr>
          <w:bCs/>
          <w:szCs w:val="24"/>
          <w:lang w:eastAsia="fr-FR"/>
        </w:rPr>
      </w:pPr>
      <w:r w:rsidRPr="007D7B85">
        <w:rPr>
          <w:bCs/>
          <w:szCs w:val="24"/>
          <w:lang w:eastAsia="fr-FR"/>
        </w:rPr>
        <w:t>En ce qui concerne plus précisément la notion de « travailleurs non salariés » au sens de l'article 1er, sous a), iv) du règlement n° 1408/71, la Cour de justice a été amenée à en préciser en ces termes la définition dans un arrêt du 23 octobre 1986 (Van Roosmalen, aff. 300/84) concernant justement un prêtre missionnaire :</w:t>
      </w:r>
    </w:p>
    <w:p w:rsidR="007D7B85" w:rsidRDefault="007D7B85" w:rsidP="007D7B85">
      <w:pPr>
        <w:spacing w:before="100" w:beforeAutospacing="1" w:after="100" w:afterAutospacing="1"/>
        <w:jc w:val="both"/>
        <w:rPr>
          <w:bCs/>
          <w:szCs w:val="24"/>
          <w:lang w:eastAsia="fr-FR"/>
        </w:rPr>
      </w:pPr>
      <w:r w:rsidRPr="007D7B85">
        <w:rPr>
          <w:bCs/>
          <w:szCs w:val="24"/>
          <w:lang w:eastAsia="fr-FR"/>
        </w:rPr>
        <w:t>« Il en résulte que, dans le cadre d'une assurance sociale à titre volontaire organisée pour les travailleurs salariés ou non salariés ou pour tous les résidents, la notion de "travailleur non salarié est caractérisée par le type d'activité qu'un travailleur exerce ou a exercé et que celle-ci ne peut être une activité quelconque, mais qu'elle doit être une activité professionnelle. Toutefois, compte tenu de l'interprétation large qu'exige cette notion, il n'est pas nécessaire que le travailleur non salarié perçoive une rémunération en tant que contrepartie directe de son activité ; il suffit qu'il reçoive, dans le cadre de cette activité, des prestations qui lui permettent, en tout ou en partie, de subvenir à ses besoins, même si ces prestations sont fournies, comme dans le cas d'espèce, par des tiers bénéficiaires du service d'un prêtre missionnaire. »</w:t>
      </w:r>
    </w:p>
    <w:p w:rsidR="007D7B85" w:rsidRDefault="007D7B85" w:rsidP="007D7B85">
      <w:pPr>
        <w:spacing w:before="100" w:beforeAutospacing="1" w:after="100" w:afterAutospacing="1"/>
        <w:jc w:val="both"/>
        <w:rPr>
          <w:bCs/>
          <w:szCs w:val="24"/>
          <w:lang w:eastAsia="fr-FR"/>
        </w:rPr>
      </w:pPr>
      <w:r w:rsidRPr="007D7B85">
        <w:rPr>
          <w:bCs/>
          <w:szCs w:val="24"/>
          <w:lang w:eastAsia="fr-FR"/>
        </w:rPr>
        <w:lastRenderedPageBreak/>
        <w:t>Incontestablement, les ministres des cultes et les membres des congrégations et collectivités religieuses, assurés au titre des dispositions des articles L. 381-12 et L. 721-1 du code de la sécurité sociale, font partie du champ d'application personnel du règlement n° 1408/71 et sont à considérer comme travailleurs non salariés au sens de ce dernier.</w:t>
      </w:r>
    </w:p>
    <w:p w:rsidR="007D7B85" w:rsidRDefault="007D7B85" w:rsidP="007D7B85">
      <w:pPr>
        <w:spacing w:before="100" w:beforeAutospacing="1" w:after="100" w:afterAutospacing="1"/>
        <w:jc w:val="both"/>
        <w:rPr>
          <w:bCs/>
          <w:szCs w:val="24"/>
          <w:lang w:eastAsia="fr-FR"/>
        </w:rPr>
      </w:pPr>
      <w:r w:rsidRPr="007D7B85">
        <w:rPr>
          <w:bCs/>
          <w:szCs w:val="24"/>
          <w:lang w:eastAsia="fr-FR"/>
        </w:rPr>
        <w:t>Il reste à vérifier que les régimes de rattachement des intéressés sont inclus dans le champ d'application matériel dudit règlement.</w:t>
      </w:r>
    </w:p>
    <w:p w:rsidR="00884174" w:rsidRDefault="007D7B85" w:rsidP="007D7B85">
      <w:pPr>
        <w:spacing w:before="100" w:beforeAutospacing="1" w:after="100" w:afterAutospacing="1"/>
        <w:jc w:val="both"/>
        <w:rPr>
          <w:bCs/>
          <w:szCs w:val="24"/>
          <w:lang w:eastAsia="fr-FR"/>
        </w:rPr>
      </w:pPr>
      <w:r w:rsidRPr="007D7B85">
        <w:rPr>
          <w:bCs/>
          <w:szCs w:val="24"/>
          <w:lang w:eastAsia="fr-FR"/>
        </w:rPr>
        <w:t>Aux termes de l'article L. 381-12 du code de la sécurité sociale, les intéressés, y compris lorsqu'ils sont titulaires d'une pension d'invalidité ou de vieillesse de leur régime propre, relèvent en matière d'assurance maladie et maternité du régime général à titre subsidiaire, mais obligatoire, sous réserve de l'option qu'ils peuvent exercer en faveur du régime particulier des articles D. 381-14 à D. 381-17 comportant des cotisations et des prestations réduites.</w:t>
      </w:r>
    </w:p>
    <w:p w:rsidR="007D7B85" w:rsidRDefault="007D7B85" w:rsidP="007D7B85">
      <w:pPr>
        <w:spacing w:before="100" w:beforeAutospacing="1" w:after="100" w:afterAutospacing="1"/>
        <w:jc w:val="both"/>
        <w:rPr>
          <w:bCs/>
          <w:szCs w:val="24"/>
          <w:lang w:eastAsia="fr-FR"/>
        </w:rPr>
      </w:pPr>
      <w:r w:rsidRPr="007D7B85">
        <w:rPr>
          <w:bCs/>
          <w:szCs w:val="24"/>
          <w:lang w:eastAsia="fr-FR"/>
        </w:rPr>
        <w:t>En matière d'assurance invalidité et d'assurance vieillesse, les intéressés relèvent, également à titre subsidiaire, mais obligatoire, des régimes définis aux articles L. 721-1 et suivants du code de la sécurité sociale (régime d'assurance invalidité et régime d'assurance vieillesse).</w:t>
      </w:r>
    </w:p>
    <w:p w:rsidR="007D7B85" w:rsidRDefault="007D7B85" w:rsidP="007D7B85">
      <w:pPr>
        <w:spacing w:before="100" w:beforeAutospacing="1" w:after="100" w:afterAutospacing="1"/>
        <w:jc w:val="both"/>
        <w:rPr>
          <w:bCs/>
          <w:szCs w:val="24"/>
          <w:lang w:eastAsia="fr-FR"/>
        </w:rPr>
      </w:pPr>
      <w:r w:rsidRPr="007D7B85">
        <w:rPr>
          <w:bCs/>
          <w:szCs w:val="24"/>
          <w:lang w:eastAsia="fr-FR"/>
        </w:rPr>
        <w:t>Pour qu'un régime entre dans le champ d'application matériel du règlement n° 1408/71, il doit répondre à deux critères : constituer une « législation » au sens de l'article 1er, sous j), dudit règlement et couvrir une ou plusieurs des branches de sécurité sociale visées en son article 4, paragraphe 1, ou concerner des prestations spéciales à caractère non contributif telles que définies au même article 4, paragraphe 2.</w:t>
      </w:r>
    </w:p>
    <w:p w:rsidR="007D7B85" w:rsidRDefault="007D7B85" w:rsidP="007D7B85">
      <w:pPr>
        <w:spacing w:before="100" w:beforeAutospacing="1" w:after="100" w:afterAutospacing="1"/>
        <w:jc w:val="both"/>
        <w:rPr>
          <w:bCs/>
          <w:szCs w:val="24"/>
          <w:lang w:eastAsia="fr-FR"/>
        </w:rPr>
      </w:pPr>
      <w:r w:rsidRPr="007D7B85">
        <w:rPr>
          <w:bCs/>
          <w:szCs w:val="24"/>
          <w:lang w:eastAsia="fr-FR"/>
        </w:rPr>
        <w:t>Les trois régimes propres aux ministres des cultes et aux membres des congrégations et collectivités religieuses (régime général mis à part) étant institués par des lois et décrets et couvrant les prestations de maladie pour l'un et les prestations d'invalidité et de vieillesse pour les autres, remplissent bien les deux critères précités. Comme ils ne constituent pas par ailleurs des « régimes spéciaux de travailleurs non salariés dont la création est laissée à l'initiative des intéressés ou dont l'application est limitée à une partie du territoire de l'</w:t>
      </w:r>
      <w:r w:rsidR="00884174" w:rsidRPr="007D7B85">
        <w:rPr>
          <w:bCs/>
          <w:szCs w:val="24"/>
          <w:lang w:eastAsia="fr-FR"/>
        </w:rPr>
        <w:t>État</w:t>
      </w:r>
      <w:r w:rsidRPr="007D7B85">
        <w:rPr>
          <w:bCs/>
          <w:szCs w:val="24"/>
          <w:lang w:eastAsia="fr-FR"/>
        </w:rPr>
        <w:t xml:space="preserve"> membre en cause », exclus du règlement au titre de l'article 1er, sous j), déjà cité, il convient de considérer qu'ils appartiennent au champ d'application matériel du règlement n° 1408/71, au même titre que le régime général.</w:t>
      </w:r>
    </w:p>
    <w:p w:rsidR="007D7B85" w:rsidRDefault="007D7B85" w:rsidP="007D7B85">
      <w:pPr>
        <w:spacing w:before="100" w:beforeAutospacing="1" w:after="100" w:afterAutospacing="1"/>
        <w:jc w:val="both"/>
        <w:rPr>
          <w:bCs/>
          <w:szCs w:val="24"/>
          <w:lang w:eastAsia="fr-FR"/>
        </w:rPr>
      </w:pPr>
      <w:r w:rsidRPr="007D7B85">
        <w:rPr>
          <w:bCs/>
          <w:szCs w:val="24"/>
          <w:lang w:eastAsia="fr-FR"/>
        </w:rPr>
        <w:t>Toutes les conséquences de l'appartenance des intéressés et des régimes dont ils relèvent au champ d'application du règlement n° 1408/71 doivent donc être normalement tirées.</w:t>
      </w:r>
    </w:p>
    <w:p w:rsidR="007D7B85" w:rsidRDefault="007D7B85" w:rsidP="007D7B85">
      <w:pPr>
        <w:spacing w:before="100" w:beforeAutospacing="1" w:after="100" w:afterAutospacing="1"/>
        <w:jc w:val="both"/>
        <w:rPr>
          <w:bCs/>
          <w:szCs w:val="24"/>
          <w:lang w:eastAsia="fr-FR"/>
        </w:rPr>
      </w:pPr>
      <w:r w:rsidRPr="007D7B85">
        <w:rPr>
          <w:bCs/>
          <w:szCs w:val="24"/>
          <w:lang w:eastAsia="fr-FR"/>
        </w:rPr>
        <w:t>S'agissant tout d'abord de la législation à laquelle les intéressés sont soumis, leur sont applicables les règles générales du titre II du règlement n° 1408/71, ainsi que les règles spécifiques concernant les travailleurs non salariés.</w:t>
      </w:r>
    </w:p>
    <w:p w:rsidR="007D7B85" w:rsidRDefault="007D7B85" w:rsidP="007D7B85">
      <w:pPr>
        <w:spacing w:before="100" w:beforeAutospacing="1" w:after="100" w:afterAutospacing="1"/>
        <w:jc w:val="both"/>
        <w:rPr>
          <w:bCs/>
          <w:szCs w:val="24"/>
          <w:lang w:eastAsia="fr-FR"/>
        </w:rPr>
      </w:pPr>
      <w:r w:rsidRPr="007D7B85">
        <w:rPr>
          <w:bCs/>
          <w:szCs w:val="24"/>
          <w:lang w:eastAsia="fr-FR"/>
        </w:rPr>
        <w:t xml:space="preserve">En particulier, les dispositions de l'article 14 bis paragraphe 1 alinéas a et b concernant le maintien à son régime habituel de sécurité sociale du travailleur non salarié qui effectue temporairement un travail sur le territoire d'un autre </w:t>
      </w:r>
      <w:r w:rsidR="00884174" w:rsidRPr="007D7B85">
        <w:rPr>
          <w:bCs/>
          <w:szCs w:val="24"/>
          <w:lang w:eastAsia="fr-FR"/>
        </w:rPr>
        <w:t>État</w:t>
      </w:r>
      <w:r w:rsidRPr="007D7B85">
        <w:rPr>
          <w:bCs/>
          <w:szCs w:val="24"/>
          <w:lang w:eastAsia="fr-FR"/>
        </w:rPr>
        <w:t xml:space="preserve"> membre doivent s'appliquer prioritairement aux dispositions internes de l'article L. 721-15-1 du code de la sécurité sociale concernant le « détachement » temporaire à l'étranger des ministres des cultes et des membres des congrégations et collectivités religieuses, dont le décret d'application devrait être bientôt publié.</w:t>
      </w:r>
    </w:p>
    <w:p w:rsidR="007D7B85" w:rsidRDefault="007D7B85" w:rsidP="007D7B85">
      <w:pPr>
        <w:spacing w:before="100" w:beforeAutospacing="1" w:after="100" w:afterAutospacing="1"/>
        <w:jc w:val="both"/>
        <w:rPr>
          <w:bCs/>
          <w:szCs w:val="24"/>
          <w:lang w:eastAsia="fr-FR"/>
        </w:rPr>
      </w:pPr>
      <w:r w:rsidRPr="007D7B85">
        <w:rPr>
          <w:bCs/>
          <w:szCs w:val="24"/>
          <w:lang w:eastAsia="fr-FR"/>
        </w:rPr>
        <w:lastRenderedPageBreak/>
        <w:t>En cas de « détachement » dans le cadre de missions cultuelles, au sens dudit article L. 721-15-1, dont la durée prévisible est d'emblée supérieure à un an ou qui se prolonge au-delà de la deuxième année de maintien au régime français des cultes, un maintien dérogatoire ou prolongé au régime français peut être envisagé en application des dispositions de l'article 17 du règlement, sous réserve bien entendu que les autorités de l'</w:t>
      </w:r>
      <w:r w:rsidR="00884174" w:rsidRPr="007D7B85">
        <w:rPr>
          <w:bCs/>
          <w:szCs w:val="24"/>
          <w:lang w:eastAsia="fr-FR"/>
        </w:rPr>
        <w:t>État</w:t>
      </w:r>
      <w:r w:rsidRPr="007D7B85">
        <w:rPr>
          <w:bCs/>
          <w:szCs w:val="24"/>
          <w:lang w:eastAsia="fr-FR"/>
        </w:rPr>
        <w:t xml:space="preserve"> membre où sont accomplies temporairement les missions cultuelles donnent leur accord pour ce faire. Du côté français la demande devra être présentée au Centre de sécurité sociale des travailleurs migrants, organisme désigné à cet effet (cf. point 5 de la rubrique E - France de l'annexe 10 du règlement n° 574/72).</w:t>
      </w:r>
    </w:p>
    <w:p w:rsidR="007D7B85" w:rsidRDefault="007D7B85" w:rsidP="007D7B85">
      <w:pPr>
        <w:spacing w:before="100" w:beforeAutospacing="1" w:after="100" w:afterAutospacing="1"/>
        <w:jc w:val="both"/>
        <w:rPr>
          <w:bCs/>
          <w:szCs w:val="24"/>
          <w:lang w:eastAsia="fr-FR"/>
        </w:rPr>
      </w:pPr>
      <w:r w:rsidRPr="007D7B85">
        <w:rPr>
          <w:bCs/>
          <w:szCs w:val="24"/>
          <w:lang w:eastAsia="fr-FR"/>
        </w:rPr>
        <w:t xml:space="preserve">Par ailleurs les ministres des cultes et les membres des congrégations et collectivités religieuses doivent, selon leur situation et le cas échéant, être mis en possession des attestations (E 106, E 111, E 112, E 121...) leur permettant d'obtenir des prestations en nature en cas de séjour ou de résidence sur le territoire d'un autre </w:t>
      </w:r>
      <w:r w:rsidR="00884174" w:rsidRPr="007D7B85">
        <w:rPr>
          <w:bCs/>
          <w:szCs w:val="24"/>
          <w:lang w:eastAsia="fr-FR"/>
        </w:rPr>
        <w:t>État</w:t>
      </w:r>
      <w:r w:rsidRPr="007D7B85">
        <w:rPr>
          <w:bCs/>
          <w:szCs w:val="24"/>
          <w:lang w:eastAsia="fr-FR"/>
        </w:rPr>
        <w:t xml:space="preserve"> membre.</w:t>
      </w:r>
    </w:p>
    <w:p w:rsidR="007D7B85" w:rsidRDefault="007D7B85" w:rsidP="007D7B85">
      <w:pPr>
        <w:spacing w:before="100" w:beforeAutospacing="1" w:after="100" w:afterAutospacing="1"/>
        <w:jc w:val="both"/>
        <w:rPr>
          <w:bCs/>
          <w:szCs w:val="24"/>
          <w:lang w:eastAsia="fr-FR"/>
        </w:rPr>
      </w:pPr>
      <w:r w:rsidRPr="007D7B85">
        <w:rPr>
          <w:bCs/>
          <w:szCs w:val="24"/>
          <w:lang w:eastAsia="fr-FR"/>
        </w:rPr>
        <w:t xml:space="preserve">De même, pour l'examen de leurs droits à pension d'invalidité ou à pension de vieillesse, il convient notamment d'effectuer, le cas échéant, les liaisons avec les régimes étrangers auxquels les intéressés sont ou ont été soumis, de tenir compte si nécessaire des périodes validées par ces derniers régimes pour l'ouverture du droit et le calcul d'une pension française et de ne pas omettre de reporter les périodes validées par le régime propre d'assurance vieillesse des intéressés sur les formulaires E 205 F ( « Attestation concernant la carrière d'assurance en France ») de façon à ce que ces périodes puissent être prises en compte si nécessaire par les institutions des autres </w:t>
      </w:r>
      <w:r w:rsidR="00884174" w:rsidRPr="007D7B85">
        <w:rPr>
          <w:bCs/>
          <w:szCs w:val="24"/>
          <w:lang w:eastAsia="fr-FR"/>
        </w:rPr>
        <w:t>États</w:t>
      </w:r>
      <w:r w:rsidRPr="007D7B85">
        <w:rPr>
          <w:bCs/>
          <w:szCs w:val="24"/>
          <w:lang w:eastAsia="fr-FR"/>
        </w:rPr>
        <w:t xml:space="preserve"> membres pour l'ouverture du droit et le calcul d'une pension du régime qu'elles gèrent.</w:t>
      </w:r>
    </w:p>
    <w:p w:rsidR="007D7B85" w:rsidRDefault="007D7B85" w:rsidP="007D7B85">
      <w:pPr>
        <w:spacing w:before="100" w:beforeAutospacing="1" w:after="100" w:afterAutospacing="1"/>
        <w:jc w:val="both"/>
        <w:rPr>
          <w:bCs/>
          <w:szCs w:val="24"/>
          <w:lang w:eastAsia="fr-FR"/>
        </w:rPr>
      </w:pPr>
      <w:r w:rsidRPr="007D7B85">
        <w:rPr>
          <w:bCs/>
          <w:szCs w:val="24"/>
          <w:lang w:eastAsia="fr-FR"/>
        </w:rPr>
        <w:t xml:space="preserve">Pour les liaisons à opérer pour la mise en </w:t>
      </w:r>
      <w:r w:rsidR="00884174" w:rsidRPr="007D7B85">
        <w:rPr>
          <w:bCs/>
          <w:szCs w:val="24"/>
          <w:lang w:eastAsia="fr-FR"/>
        </w:rPr>
        <w:t>œuvre</w:t>
      </w:r>
      <w:r w:rsidRPr="007D7B85">
        <w:rPr>
          <w:bCs/>
          <w:szCs w:val="24"/>
          <w:lang w:eastAsia="fr-FR"/>
        </w:rPr>
        <w:t xml:space="preserve"> dudit règlement, la caisse d'assurance vieillesse, invalidité et maladie des cultes bénéficiera, comme les institutions des autres régimes, de l'assistance technique de l'organisme de liaison français, le Centre de sécurité sociale des travailleurs migrants, dont les compétences sont étendues aux régimes des ministres des cultes et des membres des congrégations et collectivités religieuses.</w:t>
      </w:r>
    </w:p>
    <w:p w:rsidR="007D7B85" w:rsidRPr="007D7B85" w:rsidRDefault="007D7B85" w:rsidP="007D7B85">
      <w:pPr>
        <w:spacing w:before="100" w:beforeAutospacing="1" w:after="100" w:afterAutospacing="1"/>
        <w:jc w:val="both"/>
        <w:rPr>
          <w:szCs w:val="24"/>
          <w:lang w:eastAsia="fr-FR"/>
        </w:rPr>
      </w:pPr>
      <w:r w:rsidRPr="007D7B85">
        <w:rPr>
          <w:bCs/>
          <w:szCs w:val="24"/>
          <w:lang w:eastAsia="fr-FR"/>
        </w:rPr>
        <w:t>Vous voudrez bien me tenir informé des éventuelles difficultés qui pourraient apparaître lors de l'application de la présente circulaire.</w:t>
      </w:r>
    </w:p>
    <w:p w:rsidR="007D7B85" w:rsidRDefault="007D7B85" w:rsidP="007D7B85">
      <w:pPr>
        <w:spacing w:before="100" w:beforeAutospacing="1" w:after="100" w:afterAutospacing="1"/>
        <w:jc w:val="both"/>
        <w:rPr>
          <w:bCs/>
          <w:szCs w:val="24"/>
          <w:lang w:eastAsia="fr-FR"/>
        </w:rPr>
      </w:pPr>
      <w:r w:rsidRPr="007D7B85">
        <w:rPr>
          <w:bCs/>
          <w:szCs w:val="24"/>
          <w:lang w:eastAsia="fr-FR"/>
        </w:rPr>
        <w:t>Pour la ministre et par délégation :</w:t>
      </w:r>
      <w:r>
        <w:rPr>
          <w:bCs/>
          <w:szCs w:val="24"/>
          <w:lang w:eastAsia="fr-FR"/>
        </w:rPr>
        <w:t xml:space="preserve"> </w:t>
      </w:r>
      <w:r w:rsidRPr="007D7B85">
        <w:rPr>
          <w:bCs/>
          <w:szCs w:val="24"/>
          <w:lang w:eastAsia="fr-FR"/>
        </w:rPr>
        <w:t>Le directeur de la sécurité sociale,</w:t>
      </w:r>
    </w:p>
    <w:p w:rsidR="007D7B85" w:rsidRPr="007D7B85" w:rsidRDefault="007D7B85" w:rsidP="007D7B85">
      <w:pPr>
        <w:spacing w:before="100" w:beforeAutospacing="1" w:after="100" w:afterAutospacing="1"/>
        <w:jc w:val="both"/>
        <w:rPr>
          <w:szCs w:val="24"/>
          <w:lang w:eastAsia="fr-FR"/>
        </w:rPr>
      </w:pPr>
      <w:r w:rsidRPr="007D7B85">
        <w:rPr>
          <w:bCs/>
          <w:szCs w:val="24"/>
          <w:lang w:eastAsia="fr-FR"/>
        </w:rPr>
        <w:t>R. Briet</w:t>
      </w:r>
    </w:p>
    <w:p w:rsidR="009E6870" w:rsidRPr="007D7B85" w:rsidRDefault="009E6870" w:rsidP="007D7B85">
      <w:pPr>
        <w:jc w:val="both"/>
        <w:rPr>
          <w:szCs w:val="24"/>
        </w:rPr>
      </w:pPr>
    </w:p>
    <w:sectPr w:rsidR="009E6870" w:rsidRPr="007D7B85" w:rsidSect="00AC568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7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866" w:rsidRDefault="00674866" w:rsidP="00437985">
      <w:r>
        <w:separator/>
      </w:r>
    </w:p>
  </w:endnote>
  <w:endnote w:type="continuationSeparator" w:id="0">
    <w:p w:rsidR="00674866" w:rsidRDefault="00674866"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E9E" w:rsidRDefault="00B97E9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043696"/>
      <w:docPartObj>
        <w:docPartGallery w:val="Page Numbers (Bottom of Page)"/>
        <w:docPartUnique/>
      </w:docPartObj>
    </w:sdtPr>
    <w:sdtEndPr/>
    <w:sdtContent>
      <w:p w:rsidR="00B97E9E" w:rsidRDefault="00B97E9E">
        <w:pPr>
          <w:pStyle w:val="Pieddepage"/>
          <w:jc w:val="right"/>
        </w:pPr>
        <w:r>
          <w:fldChar w:fldCharType="begin"/>
        </w:r>
        <w:r>
          <w:instrText>PAGE   \* MERGEFORMAT</w:instrText>
        </w:r>
        <w:r>
          <w:fldChar w:fldCharType="separate"/>
        </w:r>
        <w:r w:rsidR="00B66D52" w:rsidRPr="00B66D52">
          <w:rPr>
            <w:noProof/>
            <w:lang w:val="fr-FR"/>
          </w:rPr>
          <w:t>1</w:t>
        </w:r>
        <w:r>
          <w:fldChar w:fldCharType="end"/>
        </w:r>
        <w:r>
          <w:rPr>
            <w:lang w:val="fr-FR"/>
          </w:rPr>
          <w:t>/</w:t>
        </w:r>
        <w:r>
          <w:rPr>
            <w:lang w:val="fr-FR"/>
          </w:rPr>
          <w:fldChar w:fldCharType="begin"/>
        </w:r>
        <w:r>
          <w:rPr>
            <w:lang w:val="fr-FR"/>
          </w:rPr>
          <w:instrText xml:space="preserve"> NUMPAGES  \* Arabic  \* MERGEFORMAT </w:instrText>
        </w:r>
        <w:r>
          <w:rPr>
            <w:lang w:val="fr-FR"/>
          </w:rPr>
          <w:fldChar w:fldCharType="separate"/>
        </w:r>
        <w:r w:rsidR="00B66D52">
          <w:rPr>
            <w:noProof/>
            <w:lang w:val="fr-FR"/>
          </w:rPr>
          <w:t>4</w:t>
        </w:r>
        <w:r>
          <w:rPr>
            <w:lang w:val="fr-FR"/>
          </w:rPr>
          <w:fldChar w:fldCharType="end"/>
        </w:r>
      </w:p>
    </w:sdtContent>
  </w:sdt>
  <w:p w:rsidR="007303D1" w:rsidRPr="007303D1" w:rsidRDefault="007303D1" w:rsidP="007303D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E9E" w:rsidRDefault="00B97E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866" w:rsidRDefault="00674866" w:rsidP="00437985">
      <w:r>
        <w:separator/>
      </w:r>
    </w:p>
  </w:footnote>
  <w:footnote w:type="continuationSeparator" w:id="0">
    <w:p w:rsidR="00674866" w:rsidRDefault="00674866" w:rsidP="004379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E9E" w:rsidRDefault="00B97E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E9E" w:rsidRPr="00B66D52" w:rsidRDefault="00B66D52" w:rsidP="00B66D52">
    <w:pPr>
      <w:pStyle w:val="En-tte"/>
      <w:ind w:firstLine="6804"/>
      <w:rPr>
        <w:rFonts w:ascii="Arial" w:hAnsi="Arial" w:cs="Arial"/>
        <w:b/>
        <w:sz w:val="24"/>
        <w:szCs w:val="24"/>
        <w:lang w:val="fr-FR"/>
      </w:rPr>
    </w:pPr>
    <w:bookmarkStart w:id="0" w:name="_GoBack"/>
    <w:bookmarkEnd w:id="0"/>
    <w:r w:rsidRPr="00B66D52">
      <w:rPr>
        <w:rFonts w:ascii="Arial" w:hAnsi="Arial" w:cs="Arial"/>
        <w:b/>
        <w:sz w:val="24"/>
        <w:szCs w:val="24"/>
        <w:lang w:val="fr-FR"/>
      </w:rPr>
      <w:t>PIECE 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E9E" w:rsidRDefault="00B97E9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nsid w:val="01DE4E58"/>
    <w:multiLevelType w:val="hybridMultilevel"/>
    <w:tmpl w:val="8F3C8174"/>
    <w:lvl w:ilvl="0" w:tplc="0A362DE2">
      <w:numFmt w:val="bullet"/>
      <w:lvlText w:val="-"/>
      <w:lvlJc w:val="left"/>
      <w:pPr>
        <w:ind w:left="2144" w:hanging="360"/>
      </w:pPr>
      <w:rPr>
        <w:rFonts w:ascii="Times New Roman" w:eastAsia="Times New Roman" w:hAnsi="Times New Roman" w:cs="Times New Roman" w:hint="default"/>
      </w:rPr>
    </w:lvl>
    <w:lvl w:ilvl="1" w:tplc="040C0003" w:tentative="1">
      <w:start w:val="1"/>
      <w:numFmt w:val="bullet"/>
      <w:lvlText w:val="o"/>
      <w:lvlJc w:val="left"/>
      <w:pPr>
        <w:ind w:left="2864" w:hanging="360"/>
      </w:pPr>
      <w:rPr>
        <w:rFonts w:ascii="Courier New" w:hAnsi="Courier New" w:cs="Courier New" w:hint="default"/>
      </w:rPr>
    </w:lvl>
    <w:lvl w:ilvl="2" w:tplc="040C0005" w:tentative="1">
      <w:start w:val="1"/>
      <w:numFmt w:val="bullet"/>
      <w:lvlText w:val=""/>
      <w:lvlJc w:val="left"/>
      <w:pPr>
        <w:ind w:left="3584" w:hanging="360"/>
      </w:pPr>
      <w:rPr>
        <w:rFonts w:ascii="Wingdings" w:hAnsi="Wingdings" w:hint="default"/>
      </w:rPr>
    </w:lvl>
    <w:lvl w:ilvl="3" w:tplc="040C0001" w:tentative="1">
      <w:start w:val="1"/>
      <w:numFmt w:val="bullet"/>
      <w:lvlText w:val=""/>
      <w:lvlJc w:val="left"/>
      <w:pPr>
        <w:ind w:left="4304" w:hanging="360"/>
      </w:pPr>
      <w:rPr>
        <w:rFonts w:ascii="Symbol" w:hAnsi="Symbol" w:hint="default"/>
      </w:rPr>
    </w:lvl>
    <w:lvl w:ilvl="4" w:tplc="040C0003" w:tentative="1">
      <w:start w:val="1"/>
      <w:numFmt w:val="bullet"/>
      <w:lvlText w:val="o"/>
      <w:lvlJc w:val="left"/>
      <w:pPr>
        <w:ind w:left="5024" w:hanging="360"/>
      </w:pPr>
      <w:rPr>
        <w:rFonts w:ascii="Courier New" w:hAnsi="Courier New" w:cs="Courier New" w:hint="default"/>
      </w:rPr>
    </w:lvl>
    <w:lvl w:ilvl="5" w:tplc="040C0005" w:tentative="1">
      <w:start w:val="1"/>
      <w:numFmt w:val="bullet"/>
      <w:lvlText w:val=""/>
      <w:lvlJc w:val="left"/>
      <w:pPr>
        <w:ind w:left="5744" w:hanging="360"/>
      </w:pPr>
      <w:rPr>
        <w:rFonts w:ascii="Wingdings" w:hAnsi="Wingdings" w:hint="default"/>
      </w:rPr>
    </w:lvl>
    <w:lvl w:ilvl="6" w:tplc="040C0001" w:tentative="1">
      <w:start w:val="1"/>
      <w:numFmt w:val="bullet"/>
      <w:lvlText w:val=""/>
      <w:lvlJc w:val="left"/>
      <w:pPr>
        <w:ind w:left="6464" w:hanging="360"/>
      </w:pPr>
      <w:rPr>
        <w:rFonts w:ascii="Symbol" w:hAnsi="Symbol" w:hint="default"/>
      </w:rPr>
    </w:lvl>
    <w:lvl w:ilvl="7" w:tplc="040C0003" w:tentative="1">
      <w:start w:val="1"/>
      <w:numFmt w:val="bullet"/>
      <w:lvlText w:val="o"/>
      <w:lvlJc w:val="left"/>
      <w:pPr>
        <w:ind w:left="7184" w:hanging="360"/>
      </w:pPr>
      <w:rPr>
        <w:rFonts w:ascii="Courier New" w:hAnsi="Courier New" w:cs="Courier New" w:hint="default"/>
      </w:rPr>
    </w:lvl>
    <w:lvl w:ilvl="8" w:tplc="040C0005" w:tentative="1">
      <w:start w:val="1"/>
      <w:numFmt w:val="bullet"/>
      <w:lvlText w:val=""/>
      <w:lvlJc w:val="left"/>
      <w:pPr>
        <w:ind w:left="7904" w:hanging="360"/>
      </w:pPr>
      <w:rPr>
        <w:rFonts w:ascii="Wingdings" w:hAnsi="Wingdings" w:hint="default"/>
      </w:rPr>
    </w:lvl>
  </w:abstractNum>
  <w:abstractNum w:abstractNumId="1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nsid w:val="0EEF1C0C"/>
    <w:multiLevelType w:val="hybridMultilevel"/>
    <w:tmpl w:val="538EF7B4"/>
    <w:lvl w:ilvl="0" w:tplc="4DB0C522">
      <w:start w:val="1"/>
      <w:numFmt w:val="bullet"/>
      <w:pStyle w:val="listepuces20"/>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91B674F"/>
    <w:multiLevelType w:val="hybridMultilevel"/>
    <w:tmpl w:val="0CEC28A0"/>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FF7236"/>
    <w:multiLevelType w:val="hybridMultilevel"/>
    <w:tmpl w:val="B9F45592"/>
    <w:lvl w:ilvl="0" w:tplc="00000002">
      <w:start w:val="8"/>
      <w:numFmt w:val="bullet"/>
      <w:lvlText w:val="-"/>
      <w:lvlJc w:val="left"/>
      <w:pPr>
        <w:ind w:left="2145" w:hanging="360"/>
      </w:pPr>
      <w:rPr>
        <w:rFonts w:ascii="Palatino Linotype" w:hAnsi="Palatino Linotype" w:cs="Times New Roman"/>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15">
    <w:nsid w:val="2B947779"/>
    <w:multiLevelType w:val="hybridMultilevel"/>
    <w:tmpl w:val="2D207992"/>
    <w:lvl w:ilvl="0" w:tplc="32241414">
      <w:numFmt w:val="bullet"/>
      <w:pStyle w:val="listepucescitation"/>
      <w:lvlText w:val="-"/>
      <w:lvlJc w:val="left"/>
      <w:pPr>
        <w:ind w:left="1429" w:hanging="360"/>
      </w:pPr>
      <w:rPr>
        <w:rFonts w:ascii="Times New Roman" w:hAnsi="Times New Roman" w:cs="Times New Roman" w:hint="default"/>
        <w:sz w:val="28"/>
        <w:szCs w:val="28"/>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9">
    <w:nsid w:val="4C836FEB"/>
    <w:multiLevelType w:val="hybridMultilevel"/>
    <w:tmpl w:val="B9823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7A51214"/>
    <w:multiLevelType w:val="hybridMultilevel"/>
    <w:tmpl w:val="6E820EF2"/>
    <w:lvl w:ilvl="0" w:tplc="35BCB8D0">
      <w:start w:val="1"/>
      <w:numFmt w:val="decimal"/>
      <w:pStyle w:val="Titre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2">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nsid w:val="70A94EDC"/>
    <w:multiLevelType w:val="hybridMultilevel"/>
    <w:tmpl w:val="58B44B8E"/>
    <w:lvl w:ilvl="0" w:tplc="93521A8A">
      <w:start w:val="1"/>
      <w:numFmt w:val="bullet"/>
      <w:pStyle w:val="Listepuces"/>
      <w:lvlText w:val=""/>
      <w:lvlJc w:val="left"/>
      <w:pPr>
        <w:tabs>
          <w:tab w:val="num" w:pos="360"/>
        </w:tabs>
        <w:ind w:left="360" w:hanging="360"/>
      </w:pPr>
      <w:rPr>
        <w:rFonts w:ascii="Symbol" w:hAnsi="Symbol" w:hint="default"/>
        <w:sz w:val="16"/>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nsid w:val="71CC683F"/>
    <w:multiLevelType w:val="multilevel"/>
    <w:tmpl w:val="AF340030"/>
    <w:styleLink w:val="WW8Num4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134"/>
        </w:tabs>
        <w:ind w:left="1134"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720"/>
        </w:tabs>
        <w:ind w:left="504"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nsid w:val="76F13FB6"/>
    <w:multiLevelType w:val="hybridMultilevel"/>
    <w:tmpl w:val="C976720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Wingdings"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Wingdings" w:hint="default"/>
      </w:rPr>
    </w:lvl>
    <w:lvl w:ilvl="8" w:tplc="FFFFFFFF">
      <w:start w:val="1"/>
      <w:numFmt w:val="bullet"/>
      <w:lvlText w:val=""/>
      <w:lvlJc w:val="left"/>
      <w:pPr>
        <w:ind w:left="6480" w:hanging="360"/>
      </w:pPr>
      <w:rPr>
        <w:rFonts w:ascii="Wingdings" w:hAnsi="Wingdings" w:hint="default"/>
      </w:rPr>
    </w:lvl>
  </w:abstractNum>
  <w:abstractNum w:abstractNumId="26">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8"/>
  </w:num>
  <w:num w:numId="13">
    <w:abstractNumId w:val="17"/>
  </w:num>
  <w:num w:numId="14">
    <w:abstractNumId w:val="21"/>
  </w:num>
  <w:num w:numId="15">
    <w:abstractNumId w:val="24"/>
  </w:num>
  <w:num w:numId="16">
    <w:abstractNumId w:val="26"/>
  </w:num>
  <w:num w:numId="17">
    <w:abstractNumId w:val="16"/>
  </w:num>
  <w:num w:numId="18">
    <w:abstractNumId w:val="7"/>
  </w:num>
  <w:num w:numId="19">
    <w:abstractNumId w:val="25"/>
  </w:num>
  <w:num w:numId="20">
    <w:abstractNumId w:val="15"/>
  </w:num>
  <w:num w:numId="21">
    <w:abstractNumId w:val="20"/>
  </w:num>
  <w:num w:numId="22">
    <w:abstractNumId w:val="13"/>
  </w:num>
  <w:num w:numId="23">
    <w:abstractNumId w:val="24"/>
  </w:num>
  <w:num w:numId="24">
    <w:abstractNumId w:val="24"/>
  </w:num>
  <w:num w:numId="25">
    <w:abstractNumId w:val="11"/>
  </w:num>
  <w:num w:numId="26">
    <w:abstractNumId w:val="19"/>
  </w:num>
  <w:num w:numId="27">
    <w:abstractNumId w:val="9"/>
  </w:num>
  <w:num w:numId="28">
    <w:abstractNumId w:val="24"/>
  </w:num>
  <w:num w:numId="29">
    <w:abstractNumId w:val="24"/>
  </w:num>
  <w:num w:numId="30">
    <w:abstractNumId w:val="24"/>
  </w:num>
  <w:num w:numId="31">
    <w:abstractNumId w:val="24"/>
  </w:num>
  <w:num w:numId="32">
    <w:abstractNumId w:val="14"/>
  </w:num>
  <w:num w:numId="33">
    <w:abstractNumId w:val="12"/>
  </w:num>
  <w:num w:numId="3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C4"/>
    <w:rsid w:val="00000468"/>
    <w:rsid w:val="000006A8"/>
    <w:rsid w:val="00000849"/>
    <w:rsid w:val="00000EFE"/>
    <w:rsid w:val="000026AA"/>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948"/>
    <w:rsid w:val="000231AE"/>
    <w:rsid w:val="0002384B"/>
    <w:rsid w:val="00023FE9"/>
    <w:rsid w:val="0002491F"/>
    <w:rsid w:val="00024A16"/>
    <w:rsid w:val="00025947"/>
    <w:rsid w:val="000263C0"/>
    <w:rsid w:val="00027236"/>
    <w:rsid w:val="0003132D"/>
    <w:rsid w:val="00031FF7"/>
    <w:rsid w:val="00032220"/>
    <w:rsid w:val="00032846"/>
    <w:rsid w:val="000328C0"/>
    <w:rsid w:val="000335C3"/>
    <w:rsid w:val="000338DC"/>
    <w:rsid w:val="0003500B"/>
    <w:rsid w:val="000350BF"/>
    <w:rsid w:val="00035204"/>
    <w:rsid w:val="00035A18"/>
    <w:rsid w:val="000360D1"/>
    <w:rsid w:val="00036E01"/>
    <w:rsid w:val="000377E2"/>
    <w:rsid w:val="00040506"/>
    <w:rsid w:val="00040E45"/>
    <w:rsid w:val="00040F93"/>
    <w:rsid w:val="0004120B"/>
    <w:rsid w:val="00041DF4"/>
    <w:rsid w:val="00042134"/>
    <w:rsid w:val="0004266F"/>
    <w:rsid w:val="00042FC0"/>
    <w:rsid w:val="00043421"/>
    <w:rsid w:val="0004423F"/>
    <w:rsid w:val="0004425E"/>
    <w:rsid w:val="00044809"/>
    <w:rsid w:val="000513DD"/>
    <w:rsid w:val="000518F6"/>
    <w:rsid w:val="00051BEB"/>
    <w:rsid w:val="00051C5D"/>
    <w:rsid w:val="00051F7A"/>
    <w:rsid w:val="00051F7D"/>
    <w:rsid w:val="00052BC3"/>
    <w:rsid w:val="00053E74"/>
    <w:rsid w:val="000544E5"/>
    <w:rsid w:val="000547BB"/>
    <w:rsid w:val="00055D00"/>
    <w:rsid w:val="000567FA"/>
    <w:rsid w:val="00056B2A"/>
    <w:rsid w:val="00056DFF"/>
    <w:rsid w:val="000573D0"/>
    <w:rsid w:val="00057BA8"/>
    <w:rsid w:val="00057E1A"/>
    <w:rsid w:val="0006086C"/>
    <w:rsid w:val="00060B5E"/>
    <w:rsid w:val="00060DA4"/>
    <w:rsid w:val="000624AD"/>
    <w:rsid w:val="00062713"/>
    <w:rsid w:val="00063685"/>
    <w:rsid w:val="00063CFA"/>
    <w:rsid w:val="00064C94"/>
    <w:rsid w:val="00064F29"/>
    <w:rsid w:val="000651E3"/>
    <w:rsid w:val="00065E6C"/>
    <w:rsid w:val="000664A9"/>
    <w:rsid w:val="000666CE"/>
    <w:rsid w:val="00066B54"/>
    <w:rsid w:val="000670DB"/>
    <w:rsid w:val="00067B58"/>
    <w:rsid w:val="0007071E"/>
    <w:rsid w:val="00072C3D"/>
    <w:rsid w:val="00072E09"/>
    <w:rsid w:val="00073E2C"/>
    <w:rsid w:val="00074270"/>
    <w:rsid w:val="00074749"/>
    <w:rsid w:val="00076D22"/>
    <w:rsid w:val="00076E95"/>
    <w:rsid w:val="000770FA"/>
    <w:rsid w:val="0007726E"/>
    <w:rsid w:val="00080035"/>
    <w:rsid w:val="0008016C"/>
    <w:rsid w:val="000816DB"/>
    <w:rsid w:val="00081AA4"/>
    <w:rsid w:val="000823E4"/>
    <w:rsid w:val="00082513"/>
    <w:rsid w:val="000826C5"/>
    <w:rsid w:val="00082A10"/>
    <w:rsid w:val="00082C1F"/>
    <w:rsid w:val="00083DE6"/>
    <w:rsid w:val="00084026"/>
    <w:rsid w:val="00086EC6"/>
    <w:rsid w:val="00087B67"/>
    <w:rsid w:val="00087CFF"/>
    <w:rsid w:val="00087E44"/>
    <w:rsid w:val="0009055A"/>
    <w:rsid w:val="00092661"/>
    <w:rsid w:val="00092B66"/>
    <w:rsid w:val="00092DC2"/>
    <w:rsid w:val="00093D23"/>
    <w:rsid w:val="00094212"/>
    <w:rsid w:val="000942E4"/>
    <w:rsid w:val="000947E4"/>
    <w:rsid w:val="0009574E"/>
    <w:rsid w:val="00096754"/>
    <w:rsid w:val="00096EA4"/>
    <w:rsid w:val="000A0BFA"/>
    <w:rsid w:val="000A1829"/>
    <w:rsid w:val="000A1FC5"/>
    <w:rsid w:val="000A27D9"/>
    <w:rsid w:val="000A29A4"/>
    <w:rsid w:val="000A2BD1"/>
    <w:rsid w:val="000A328E"/>
    <w:rsid w:val="000A4947"/>
    <w:rsid w:val="000A5105"/>
    <w:rsid w:val="000A6B99"/>
    <w:rsid w:val="000A7739"/>
    <w:rsid w:val="000B26D0"/>
    <w:rsid w:val="000B2D1E"/>
    <w:rsid w:val="000B34E7"/>
    <w:rsid w:val="000B35A9"/>
    <w:rsid w:val="000B38BF"/>
    <w:rsid w:val="000B4012"/>
    <w:rsid w:val="000B4C1B"/>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E07"/>
    <w:rsid w:val="000E25A5"/>
    <w:rsid w:val="000E3314"/>
    <w:rsid w:val="000E3345"/>
    <w:rsid w:val="000E428A"/>
    <w:rsid w:val="000E4A08"/>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270E"/>
    <w:rsid w:val="00113900"/>
    <w:rsid w:val="00113C68"/>
    <w:rsid w:val="00114529"/>
    <w:rsid w:val="001171B2"/>
    <w:rsid w:val="0012143E"/>
    <w:rsid w:val="00121893"/>
    <w:rsid w:val="0012389B"/>
    <w:rsid w:val="0012528C"/>
    <w:rsid w:val="00130848"/>
    <w:rsid w:val="00130E12"/>
    <w:rsid w:val="00132184"/>
    <w:rsid w:val="00133317"/>
    <w:rsid w:val="001357B9"/>
    <w:rsid w:val="00135A07"/>
    <w:rsid w:val="00135C88"/>
    <w:rsid w:val="00136193"/>
    <w:rsid w:val="00136F15"/>
    <w:rsid w:val="00137043"/>
    <w:rsid w:val="0013792A"/>
    <w:rsid w:val="00140728"/>
    <w:rsid w:val="00140A29"/>
    <w:rsid w:val="00141097"/>
    <w:rsid w:val="00141A02"/>
    <w:rsid w:val="0014232C"/>
    <w:rsid w:val="0014247F"/>
    <w:rsid w:val="00143865"/>
    <w:rsid w:val="00143B25"/>
    <w:rsid w:val="00143C68"/>
    <w:rsid w:val="00143DA3"/>
    <w:rsid w:val="0014633C"/>
    <w:rsid w:val="0014644A"/>
    <w:rsid w:val="00147190"/>
    <w:rsid w:val="00147789"/>
    <w:rsid w:val="00147E07"/>
    <w:rsid w:val="00147F9F"/>
    <w:rsid w:val="00150381"/>
    <w:rsid w:val="00151745"/>
    <w:rsid w:val="0015238B"/>
    <w:rsid w:val="001543CD"/>
    <w:rsid w:val="001550C1"/>
    <w:rsid w:val="001555E6"/>
    <w:rsid w:val="001561FD"/>
    <w:rsid w:val="00156827"/>
    <w:rsid w:val="001568C7"/>
    <w:rsid w:val="00156A94"/>
    <w:rsid w:val="00157437"/>
    <w:rsid w:val="00160A95"/>
    <w:rsid w:val="00160D49"/>
    <w:rsid w:val="00160D6F"/>
    <w:rsid w:val="00160DF6"/>
    <w:rsid w:val="00161AF8"/>
    <w:rsid w:val="00162C06"/>
    <w:rsid w:val="00162CBB"/>
    <w:rsid w:val="00162F8D"/>
    <w:rsid w:val="00164313"/>
    <w:rsid w:val="00164C19"/>
    <w:rsid w:val="00165467"/>
    <w:rsid w:val="001656A0"/>
    <w:rsid w:val="00167C93"/>
    <w:rsid w:val="001700EA"/>
    <w:rsid w:val="001706ED"/>
    <w:rsid w:val="00171A0B"/>
    <w:rsid w:val="001723F4"/>
    <w:rsid w:val="00173CCE"/>
    <w:rsid w:val="00174830"/>
    <w:rsid w:val="00175F47"/>
    <w:rsid w:val="00176612"/>
    <w:rsid w:val="00177D74"/>
    <w:rsid w:val="0018023E"/>
    <w:rsid w:val="00181640"/>
    <w:rsid w:val="0018246F"/>
    <w:rsid w:val="001824C5"/>
    <w:rsid w:val="001828DE"/>
    <w:rsid w:val="00182B3B"/>
    <w:rsid w:val="00184E0C"/>
    <w:rsid w:val="001851F6"/>
    <w:rsid w:val="00185987"/>
    <w:rsid w:val="00185B51"/>
    <w:rsid w:val="0018684B"/>
    <w:rsid w:val="00186B4A"/>
    <w:rsid w:val="00186CCE"/>
    <w:rsid w:val="001906B2"/>
    <w:rsid w:val="00191893"/>
    <w:rsid w:val="00191BD6"/>
    <w:rsid w:val="00191F0D"/>
    <w:rsid w:val="00191FD9"/>
    <w:rsid w:val="0019360D"/>
    <w:rsid w:val="00193BDD"/>
    <w:rsid w:val="001945EB"/>
    <w:rsid w:val="00196CCD"/>
    <w:rsid w:val="00196D1E"/>
    <w:rsid w:val="00197891"/>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573E"/>
    <w:rsid w:val="001B59D9"/>
    <w:rsid w:val="001B7C84"/>
    <w:rsid w:val="001C0D3D"/>
    <w:rsid w:val="001C15F8"/>
    <w:rsid w:val="001C196B"/>
    <w:rsid w:val="001C23FE"/>
    <w:rsid w:val="001C2991"/>
    <w:rsid w:val="001C2C48"/>
    <w:rsid w:val="001C2DB9"/>
    <w:rsid w:val="001C3E9E"/>
    <w:rsid w:val="001C3F8C"/>
    <w:rsid w:val="001C47E7"/>
    <w:rsid w:val="001C47F8"/>
    <w:rsid w:val="001C4C68"/>
    <w:rsid w:val="001C4D02"/>
    <w:rsid w:val="001C4E63"/>
    <w:rsid w:val="001C5831"/>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D75"/>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3E4"/>
    <w:rsid w:val="001F731D"/>
    <w:rsid w:val="001F77B0"/>
    <w:rsid w:val="001F7967"/>
    <w:rsid w:val="002003E0"/>
    <w:rsid w:val="00200FDA"/>
    <w:rsid w:val="00201BB2"/>
    <w:rsid w:val="00202628"/>
    <w:rsid w:val="00203EB7"/>
    <w:rsid w:val="00206E53"/>
    <w:rsid w:val="00210B9B"/>
    <w:rsid w:val="002110A2"/>
    <w:rsid w:val="0021110A"/>
    <w:rsid w:val="00211296"/>
    <w:rsid w:val="00211B98"/>
    <w:rsid w:val="0021285D"/>
    <w:rsid w:val="00213AC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C45"/>
    <w:rsid w:val="002439D8"/>
    <w:rsid w:val="00243E3B"/>
    <w:rsid w:val="0024415C"/>
    <w:rsid w:val="0024435F"/>
    <w:rsid w:val="00244387"/>
    <w:rsid w:val="00244600"/>
    <w:rsid w:val="002450F2"/>
    <w:rsid w:val="0024511A"/>
    <w:rsid w:val="002465D6"/>
    <w:rsid w:val="00246F17"/>
    <w:rsid w:val="00247A7D"/>
    <w:rsid w:val="0025094A"/>
    <w:rsid w:val="00251AB2"/>
    <w:rsid w:val="00251CFC"/>
    <w:rsid w:val="00252024"/>
    <w:rsid w:val="00253EC3"/>
    <w:rsid w:val="00253F15"/>
    <w:rsid w:val="002547B1"/>
    <w:rsid w:val="002549B7"/>
    <w:rsid w:val="00254F0E"/>
    <w:rsid w:val="0025661E"/>
    <w:rsid w:val="00257E3E"/>
    <w:rsid w:val="00257EBE"/>
    <w:rsid w:val="00260770"/>
    <w:rsid w:val="002609BC"/>
    <w:rsid w:val="002609CE"/>
    <w:rsid w:val="002620B5"/>
    <w:rsid w:val="00262D3A"/>
    <w:rsid w:val="002636BF"/>
    <w:rsid w:val="00263880"/>
    <w:rsid w:val="00263B01"/>
    <w:rsid w:val="00266354"/>
    <w:rsid w:val="00266D44"/>
    <w:rsid w:val="00266D4B"/>
    <w:rsid w:val="00266F8E"/>
    <w:rsid w:val="0026721A"/>
    <w:rsid w:val="002678DF"/>
    <w:rsid w:val="00270070"/>
    <w:rsid w:val="002717DC"/>
    <w:rsid w:val="002718E8"/>
    <w:rsid w:val="00272981"/>
    <w:rsid w:val="002729DA"/>
    <w:rsid w:val="0027371B"/>
    <w:rsid w:val="0027593E"/>
    <w:rsid w:val="00275BE9"/>
    <w:rsid w:val="00276173"/>
    <w:rsid w:val="0028072F"/>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EF4"/>
    <w:rsid w:val="002927F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2C01"/>
    <w:rsid w:val="002B35C4"/>
    <w:rsid w:val="002B3812"/>
    <w:rsid w:val="002B43C1"/>
    <w:rsid w:val="002B4A0C"/>
    <w:rsid w:val="002B5E7B"/>
    <w:rsid w:val="002B63D1"/>
    <w:rsid w:val="002B6A6D"/>
    <w:rsid w:val="002B6C17"/>
    <w:rsid w:val="002B6D39"/>
    <w:rsid w:val="002B7F8E"/>
    <w:rsid w:val="002C02D6"/>
    <w:rsid w:val="002C09C5"/>
    <w:rsid w:val="002C1DBC"/>
    <w:rsid w:val="002C2092"/>
    <w:rsid w:val="002C27BC"/>
    <w:rsid w:val="002C29FA"/>
    <w:rsid w:val="002C2E1C"/>
    <w:rsid w:val="002C2E4F"/>
    <w:rsid w:val="002C4A22"/>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3693"/>
    <w:rsid w:val="002E4142"/>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651"/>
    <w:rsid w:val="00304DCD"/>
    <w:rsid w:val="003061B3"/>
    <w:rsid w:val="00306600"/>
    <w:rsid w:val="00306CBF"/>
    <w:rsid w:val="003076F1"/>
    <w:rsid w:val="00307A9E"/>
    <w:rsid w:val="003105F0"/>
    <w:rsid w:val="003111A8"/>
    <w:rsid w:val="00311629"/>
    <w:rsid w:val="003120CB"/>
    <w:rsid w:val="00312205"/>
    <w:rsid w:val="0031236E"/>
    <w:rsid w:val="00312D04"/>
    <w:rsid w:val="00314244"/>
    <w:rsid w:val="003143AF"/>
    <w:rsid w:val="003148DE"/>
    <w:rsid w:val="00314F09"/>
    <w:rsid w:val="00316697"/>
    <w:rsid w:val="00317A14"/>
    <w:rsid w:val="00320621"/>
    <w:rsid w:val="00320FE1"/>
    <w:rsid w:val="00321768"/>
    <w:rsid w:val="00321E5A"/>
    <w:rsid w:val="00321E80"/>
    <w:rsid w:val="00322860"/>
    <w:rsid w:val="00322B4C"/>
    <w:rsid w:val="00322D31"/>
    <w:rsid w:val="00322F15"/>
    <w:rsid w:val="00324028"/>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C5A"/>
    <w:rsid w:val="00372E2A"/>
    <w:rsid w:val="00373470"/>
    <w:rsid w:val="00373536"/>
    <w:rsid w:val="00373711"/>
    <w:rsid w:val="0037375E"/>
    <w:rsid w:val="003746AA"/>
    <w:rsid w:val="003751B7"/>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825"/>
    <w:rsid w:val="003849DD"/>
    <w:rsid w:val="0038524E"/>
    <w:rsid w:val="003863B6"/>
    <w:rsid w:val="00387F75"/>
    <w:rsid w:val="00390A43"/>
    <w:rsid w:val="003916E7"/>
    <w:rsid w:val="003937A8"/>
    <w:rsid w:val="00393AA2"/>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AB5"/>
    <w:rsid w:val="003C0332"/>
    <w:rsid w:val="003C0432"/>
    <w:rsid w:val="003C1121"/>
    <w:rsid w:val="003C1531"/>
    <w:rsid w:val="003C335B"/>
    <w:rsid w:val="003C3571"/>
    <w:rsid w:val="003C3AD0"/>
    <w:rsid w:val="003C4836"/>
    <w:rsid w:val="003C6EAF"/>
    <w:rsid w:val="003C726C"/>
    <w:rsid w:val="003C76FA"/>
    <w:rsid w:val="003D0108"/>
    <w:rsid w:val="003D0936"/>
    <w:rsid w:val="003D11CC"/>
    <w:rsid w:val="003D18D1"/>
    <w:rsid w:val="003D1A1F"/>
    <w:rsid w:val="003D2CA9"/>
    <w:rsid w:val="003D3324"/>
    <w:rsid w:val="003D4AA7"/>
    <w:rsid w:val="003D5C77"/>
    <w:rsid w:val="003D5C83"/>
    <w:rsid w:val="003D6729"/>
    <w:rsid w:val="003D702D"/>
    <w:rsid w:val="003D7342"/>
    <w:rsid w:val="003D7C15"/>
    <w:rsid w:val="003D7EC1"/>
    <w:rsid w:val="003D7FE5"/>
    <w:rsid w:val="003E23AD"/>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A9"/>
    <w:rsid w:val="003F6F29"/>
    <w:rsid w:val="003F71C6"/>
    <w:rsid w:val="003F7C1A"/>
    <w:rsid w:val="0040027C"/>
    <w:rsid w:val="0040264A"/>
    <w:rsid w:val="004027A8"/>
    <w:rsid w:val="00402B6E"/>
    <w:rsid w:val="00402F67"/>
    <w:rsid w:val="00403919"/>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AA5"/>
    <w:rsid w:val="00433B07"/>
    <w:rsid w:val="00434A98"/>
    <w:rsid w:val="00434CF7"/>
    <w:rsid w:val="004359F9"/>
    <w:rsid w:val="00435D4D"/>
    <w:rsid w:val="00437985"/>
    <w:rsid w:val="00437AEA"/>
    <w:rsid w:val="0044043B"/>
    <w:rsid w:val="004410ED"/>
    <w:rsid w:val="00441BD7"/>
    <w:rsid w:val="00442362"/>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351"/>
    <w:rsid w:val="00461747"/>
    <w:rsid w:val="00462263"/>
    <w:rsid w:val="0046258E"/>
    <w:rsid w:val="004642D7"/>
    <w:rsid w:val="0046476C"/>
    <w:rsid w:val="00464EEE"/>
    <w:rsid w:val="00471A85"/>
    <w:rsid w:val="00471B98"/>
    <w:rsid w:val="004720E8"/>
    <w:rsid w:val="004728F7"/>
    <w:rsid w:val="00473382"/>
    <w:rsid w:val="00473B11"/>
    <w:rsid w:val="004746E0"/>
    <w:rsid w:val="00475B9B"/>
    <w:rsid w:val="00480787"/>
    <w:rsid w:val="00480E3C"/>
    <w:rsid w:val="00481278"/>
    <w:rsid w:val="004812B3"/>
    <w:rsid w:val="004845F4"/>
    <w:rsid w:val="00484F66"/>
    <w:rsid w:val="00486555"/>
    <w:rsid w:val="00486AFF"/>
    <w:rsid w:val="004874B4"/>
    <w:rsid w:val="004877E3"/>
    <w:rsid w:val="0049046E"/>
    <w:rsid w:val="00490AA6"/>
    <w:rsid w:val="00490C32"/>
    <w:rsid w:val="00492188"/>
    <w:rsid w:val="00492E5F"/>
    <w:rsid w:val="0049394C"/>
    <w:rsid w:val="00493A0F"/>
    <w:rsid w:val="004941F5"/>
    <w:rsid w:val="00494A2F"/>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41BF"/>
    <w:rsid w:val="004A4273"/>
    <w:rsid w:val="004A498F"/>
    <w:rsid w:val="004A4D9F"/>
    <w:rsid w:val="004A5018"/>
    <w:rsid w:val="004A53B7"/>
    <w:rsid w:val="004A59BA"/>
    <w:rsid w:val="004A6C0B"/>
    <w:rsid w:val="004A7D8C"/>
    <w:rsid w:val="004A7F15"/>
    <w:rsid w:val="004B0657"/>
    <w:rsid w:val="004B2075"/>
    <w:rsid w:val="004B243E"/>
    <w:rsid w:val="004B46DA"/>
    <w:rsid w:val="004B534F"/>
    <w:rsid w:val="004B56A6"/>
    <w:rsid w:val="004B56E0"/>
    <w:rsid w:val="004B598B"/>
    <w:rsid w:val="004B5C8D"/>
    <w:rsid w:val="004B6070"/>
    <w:rsid w:val="004B62AB"/>
    <w:rsid w:val="004B6C17"/>
    <w:rsid w:val="004B7574"/>
    <w:rsid w:val="004C0E55"/>
    <w:rsid w:val="004C2142"/>
    <w:rsid w:val="004C2AA9"/>
    <w:rsid w:val="004C2C0B"/>
    <w:rsid w:val="004C328F"/>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2185"/>
    <w:rsid w:val="004F21A0"/>
    <w:rsid w:val="004F331D"/>
    <w:rsid w:val="004F3652"/>
    <w:rsid w:val="004F3F9F"/>
    <w:rsid w:val="004F4F3F"/>
    <w:rsid w:val="004F5E68"/>
    <w:rsid w:val="004F648B"/>
    <w:rsid w:val="004F6501"/>
    <w:rsid w:val="004F7E31"/>
    <w:rsid w:val="00500D0C"/>
    <w:rsid w:val="00500DFA"/>
    <w:rsid w:val="00502507"/>
    <w:rsid w:val="0050312F"/>
    <w:rsid w:val="0050446E"/>
    <w:rsid w:val="0050460F"/>
    <w:rsid w:val="0050465C"/>
    <w:rsid w:val="00507976"/>
    <w:rsid w:val="005079A0"/>
    <w:rsid w:val="00507A81"/>
    <w:rsid w:val="00507B30"/>
    <w:rsid w:val="00507B5B"/>
    <w:rsid w:val="00507EAB"/>
    <w:rsid w:val="005100E6"/>
    <w:rsid w:val="00510EE9"/>
    <w:rsid w:val="00511BE3"/>
    <w:rsid w:val="005128BD"/>
    <w:rsid w:val="0051419C"/>
    <w:rsid w:val="00514A28"/>
    <w:rsid w:val="00514B35"/>
    <w:rsid w:val="00515874"/>
    <w:rsid w:val="00515921"/>
    <w:rsid w:val="00515A14"/>
    <w:rsid w:val="005168F4"/>
    <w:rsid w:val="00516AA2"/>
    <w:rsid w:val="00516DD9"/>
    <w:rsid w:val="00517258"/>
    <w:rsid w:val="00521FDC"/>
    <w:rsid w:val="00523077"/>
    <w:rsid w:val="005232C3"/>
    <w:rsid w:val="00523DF6"/>
    <w:rsid w:val="00524639"/>
    <w:rsid w:val="0052468B"/>
    <w:rsid w:val="005248FC"/>
    <w:rsid w:val="00524D1E"/>
    <w:rsid w:val="005255B9"/>
    <w:rsid w:val="0052722A"/>
    <w:rsid w:val="005273E3"/>
    <w:rsid w:val="00527CC9"/>
    <w:rsid w:val="00530233"/>
    <w:rsid w:val="005304B3"/>
    <w:rsid w:val="00530D68"/>
    <w:rsid w:val="00531096"/>
    <w:rsid w:val="00531ADF"/>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50099"/>
    <w:rsid w:val="00550D9D"/>
    <w:rsid w:val="005526E4"/>
    <w:rsid w:val="00552AC4"/>
    <w:rsid w:val="00552D01"/>
    <w:rsid w:val="00553865"/>
    <w:rsid w:val="005544AB"/>
    <w:rsid w:val="00554607"/>
    <w:rsid w:val="00554F16"/>
    <w:rsid w:val="0055536A"/>
    <w:rsid w:val="005554AE"/>
    <w:rsid w:val="0055574A"/>
    <w:rsid w:val="00555AEC"/>
    <w:rsid w:val="0055624A"/>
    <w:rsid w:val="00556C64"/>
    <w:rsid w:val="005576BB"/>
    <w:rsid w:val="00557FF2"/>
    <w:rsid w:val="005610AC"/>
    <w:rsid w:val="005624A1"/>
    <w:rsid w:val="00562BDB"/>
    <w:rsid w:val="00563139"/>
    <w:rsid w:val="00563D61"/>
    <w:rsid w:val="00564353"/>
    <w:rsid w:val="0056459E"/>
    <w:rsid w:val="00564B35"/>
    <w:rsid w:val="00564C68"/>
    <w:rsid w:val="00565838"/>
    <w:rsid w:val="00565CA3"/>
    <w:rsid w:val="00565DBA"/>
    <w:rsid w:val="00566ACD"/>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7319"/>
    <w:rsid w:val="00597C4D"/>
    <w:rsid w:val="005A0598"/>
    <w:rsid w:val="005A0FAC"/>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6E84"/>
    <w:rsid w:val="005B721C"/>
    <w:rsid w:val="005B7A81"/>
    <w:rsid w:val="005B7BC5"/>
    <w:rsid w:val="005C0D6E"/>
    <w:rsid w:val="005C3731"/>
    <w:rsid w:val="005C399B"/>
    <w:rsid w:val="005C39AF"/>
    <w:rsid w:val="005C3B69"/>
    <w:rsid w:val="005C42B4"/>
    <w:rsid w:val="005C4686"/>
    <w:rsid w:val="005C4883"/>
    <w:rsid w:val="005C5A18"/>
    <w:rsid w:val="005C5FA7"/>
    <w:rsid w:val="005C629B"/>
    <w:rsid w:val="005C641B"/>
    <w:rsid w:val="005C647F"/>
    <w:rsid w:val="005C7097"/>
    <w:rsid w:val="005C70EA"/>
    <w:rsid w:val="005C7329"/>
    <w:rsid w:val="005C743D"/>
    <w:rsid w:val="005C7E85"/>
    <w:rsid w:val="005D07E3"/>
    <w:rsid w:val="005D09AC"/>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617"/>
    <w:rsid w:val="005E6F8A"/>
    <w:rsid w:val="005E7221"/>
    <w:rsid w:val="005E783F"/>
    <w:rsid w:val="005F04C1"/>
    <w:rsid w:val="005F0DF2"/>
    <w:rsid w:val="005F1991"/>
    <w:rsid w:val="005F2199"/>
    <w:rsid w:val="005F2F7C"/>
    <w:rsid w:val="005F46A4"/>
    <w:rsid w:val="005F57FA"/>
    <w:rsid w:val="005F640B"/>
    <w:rsid w:val="005F6B9C"/>
    <w:rsid w:val="00600477"/>
    <w:rsid w:val="0060118F"/>
    <w:rsid w:val="00601588"/>
    <w:rsid w:val="00601971"/>
    <w:rsid w:val="0060230A"/>
    <w:rsid w:val="006023BD"/>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E17"/>
    <w:rsid w:val="00634367"/>
    <w:rsid w:val="00634E7F"/>
    <w:rsid w:val="0063514C"/>
    <w:rsid w:val="006367F1"/>
    <w:rsid w:val="00636B44"/>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F82"/>
    <w:rsid w:val="00652FA0"/>
    <w:rsid w:val="00653F5B"/>
    <w:rsid w:val="00654652"/>
    <w:rsid w:val="0065573E"/>
    <w:rsid w:val="00655AA9"/>
    <w:rsid w:val="006560F8"/>
    <w:rsid w:val="00656898"/>
    <w:rsid w:val="006575DF"/>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70DD5"/>
    <w:rsid w:val="006718A7"/>
    <w:rsid w:val="00672409"/>
    <w:rsid w:val="00672B19"/>
    <w:rsid w:val="006738B0"/>
    <w:rsid w:val="00673FC2"/>
    <w:rsid w:val="0067416C"/>
    <w:rsid w:val="006747A6"/>
    <w:rsid w:val="00674866"/>
    <w:rsid w:val="00674870"/>
    <w:rsid w:val="0067493C"/>
    <w:rsid w:val="00674A77"/>
    <w:rsid w:val="006760E5"/>
    <w:rsid w:val="0067657B"/>
    <w:rsid w:val="006767E6"/>
    <w:rsid w:val="006769F7"/>
    <w:rsid w:val="00677832"/>
    <w:rsid w:val="00680EE7"/>
    <w:rsid w:val="00681304"/>
    <w:rsid w:val="0068139F"/>
    <w:rsid w:val="006816C6"/>
    <w:rsid w:val="00681C39"/>
    <w:rsid w:val="00681CC9"/>
    <w:rsid w:val="00682413"/>
    <w:rsid w:val="00682DB0"/>
    <w:rsid w:val="0068341F"/>
    <w:rsid w:val="00683C0F"/>
    <w:rsid w:val="00683EA7"/>
    <w:rsid w:val="00684465"/>
    <w:rsid w:val="006856BD"/>
    <w:rsid w:val="00686BD7"/>
    <w:rsid w:val="00686E6E"/>
    <w:rsid w:val="006872FC"/>
    <w:rsid w:val="00687BA4"/>
    <w:rsid w:val="006911A2"/>
    <w:rsid w:val="0069162F"/>
    <w:rsid w:val="0069272F"/>
    <w:rsid w:val="0069413E"/>
    <w:rsid w:val="0069631B"/>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2924"/>
    <w:rsid w:val="006B2AA5"/>
    <w:rsid w:val="006B2D66"/>
    <w:rsid w:val="006B3A20"/>
    <w:rsid w:val="006B3D94"/>
    <w:rsid w:val="006B42F3"/>
    <w:rsid w:val="006B47FE"/>
    <w:rsid w:val="006B5AAF"/>
    <w:rsid w:val="006B5B28"/>
    <w:rsid w:val="006B680E"/>
    <w:rsid w:val="006B7384"/>
    <w:rsid w:val="006C024A"/>
    <w:rsid w:val="006C179B"/>
    <w:rsid w:val="006C1E66"/>
    <w:rsid w:val="006C313C"/>
    <w:rsid w:val="006C35FA"/>
    <w:rsid w:val="006C368B"/>
    <w:rsid w:val="006C4382"/>
    <w:rsid w:val="006C45E4"/>
    <w:rsid w:val="006C7241"/>
    <w:rsid w:val="006C7442"/>
    <w:rsid w:val="006C7FA7"/>
    <w:rsid w:val="006D0FE2"/>
    <w:rsid w:val="006D1E20"/>
    <w:rsid w:val="006D2CC4"/>
    <w:rsid w:val="006D3E9A"/>
    <w:rsid w:val="006D459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79DE"/>
    <w:rsid w:val="006E7B91"/>
    <w:rsid w:val="006F000D"/>
    <w:rsid w:val="006F0344"/>
    <w:rsid w:val="006F05F3"/>
    <w:rsid w:val="006F07E6"/>
    <w:rsid w:val="006F0D8E"/>
    <w:rsid w:val="006F25DE"/>
    <w:rsid w:val="006F2CBE"/>
    <w:rsid w:val="006F3643"/>
    <w:rsid w:val="006F5565"/>
    <w:rsid w:val="006F62B6"/>
    <w:rsid w:val="006F7387"/>
    <w:rsid w:val="006F7417"/>
    <w:rsid w:val="006F787D"/>
    <w:rsid w:val="006F7964"/>
    <w:rsid w:val="007000ED"/>
    <w:rsid w:val="00700626"/>
    <w:rsid w:val="00700EA9"/>
    <w:rsid w:val="00701A4B"/>
    <w:rsid w:val="00702323"/>
    <w:rsid w:val="00702E1A"/>
    <w:rsid w:val="00703101"/>
    <w:rsid w:val="00703D27"/>
    <w:rsid w:val="00704C42"/>
    <w:rsid w:val="00705372"/>
    <w:rsid w:val="00705DF7"/>
    <w:rsid w:val="00706013"/>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5D3"/>
    <w:rsid w:val="007243F9"/>
    <w:rsid w:val="0072447F"/>
    <w:rsid w:val="007244BF"/>
    <w:rsid w:val="007244D9"/>
    <w:rsid w:val="007248CC"/>
    <w:rsid w:val="00724EEE"/>
    <w:rsid w:val="00725E4F"/>
    <w:rsid w:val="0072631F"/>
    <w:rsid w:val="00726E0F"/>
    <w:rsid w:val="00727C03"/>
    <w:rsid w:val="007303D1"/>
    <w:rsid w:val="007307B7"/>
    <w:rsid w:val="00730A9F"/>
    <w:rsid w:val="00731DD7"/>
    <w:rsid w:val="00732C1B"/>
    <w:rsid w:val="0073454A"/>
    <w:rsid w:val="00734FE1"/>
    <w:rsid w:val="0073514F"/>
    <w:rsid w:val="00735C29"/>
    <w:rsid w:val="00735F5E"/>
    <w:rsid w:val="007369BE"/>
    <w:rsid w:val="00736DEF"/>
    <w:rsid w:val="0074170C"/>
    <w:rsid w:val="00742C9B"/>
    <w:rsid w:val="00744A9E"/>
    <w:rsid w:val="00745BBF"/>
    <w:rsid w:val="00745E03"/>
    <w:rsid w:val="00745EAA"/>
    <w:rsid w:val="00747010"/>
    <w:rsid w:val="0074747C"/>
    <w:rsid w:val="00750169"/>
    <w:rsid w:val="0075017A"/>
    <w:rsid w:val="007501D1"/>
    <w:rsid w:val="00750393"/>
    <w:rsid w:val="00750A4F"/>
    <w:rsid w:val="00751302"/>
    <w:rsid w:val="007523C3"/>
    <w:rsid w:val="00752682"/>
    <w:rsid w:val="00752B36"/>
    <w:rsid w:val="00753B6B"/>
    <w:rsid w:val="0075475D"/>
    <w:rsid w:val="00755B60"/>
    <w:rsid w:val="00756518"/>
    <w:rsid w:val="00756AFA"/>
    <w:rsid w:val="00757D7E"/>
    <w:rsid w:val="007608B9"/>
    <w:rsid w:val="00761A69"/>
    <w:rsid w:val="00761F14"/>
    <w:rsid w:val="007629B9"/>
    <w:rsid w:val="00763ACB"/>
    <w:rsid w:val="00765739"/>
    <w:rsid w:val="00766427"/>
    <w:rsid w:val="007668B6"/>
    <w:rsid w:val="00766C46"/>
    <w:rsid w:val="00767945"/>
    <w:rsid w:val="00767AE1"/>
    <w:rsid w:val="00770C53"/>
    <w:rsid w:val="00772D5B"/>
    <w:rsid w:val="00772E15"/>
    <w:rsid w:val="007737CE"/>
    <w:rsid w:val="007738ED"/>
    <w:rsid w:val="007761FC"/>
    <w:rsid w:val="007763EB"/>
    <w:rsid w:val="0077695C"/>
    <w:rsid w:val="0077704B"/>
    <w:rsid w:val="00777650"/>
    <w:rsid w:val="007778A2"/>
    <w:rsid w:val="00777946"/>
    <w:rsid w:val="00782DC1"/>
    <w:rsid w:val="007837C9"/>
    <w:rsid w:val="00783B24"/>
    <w:rsid w:val="00783FD1"/>
    <w:rsid w:val="0078411B"/>
    <w:rsid w:val="00784326"/>
    <w:rsid w:val="00785819"/>
    <w:rsid w:val="00785ADA"/>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3204"/>
    <w:rsid w:val="007B4807"/>
    <w:rsid w:val="007B4E7C"/>
    <w:rsid w:val="007B5F26"/>
    <w:rsid w:val="007B66E2"/>
    <w:rsid w:val="007B7507"/>
    <w:rsid w:val="007B75C6"/>
    <w:rsid w:val="007B79BD"/>
    <w:rsid w:val="007C00DB"/>
    <w:rsid w:val="007C0B68"/>
    <w:rsid w:val="007C1122"/>
    <w:rsid w:val="007C1780"/>
    <w:rsid w:val="007C19CC"/>
    <w:rsid w:val="007C22E9"/>
    <w:rsid w:val="007C288E"/>
    <w:rsid w:val="007C2D78"/>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D7B85"/>
    <w:rsid w:val="007E0B45"/>
    <w:rsid w:val="007E18CD"/>
    <w:rsid w:val="007E22DC"/>
    <w:rsid w:val="007E2410"/>
    <w:rsid w:val="007E25D9"/>
    <w:rsid w:val="007E3087"/>
    <w:rsid w:val="007E38E5"/>
    <w:rsid w:val="007E4185"/>
    <w:rsid w:val="007E5047"/>
    <w:rsid w:val="007E58B5"/>
    <w:rsid w:val="007E5FD9"/>
    <w:rsid w:val="007E6915"/>
    <w:rsid w:val="007E70E6"/>
    <w:rsid w:val="007F131B"/>
    <w:rsid w:val="007F14F8"/>
    <w:rsid w:val="007F222F"/>
    <w:rsid w:val="007F23B7"/>
    <w:rsid w:val="007F260A"/>
    <w:rsid w:val="007F27A1"/>
    <w:rsid w:val="007F382D"/>
    <w:rsid w:val="007F41C3"/>
    <w:rsid w:val="007F51AB"/>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64C4"/>
    <w:rsid w:val="00806D4F"/>
    <w:rsid w:val="008117C6"/>
    <w:rsid w:val="008119D4"/>
    <w:rsid w:val="00812A9F"/>
    <w:rsid w:val="00812ED8"/>
    <w:rsid w:val="00812F6D"/>
    <w:rsid w:val="00813771"/>
    <w:rsid w:val="00813BA4"/>
    <w:rsid w:val="008140D8"/>
    <w:rsid w:val="00814C0D"/>
    <w:rsid w:val="00815955"/>
    <w:rsid w:val="008164C7"/>
    <w:rsid w:val="00816982"/>
    <w:rsid w:val="00816B59"/>
    <w:rsid w:val="008174FC"/>
    <w:rsid w:val="00820A8A"/>
    <w:rsid w:val="00821104"/>
    <w:rsid w:val="008218BF"/>
    <w:rsid w:val="00821C74"/>
    <w:rsid w:val="008238AC"/>
    <w:rsid w:val="00824999"/>
    <w:rsid w:val="00825B56"/>
    <w:rsid w:val="00826912"/>
    <w:rsid w:val="00826B8D"/>
    <w:rsid w:val="0083077F"/>
    <w:rsid w:val="00830939"/>
    <w:rsid w:val="008319AB"/>
    <w:rsid w:val="0083332B"/>
    <w:rsid w:val="008338B7"/>
    <w:rsid w:val="00833D11"/>
    <w:rsid w:val="00834051"/>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F2A"/>
    <w:rsid w:val="0084444E"/>
    <w:rsid w:val="008449CB"/>
    <w:rsid w:val="00845052"/>
    <w:rsid w:val="00845F44"/>
    <w:rsid w:val="00846396"/>
    <w:rsid w:val="008471FA"/>
    <w:rsid w:val="008479FA"/>
    <w:rsid w:val="00847F7B"/>
    <w:rsid w:val="0085014C"/>
    <w:rsid w:val="00851A1E"/>
    <w:rsid w:val="00851AA8"/>
    <w:rsid w:val="00853052"/>
    <w:rsid w:val="00853B57"/>
    <w:rsid w:val="00857BB0"/>
    <w:rsid w:val="008618EE"/>
    <w:rsid w:val="00861948"/>
    <w:rsid w:val="00861C7F"/>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478"/>
    <w:rsid w:val="00882FFC"/>
    <w:rsid w:val="00883350"/>
    <w:rsid w:val="00884174"/>
    <w:rsid w:val="00884907"/>
    <w:rsid w:val="00884ADD"/>
    <w:rsid w:val="008852D5"/>
    <w:rsid w:val="00886124"/>
    <w:rsid w:val="0088643A"/>
    <w:rsid w:val="008866A6"/>
    <w:rsid w:val="00886EEB"/>
    <w:rsid w:val="00887499"/>
    <w:rsid w:val="008902BE"/>
    <w:rsid w:val="00890CA1"/>
    <w:rsid w:val="0089154E"/>
    <w:rsid w:val="00891556"/>
    <w:rsid w:val="00891DA0"/>
    <w:rsid w:val="0089219B"/>
    <w:rsid w:val="00892627"/>
    <w:rsid w:val="00892A87"/>
    <w:rsid w:val="00893EC5"/>
    <w:rsid w:val="00894026"/>
    <w:rsid w:val="00894207"/>
    <w:rsid w:val="008948A5"/>
    <w:rsid w:val="00894A0A"/>
    <w:rsid w:val="0089519A"/>
    <w:rsid w:val="00895796"/>
    <w:rsid w:val="00895FE1"/>
    <w:rsid w:val="00896C9F"/>
    <w:rsid w:val="00897268"/>
    <w:rsid w:val="008977CA"/>
    <w:rsid w:val="008A096E"/>
    <w:rsid w:val="008A09F3"/>
    <w:rsid w:val="008A0AA5"/>
    <w:rsid w:val="008A0D7F"/>
    <w:rsid w:val="008A1044"/>
    <w:rsid w:val="008A1373"/>
    <w:rsid w:val="008A14B6"/>
    <w:rsid w:val="008A2CD0"/>
    <w:rsid w:val="008A2E2F"/>
    <w:rsid w:val="008A32DA"/>
    <w:rsid w:val="008A39BA"/>
    <w:rsid w:val="008A3D9F"/>
    <w:rsid w:val="008A42B8"/>
    <w:rsid w:val="008A435E"/>
    <w:rsid w:val="008A44DD"/>
    <w:rsid w:val="008A497B"/>
    <w:rsid w:val="008A4D6C"/>
    <w:rsid w:val="008A5201"/>
    <w:rsid w:val="008A5359"/>
    <w:rsid w:val="008A5CC2"/>
    <w:rsid w:val="008A7003"/>
    <w:rsid w:val="008B0AD6"/>
    <w:rsid w:val="008B0CB9"/>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113F"/>
    <w:rsid w:val="008E24B2"/>
    <w:rsid w:val="008E377F"/>
    <w:rsid w:val="008E3B61"/>
    <w:rsid w:val="008E3FD4"/>
    <w:rsid w:val="008E6892"/>
    <w:rsid w:val="008E6DBB"/>
    <w:rsid w:val="008E6F1D"/>
    <w:rsid w:val="008F000D"/>
    <w:rsid w:val="008F01B5"/>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1E55"/>
    <w:rsid w:val="009241EF"/>
    <w:rsid w:val="0092495C"/>
    <w:rsid w:val="00925E1A"/>
    <w:rsid w:val="0092739F"/>
    <w:rsid w:val="00927F02"/>
    <w:rsid w:val="00930BF1"/>
    <w:rsid w:val="009323A1"/>
    <w:rsid w:val="009323D5"/>
    <w:rsid w:val="0093351D"/>
    <w:rsid w:val="00935B0E"/>
    <w:rsid w:val="0093686E"/>
    <w:rsid w:val="00937B53"/>
    <w:rsid w:val="00937C05"/>
    <w:rsid w:val="00940454"/>
    <w:rsid w:val="0094275C"/>
    <w:rsid w:val="0094401F"/>
    <w:rsid w:val="00946115"/>
    <w:rsid w:val="009467D1"/>
    <w:rsid w:val="00947665"/>
    <w:rsid w:val="00947F33"/>
    <w:rsid w:val="00947F54"/>
    <w:rsid w:val="00947FD1"/>
    <w:rsid w:val="00950405"/>
    <w:rsid w:val="00950CB9"/>
    <w:rsid w:val="00951F78"/>
    <w:rsid w:val="009521B7"/>
    <w:rsid w:val="0095346E"/>
    <w:rsid w:val="00953E0C"/>
    <w:rsid w:val="0095505A"/>
    <w:rsid w:val="0096021D"/>
    <w:rsid w:val="00961A8B"/>
    <w:rsid w:val="00961BD5"/>
    <w:rsid w:val="00962895"/>
    <w:rsid w:val="00963D02"/>
    <w:rsid w:val="00963FE8"/>
    <w:rsid w:val="009642C1"/>
    <w:rsid w:val="00964EA5"/>
    <w:rsid w:val="00966AA1"/>
    <w:rsid w:val="00966C5A"/>
    <w:rsid w:val="00966E8A"/>
    <w:rsid w:val="009677F1"/>
    <w:rsid w:val="009679D8"/>
    <w:rsid w:val="00967B44"/>
    <w:rsid w:val="009719F4"/>
    <w:rsid w:val="00972186"/>
    <w:rsid w:val="009728E8"/>
    <w:rsid w:val="00973ED9"/>
    <w:rsid w:val="0097411A"/>
    <w:rsid w:val="00974710"/>
    <w:rsid w:val="00974FC9"/>
    <w:rsid w:val="00975379"/>
    <w:rsid w:val="00975611"/>
    <w:rsid w:val="0097619E"/>
    <w:rsid w:val="009764D7"/>
    <w:rsid w:val="00976C72"/>
    <w:rsid w:val="00976E12"/>
    <w:rsid w:val="00977991"/>
    <w:rsid w:val="00980A9A"/>
    <w:rsid w:val="00980D19"/>
    <w:rsid w:val="00983172"/>
    <w:rsid w:val="009835B0"/>
    <w:rsid w:val="009835B4"/>
    <w:rsid w:val="00983BE7"/>
    <w:rsid w:val="00984F7C"/>
    <w:rsid w:val="00985174"/>
    <w:rsid w:val="009859DC"/>
    <w:rsid w:val="00985D5B"/>
    <w:rsid w:val="00986007"/>
    <w:rsid w:val="009877D0"/>
    <w:rsid w:val="009912B4"/>
    <w:rsid w:val="009917C6"/>
    <w:rsid w:val="00992045"/>
    <w:rsid w:val="009937BE"/>
    <w:rsid w:val="009937DF"/>
    <w:rsid w:val="009939BA"/>
    <w:rsid w:val="00994A0A"/>
    <w:rsid w:val="00995A08"/>
    <w:rsid w:val="00996427"/>
    <w:rsid w:val="00996510"/>
    <w:rsid w:val="00997AD7"/>
    <w:rsid w:val="00997C0C"/>
    <w:rsid w:val="009A089C"/>
    <w:rsid w:val="009A0DF8"/>
    <w:rsid w:val="009A0F4B"/>
    <w:rsid w:val="009A17F8"/>
    <w:rsid w:val="009A21AC"/>
    <w:rsid w:val="009A24EE"/>
    <w:rsid w:val="009A3C4B"/>
    <w:rsid w:val="009A43DC"/>
    <w:rsid w:val="009A56A2"/>
    <w:rsid w:val="009A72DA"/>
    <w:rsid w:val="009B009E"/>
    <w:rsid w:val="009B1609"/>
    <w:rsid w:val="009B16E4"/>
    <w:rsid w:val="009B1B48"/>
    <w:rsid w:val="009B1FF9"/>
    <w:rsid w:val="009B4483"/>
    <w:rsid w:val="009B4DD3"/>
    <w:rsid w:val="009B7A2F"/>
    <w:rsid w:val="009B7E27"/>
    <w:rsid w:val="009C09AA"/>
    <w:rsid w:val="009C15C2"/>
    <w:rsid w:val="009C1B93"/>
    <w:rsid w:val="009C1BD5"/>
    <w:rsid w:val="009C1F6D"/>
    <w:rsid w:val="009C2417"/>
    <w:rsid w:val="009C245B"/>
    <w:rsid w:val="009C2C98"/>
    <w:rsid w:val="009C395C"/>
    <w:rsid w:val="009C4172"/>
    <w:rsid w:val="009C421D"/>
    <w:rsid w:val="009C4F2B"/>
    <w:rsid w:val="009C5D95"/>
    <w:rsid w:val="009C5E06"/>
    <w:rsid w:val="009C626E"/>
    <w:rsid w:val="009C6310"/>
    <w:rsid w:val="009C6E09"/>
    <w:rsid w:val="009C7164"/>
    <w:rsid w:val="009C75B5"/>
    <w:rsid w:val="009C7642"/>
    <w:rsid w:val="009D0685"/>
    <w:rsid w:val="009D07FE"/>
    <w:rsid w:val="009D0D01"/>
    <w:rsid w:val="009D139B"/>
    <w:rsid w:val="009D19CD"/>
    <w:rsid w:val="009D1BFE"/>
    <w:rsid w:val="009D1F9D"/>
    <w:rsid w:val="009D27D7"/>
    <w:rsid w:val="009D3A8B"/>
    <w:rsid w:val="009D3C41"/>
    <w:rsid w:val="009D4011"/>
    <w:rsid w:val="009D4D2A"/>
    <w:rsid w:val="009D5863"/>
    <w:rsid w:val="009D64B5"/>
    <w:rsid w:val="009D6824"/>
    <w:rsid w:val="009D74B9"/>
    <w:rsid w:val="009E0C4E"/>
    <w:rsid w:val="009E2167"/>
    <w:rsid w:val="009E2566"/>
    <w:rsid w:val="009E2984"/>
    <w:rsid w:val="009E2BA6"/>
    <w:rsid w:val="009E2DE7"/>
    <w:rsid w:val="009E30E6"/>
    <w:rsid w:val="009E32F8"/>
    <w:rsid w:val="009E3361"/>
    <w:rsid w:val="009E3F5E"/>
    <w:rsid w:val="009E40FC"/>
    <w:rsid w:val="009E4C72"/>
    <w:rsid w:val="009E5047"/>
    <w:rsid w:val="009E54A8"/>
    <w:rsid w:val="009E562D"/>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54B0"/>
    <w:rsid w:val="00A15942"/>
    <w:rsid w:val="00A1636C"/>
    <w:rsid w:val="00A16409"/>
    <w:rsid w:val="00A1659E"/>
    <w:rsid w:val="00A16C95"/>
    <w:rsid w:val="00A20924"/>
    <w:rsid w:val="00A215F8"/>
    <w:rsid w:val="00A2169B"/>
    <w:rsid w:val="00A21FCA"/>
    <w:rsid w:val="00A222F9"/>
    <w:rsid w:val="00A22640"/>
    <w:rsid w:val="00A23091"/>
    <w:rsid w:val="00A23581"/>
    <w:rsid w:val="00A2381B"/>
    <w:rsid w:val="00A23BFE"/>
    <w:rsid w:val="00A23F33"/>
    <w:rsid w:val="00A24634"/>
    <w:rsid w:val="00A25690"/>
    <w:rsid w:val="00A27474"/>
    <w:rsid w:val="00A30589"/>
    <w:rsid w:val="00A30AC4"/>
    <w:rsid w:val="00A3131C"/>
    <w:rsid w:val="00A331A1"/>
    <w:rsid w:val="00A3351D"/>
    <w:rsid w:val="00A33E28"/>
    <w:rsid w:val="00A366D7"/>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6398"/>
    <w:rsid w:val="00A4742B"/>
    <w:rsid w:val="00A47CD1"/>
    <w:rsid w:val="00A5078F"/>
    <w:rsid w:val="00A50D5E"/>
    <w:rsid w:val="00A51BD6"/>
    <w:rsid w:val="00A53985"/>
    <w:rsid w:val="00A54269"/>
    <w:rsid w:val="00A54322"/>
    <w:rsid w:val="00A5438B"/>
    <w:rsid w:val="00A55D7F"/>
    <w:rsid w:val="00A56D81"/>
    <w:rsid w:val="00A57050"/>
    <w:rsid w:val="00A5735B"/>
    <w:rsid w:val="00A5780D"/>
    <w:rsid w:val="00A57C10"/>
    <w:rsid w:val="00A6012E"/>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B8A"/>
    <w:rsid w:val="00A711DF"/>
    <w:rsid w:val="00A718E2"/>
    <w:rsid w:val="00A71CB8"/>
    <w:rsid w:val="00A7220A"/>
    <w:rsid w:val="00A72549"/>
    <w:rsid w:val="00A72572"/>
    <w:rsid w:val="00A728EB"/>
    <w:rsid w:val="00A72A1D"/>
    <w:rsid w:val="00A731F0"/>
    <w:rsid w:val="00A7350F"/>
    <w:rsid w:val="00A739E7"/>
    <w:rsid w:val="00A74399"/>
    <w:rsid w:val="00A750E1"/>
    <w:rsid w:val="00A76163"/>
    <w:rsid w:val="00A7685A"/>
    <w:rsid w:val="00A76AF3"/>
    <w:rsid w:val="00A775E0"/>
    <w:rsid w:val="00A8047C"/>
    <w:rsid w:val="00A80688"/>
    <w:rsid w:val="00A82072"/>
    <w:rsid w:val="00A8251B"/>
    <w:rsid w:val="00A82602"/>
    <w:rsid w:val="00A82673"/>
    <w:rsid w:val="00A82A0B"/>
    <w:rsid w:val="00A840B5"/>
    <w:rsid w:val="00A8527E"/>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431F"/>
    <w:rsid w:val="00AA4DBE"/>
    <w:rsid w:val="00AA5E1E"/>
    <w:rsid w:val="00AA6F0C"/>
    <w:rsid w:val="00AA6FD2"/>
    <w:rsid w:val="00AB0C79"/>
    <w:rsid w:val="00AB226F"/>
    <w:rsid w:val="00AB2510"/>
    <w:rsid w:val="00AB2FFB"/>
    <w:rsid w:val="00AB3B0B"/>
    <w:rsid w:val="00AB4DE7"/>
    <w:rsid w:val="00AB6477"/>
    <w:rsid w:val="00AB6605"/>
    <w:rsid w:val="00AB7C6B"/>
    <w:rsid w:val="00AC0606"/>
    <w:rsid w:val="00AC1874"/>
    <w:rsid w:val="00AC275F"/>
    <w:rsid w:val="00AC2F8B"/>
    <w:rsid w:val="00AC5222"/>
    <w:rsid w:val="00AC568D"/>
    <w:rsid w:val="00AC57A1"/>
    <w:rsid w:val="00AC7492"/>
    <w:rsid w:val="00AD2FD6"/>
    <w:rsid w:val="00AD3570"/>
    <w:rsid w:val="00AD36B4"/>
    <w:rsid w:val="00AD396D"/>
    <w:rsid w:val="00AD3F15"/>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612"/>
    <w:rsid w:val="00AE5798"/>
    <w:rsid w:val="00AE678D"/>
    <w:rsid w:val="00AE7858"/>
    <w:rsid w:val="00AF0501"/>
    <w:rsid w:val="00AF08B8"/>
    <w:rsid w:val="00AF15A9"/>
    <w:rsid w:val="00AF175E"/>
    <w:rsid w:val="00AF17CB"/>
    <w:rsid w:val="00AF1ED4"/>
    <w:rsid w:val="00AF4F80"/>
    <w:rsid w:val="00AF523D"/>
    <w:rsid w:val="00AF5252"/>
    <w:rsid w:val="00AF5DD7"/>
    <w:rsid w:val="00AF6360"/>
    <w:rsid w:val="00AF66C4"/>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2C2"/>
    <w:rsid w:val="00B202B8"/>
    <w:rsid w:val="00B206E7"/>
    <w:rsid w:val="00B2105E"/>
    <w:rsid w:val="00B21254"/>
    <w:rsid w:val="00B216F2"/>
    <w:rsid w:val="00B21B79"/>
    <w:rsid w:val="00B21DD7"/>
    <w:rsid w:val="00B22072"/>
    <w:rsid w:val="00B22EE1"/>
    <w:rsid w:val="00B23677"/>
    <w:rsid w:val="00B23685"/>
    <w:rsid w:val="00B241F7"/>
    <w:rsid w:val="00B2426B"/>
    <w:rsid w:val="00B246A9"/>
    <w:rsid w:val="00B246D9"/>
    <w:rsid w:val="00B25375"/>
    <w:rsid w:val="00B25B54"/>
    <w:rsid w:val="00B26256"/>
    <w:rsid w:val="00B26337"/>
    <w:rsid w:val="00B270E0"/>
    <w:rsid w:val="00B302CB"/>
    <w:rsid w:val="00B3031E"/>
    <w:rsid w:val="00B31D25"/>
    <w:rsid w:val="00B326B9"/>
    <w:rsid w:val="00B341B1"/>
    <w:rsid w:val="00B34862"/>
    <w:rsid w:val="00B353C2"/>
    <w:rsid w:val="00B37C7A"/>
    <w:rsid w:val="00B40081"/>
    <w:rsid w:val="00B409FD"/>
    <w:rsid w:val="00B428C6"/>
    <w:rsid w:val="00B42F1B"/>
    <w:rsid w:val="00B43D86"/>
    <w:rsid w:val="00B44085"/>
    <w:rsid w:val="00B452C0"/>
    <w:rsid w:val="00B45D24"/>
    <w:rsid w:val="00B4781B"/>
    <w:rsid w:val="00B47A60"/>
    <w:rsid w:val="00B507E4"/>
    <w:rsid w:val="00B50EB0"/>
    <w:rsid w:val="00B51D92"/>
    <w:rsid w:val="00B52D36"/>
    <w:rsid w:val="00B531B4"/>
    <w:rsid w:val="00B5366A"/>
    <w:rsid w:val="00B53C09"/>
    <w:rsid w:val="00B5406C"/>
    <w:rsid w:val="00B54729"/>
    <w:rsid w:val="00B54F95"/>
    <w:rsid w:val="00B55168"/>
    <w:rsid w:val="00B5533B"/>
    <w:rsid w:val="00B553BD"/>
    <w:rsid w:val="00B56957"/>
    <w:rsid w:val="00B6054D"/>
    <w:rsid w:val="00B62161"/>
    <w:rsid w:val="00B630F5"/>
    <w:rsid w:val="00B637E1"/>
    <w:rsid w:val="00B63C5B"/>
    <w:rsid w:val="00B648D1"/>
    <w:rsid w:val="00B64FE2"/>
    <w:rsid w:val="00B650EE"/>
    <w:rsid w:val="00B65A9A"/>
    <w:rsid w:val="00B66D52"/>
    <w:rsid w:val="00B66E32"/>
    <w:rsid w:val="00B67428"/>
    <w:rsid w:val="00B674E7"/>
    <w:rsid w:val="00B7032C"/>
    <w:rsid w:val="00B704C5"/>
    <w:rsid w:val="00B72A5D"/>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675A"/>
    <w:rsid w:val="00B867CD"/>
    <w:rsid w:val="00B86C79"/>
    <w:rsid w:val="00B87FD7"/>
    <w:rsid w:val="00B91506"/>
    <w:rsid w:val="00B92DE4"/>
    <w:rsid w:val="00B9360F"/>
    <w:rsid w:val="00B95105"/>
    <w:rsid w:val="00B952FB"/>
    <w:rsid w:val="00B967B8"/>
    <w:rsid w:val="00B96877"/>
    <w:rsid w:val="00B975F3"/>
    <w:rsid w:val="00B97846"/>
    <w:rsid w:val="00B97B00"/>
    <w:rsid w:val="00B97BB4"/>
    <w:rsid w:val="00B97E9E"/>
    <w:rsid w:val="00BA1416"/>
    <w:rsid w:val="00BA1476"/>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2EE1"/>
    <w:rsid w:val="00BC33E4"/>
    <w:rsid w:val="00BC356D"/>
    <w:rsid w:val="00BC35CB"/>
    <w:rsid w:val="00BC3649"/>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C4"/>
    <w:rsid w:val="00BE1242"/>
    <w:rsid w:val="00BE293A"/>
    <w:rsid w:val="00BE2FCD"/>
    <w:rsid w:val="00BE3D3B"/>
    <w:rsid w:val="00BE5C0C"/>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D9F"/>
    <w:rsid w:val="00C06E1C"/>
    <w:rsid w:val="00C07752"/>
    <w:rsid w:val="00C07EF8"/>
    <w:rsid w:val="00C07FA6"/>
    <w:rsid w:val="00C11164"/>
    <w:rsid w:val="00C11FCC"/>
    <w:rsid w:val="00C13342"/>
    <w:rsid w:val="00C137AB"/>
    <w:rsid w:val="00C14175"/>
    <w:rsid w:val="00C14A52"/>
    <w:rsid w:val="00C151C1"/>
    <w:rsid w:val="00C16776"/>
    <w:rsid w:val="00C1798B"/>
    <w:rsid w:val="00C17C0F"/>
    <w:rsid w:val="00C17F37"/>
    <w:rsid w:val="00C201BF"/>
    <w:rsid w:val="00C20694"/>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B66"/>
    <w:rsid w:val="00C32C5B"/>
    <w:rsid w:val="00C32F3B"/>
    <w:rsid w:val="00C32F8C"/>
    <w:rsid w:val="00C32FAA"/>
    <w:rsid w:val="00C33525"/>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3416"/>
    <w:rsid w:val="00C43F5C"/>
    <w:rsid w:val="00C44206"/>
    <w:rsid w:val="00C44E37"/>
    <w:rsid w:val="00C4565F"/>
    <w:rsid w:val="00C4623B"/>
    <w:rsid w:val="00C46F8F"/>
    <w:rsid w:val="00C47135"/>
    <w:rsid w:val="00C471A2"/>
    <w:rsid w:val="00C475E1"/>
    <w:rsid w:val="00C47A05"/>
    <w:rsid w:val="00C52080"/>
    <w:rsid w:val="00C54289"/>
    <w:rsid w:val="00C54E7C"/>
    <w:rsid w:val="00C55504"/>
    <w:rsid w:val="00C55D2C"/>
    <w:rsid w:val="00C5671F"/>
    <w:rsid w:val="00C60276"/>
    <w:rsid w:val="00C60D6B"/>
    <w:rsid w:val="00C61230"/>
    <w:rsid w:val="00C617D9"/>
    <w:rsid w:val="00C619DA"/>
    <w:rsid w:val="00C61D73"/>
    <w:rsid w:val="00C62591"/>
    <w:rsid w:val="00C62AE0"/>
    <w:rsid w:val="00C62AE6"/>
    <w:rsid w:val="00C62B9A"/>
    <w:rsid w:val="00C62E9B"/>
    <w:rsid w:val="00C63370"/>
    <w:rsid w:val="00C63A96"/>
    <w:rsid w:val="00C64AA6"/>
    <w:rsid w:val="00C64D8A"/>
    <w:rsid w:val="00C65979"/>
    <w:rsid w:val="00C66876"/>
    <w:rsid w:val="00C66944"/>
    <w:rsid w:val="00C67181"/>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801E6"/>
    <w:rsid w:val="00C8055F"/>
    <w:rsid w:val="00C807A0"/>
    <w:rsid w:val="00C81677"/>
    <w:rsid w:val="00C816B6"/>
    <w:rsid w:val="00C8188A"/>
    <w:rsid w:val="00C8314E"/>
    <w:rsid w:val="00C83A4E"/>
    <w:rsid w:val="00C8587D"/>
    <w:rsid w:val="00C85B41"/>
    <w:rsid w:val="00C861EA"/>
    <w:rsid w:val="00C86AC1"/>
    <w:rsid w:val="00C87C68"/>
    <w:rsid w:val="00C900AB"/>
    <w:rsid w:val="00C90569"/>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6B8"/>
    <w:rsid w:val="00CA6565"/>
    <w:rsid w:val="00CA793E"/>
    <w:rsid w:val="00CA7C7A"/>
    <w:rsid w:val="00CB0EE5"/>
    <w:rsid w:val="00CB0FC8"/>
    <w:rsid w:val="00CB1922"/>
    <w:rsid w:val="00CB2657"/>
    <w:rsid w:val="00CB35BD"/>
    <w:rsid w:val="00CB3A5D"/>
    <w:rsid w:val="00CB4D9D"/>
    <w:rsid w:val="00CB7F2C"/>
    <w:rsid w:val="00CC046F"/>
    <w:rsid w:val="00CC1159"/>
    <w:rsid w:val="00CC12FA"/>
    <w:rsid w:val="00CC1F6F"/>
    <w:rsid w:val="00CC3CCC"/>
    <w:rsid w:val="00CC4A19"/>
    <w:rsid w:val="00CC5DA0"/>
    <w:rsid w:val="00CC6938"/>
    <w:rsid w:val="00CD076B"/>
    <w:rsid w:val="00CD10F3"/>
    <w:rsid w:val="00CD1540"/>
    <w:rsid w:val="00CD1A60"/>
    <w:rsid w:val="00CD2587"/>
    <w:rsid w:val="00CD37C8"/>
    <w:rsid w:val="00CD404D"/>
    <w:rsid w:val="00CD4EE7"/>
    <w:rsid w:val="00CD53C4"/>
    <w:rsid w:val="00CD59C9"/>
    <w:rsid w:val="00CD68F5"/>
    <w:rsid w:val="00CD6BA8"/>
    <w:rsid w:val="00CD6D8B"/>
    <w:rsid w:val="00CD705D"/>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2828"/>
    <w:rsid w:val="00CF358D"/>
    <w:rsid w:val="00CF3D8B"/>
    <w:rsid w:val="00CF3EC8"/>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A0B"/>
    <w:rsid w:val="00D02C75"/>
    <w:rsid w:val="00D0340B"/>
    <w:rsid w:val="00D048BE"/>
    <w:rsid w:val="00D04C9E"/>
    <w:rsid w:val="00D04DAD"/>
    <w:rsid w:val="00D05132"/>
    <w:rsid w:val="00D05336"/>
    <w:rsid w:val="00D053A5"/>
    <w:rsid w:val="00D05B54"/>
    <w:rsid w:val="00D05D0E"/>
    <w:rsid w:val="00D0619C"/>
    <w:rsid w:val="00D06A1C"/>
    <w:rsid w:val="00D1014D"/>
    <w:rsid w:val="00D12898"/>
    <w:rsid w:val="00D12A9D"/>
    <w:rsid w:val="00D12B1C"/>
    <w:rsid w:val="00D12D2F"/>
    <w:rsid w:val="00D13789"/>
    <w:rsid w:val="00D1397D"/>
    <w:rsid w:val="00D139A3"/>
    <w:rsid w:val="00D15454"/>
    <w:rsid w:val="00D16F2A"/>
    <w:rsid w:val="00D17449"/>
    <w:rsid w:val="00D211E7"/>
    <w:rsid w:val="00D221AC"/>
    <w:rsid w:val="00D23B42"/>
    <w:rsid w:val="00D23EBC"/>
    <w:rsid w:val="00D24AE0"/>
    <w:rsid w:val="00D27D39"/>
    <w:rsid w:val="00D304D6"/>
    <w:rsid w:val="00D30566"/>
    <w:rsid w:val="00D3080A"/>
    <w:rsid w:val="00D31AE4"/>
    <w:rsid w:val="00D32529"/>
    <w:rsid w:val="00D33226"/>
    <w:rsid w:val="00D332DC"/>
    <w:rsid w:val="00D34468"/>
    <w:rsid w:val="00D3547B"/>
    <w:rsid w:val="00D3562C"/>
    <w:rsid w:val="00D40EF7"/>
    <w:rsid w:val="00D41653"/>
    <w:rsid w:val="00D4188D"/>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BC"/>
    <w:rsid w:val="00D5397B"/>
    <w:rsid w:val="00D53C43"/>
    <w:rsid w:val="00D547AA"/>
    <w:rsid w:val="00D54C47"/>
    <w:rsid w:val="00D54FB6"/>
    <w:rsid w:val="00D555DB"/>
    <w:rsid w:val="00D55C3F"/>
    <w:rsid w:val="00D56C3E"/>
    <w:rsid w:val="00D57A5F"/>
    <w:rsid w:val="00D57C43"/>
    <w:rsid w:val="00D603F0"/>
    <w:rsid w:val="00D62932"/>
    <w:rsid w:val="00D6324D"/>
    <w:rsid w:val="00D63295"/>
    <w:rsid w:val="00D65CB9"/>
    <w:rsid w:val="00D66CCB"/>
    <w:rsid w:val="00D6760E"/>
    <w:rsid w:val="00D67C32"/>
    <w:rsid w:val="00D70333"/>
    <w:rsid w:val="00D706B5"/>
    <w:rsid w:val="00D70F06"/>
    <w:rsid w:val="00D71B6B"/>
    <w:rsid w:val="00D71D51"/>
    <w:rsid w:val="00D71E39"/>
    <w:rsid w:val="00D7230F"/>
    <w:rsid w:val="00D725E3"/>
    <w:rsid w:val="00D73693"/>
    <w:rsid w:val="00D74A35"/>
    <w:rsid w:val="00D75037"/>
    <w:rsid w:val="00D75270"/>
    <w:rsid w:val="00D769C3"/>
    <w:rsid w:val="00D805F2"/>
    <w:rsid w:val="00D818E7"/>
    <w:rsid w:val="00D81FE8"/>
    <w:rsid w:val="00D82335"/>
    <w:rsid w:val="00D836A9"/>
    <w:rsid w:val="00D85297"/>
    <w:rsid w:val="00D866D3"/>
    <w:rsid w:val="00D8684E"/>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68DB"/>
    <w:rsid w:val="00DA6C1A"/>
    <w:rsid w:val="00DA78A3"/>
    <w:rsid w:val="00DA7D7C"/>
    <w:rsid w:val="00DA7DDC"/>
    <w:rsid w:val="00DB0712"/>
    <w:rsid w:val="00DB0BC0"/>
    <w:rsid w:val="00DB1D99"/>
    <w:rsid w:val="00DB2472"/>
    <w:rsid w:val="00DB3FDD"/>
    <w:rsid w:val="00DB6534"/>
    <w:rsid w:val="00DB6588"/>
    <w:rsid w:val="00DC02A9"/>
    <w:rsid w:val="00DC0522"/>
    <w:rsid w:val="00DC08A5"/>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E030D"/>
    <w:rsid w:val="00DE05B2"/>
    <w:rsid w:val="00DE07A5"/>
    <w:rsid w:val="00DE25B5"/>
    <w:rsid w:val="00DE297A"/>
    <w:rsid w:val="00DE3E4D"/>
    <w:rsid w:val="00DE4BDB"/>
    <w:rsid w:val="00DE5326"/>
    <w:rsid w:val="00DE615D"/>
    <w:rsid w:val="00DE76ED"/>
    <w:rsid w:val="00DE7A1F"/>
    <w:rsid w:val="00DF010D"/>
    <w:rsid w:val="00DF1035"/>
    <w:rsid w:val="00DF274B"/>
    <w:rsid w:val="00DF2B41"/>
    <w:rsid w:val="00DF35B1"/>
    <w:rsid w:val="00DF37AC"/>
    <w:rsid w:val="00DF37FF"/>
    <w:rsid w:val="00DF3C4B"/>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5170"/>
    <w:rsid w:val="00E1543D"/>
    <w:rsid w:val="00E16259"/>
    <w:rsid w:val="00E162E3"/>
    <w:rsid w:val="00E168EB"/>
    <w:rsid w:val="00E17759"/>
    <w:rsid w:val="00E20115"/>
    <w:rsid w:val="00E2088B"/>
    <w:rsid w:val="00E209DF"/>
    <w:rsid w:val="00E220E6"/>
    <w:rsid w:val="00E221B6"/>
    <w:rsid w:val="00E227D8"/>
    <w:rsid w:val="00E228E2"/>
    <w:rsid w:val="00E233E2"/>
    <w:rsid w:val="00E23910"/>
    <w:rsid w:val="00E2404D"/>
    <w:rsid w:val="00E240AD"/>
    <w:rsid w:val="00E24231"/>
    <w:rsid w:val="00E243D7"/>
    <w:rsid w:val="00E2465A"/>
    <w:rsid w:val="00E259E9"/>
    <w:rsid w:val="00E25C20"/>
    <w:rsid w:val="00E276E5"/>
    <w:rsid w:val="00E279F6"/>
    <w:rsid w:val="00E3051C"/>
    <w:rsid w:val="00E30699"/>
    <w:rsid w:val="00E3089D"/>
    <w:rsid w:val="00E34131"/>
    <w:rsid w:val="00E34C52"/>
    <w:rsid w:val="00E36362"/>
    <w:rsid w:val="00E3695D"/>
    <w:rsid w:val="00E36CF6"/>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7108F"/>
    <w:rsid w:val="00E7191C"/>
    <w:rsid w:val="00E71A73"/>
    <w:rsid w:val="00E725B5"/>
    <w:rsid w:val="00E72FBB"/>
    <w:rsid w:val="00E73013"/>
    <w:rsid w:val="00E7310E"/>
    <w:rsid w:val="00E74E38"/>
    <w:rsid w:val="00E75745"/>
    <w:rsid w:val="00E757CC"/>
    <w:rsid w:val="00E76889"/>
    <w:rsid w:val="00E771C8"/>
    <w:rsid w:val="00E80045"/>
    <w:rsid w:val="00E8074D"/>
    <w:rsid w:val="00E81A3C"/>
    <w:rsid w:val="00E82C12"/>
    <w:rsid w:val="00E84C95"/>
    <w:rsid w:val="00E84D61"/>
    <w:rsid w:val="00E850C9"/>
    <w:rsid w:val="00E85B9F"/>
    <w:rsid w:val="00E864E1"/>
    <w:rsid w:val="00E90067"/>
    <w:rsid w:val="00E9139E"/>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B00C1"/>
    <w:rsid w:val="00EB02C2"/>
    <w:rsid w:val="00EB0455"/>
    <w:rsid w:val="00EB06DB"/>
    <w:rsid w:val="00EB14D9"/>
    <w:rsid w:val="00EB2156"/>
    <w:rsid w:val="00EB37BF"/>
    <w:rsid w:val="00EB593A"/>
    <w:rsid w:val="00EB7214"/>
    <w:rsid w:val="00EB7BB9"/>
    <w:rsid w:val="00EC0DBF"/>
    <w:rsid w:val="00EC1016"/>
    <w:rsid w:val="00EC10FF"/>
    <w:rsid w:val="00EC1C90"/>
    <w:rsid w:val="00EC1EB1"/>
    <w:rsid w:val="00EC20F8"/>
    <w:rsid w:val="00EC34BF"/>
    <w:rsid w:val="00EC4879"/>
    <w:rsid w:val="00EC4AA2"/>
    <w:rsid w:val="00EC5F5E"/>
    <w:rsid w:val="00EC64F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E00FE"/>
    <w:rsid w:val="00EE1C07"/>
    <w:rsid w:val="00EE230E"/>
    <w:rsid w:val="00EE2454"/>
    <w:rsid w:val="00EE2B20"/>
    <w:rsid w:val="00EE2B39"/>
    <w:rsid w:val="00EE3537"/>
    <w:rsid w:val="00EE37C6"/>
    <w:rsid w:val="00EE3E9A"/>
    <w:rsid w:val="00EE40AC"/>
    <w:rsid w:val="00EE525F"/>
    <w:rsid w:val="00EE69F0"/>
    <w:rsid w:val="00EE7787"/>
    <w:rsid w:val="00EF08E9"/>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C48"/>
    <w:rsid w:val="00F529C9"/>
    <w:rsid w:val="00F52F6F"/>
    <w:rsid w:val="00F53559"/>
    <w:rsid w:val="00F53722"/>
    <w:rsid w:val="00F53CD1"/>
    <w:rsid w:val="00F54790"/>
    <w:rsid w:val="00F55823"/>
    <w:rsid w:val="00F578EC"/>
    <w:rsid w:val="00F57B88"/>
    <w:rsid w:val="00F60324"/>
    <w:rsid w:val="00F60392"/>
    <w:rsid w:val="00F60553"/>
    <w:rsid w:val="00F60641"/>
    <w:rsid w:val="00F60F0B"/>
    <w:rsid w:val="00F61943"/>
    <w:rsid w:val="00F63C24"/>
    <w:rsid w:val="00F64C06"/>
    <w:rsid w:val="00F6523D"/>
    <w:rsid w:val="00F7026D"/>
    <w:rsid w:val="00F7093A"/>
    <w:rsid w:val="00F7208C"/>
    <w:rsid w:val="00F721E9"/>
    <w:rsid w:val="00F72BAB"/>
    <w:rsid w:val="00F741B0"/>
    <w:rsid w:val="00F749C0"/>
    <w:rsid w:val="00F758EF"/>
    <w:rsid w:val="00F75A79"/>
    <w:rsid w:val="00F7641F"/>
    <w:rsid w:val="00F7664D"/>
    <w:rsid w:val="00F80675"/>
    <w:rsid w:val="00F807FA"/>
    <w:rsid w:val="00F817D3"/>
    <w:rsid w:val="00F818CC"/>
    <w:rsid w:val="00F818E0"/>
    <w:rsid w:val="00F82392"/>
    <w:rsid w:val="00F8284B"/>
    <w:rsid w:val="00F84BB4"/>
    <w:rsid w:val="00F86525"/>
    <w:rsid w:val="00F86D80"/>
    <w:rsid w:val="00F87A17"/>
    <w:rsid w:val="00F87CE2"/>
    <w:rsid w:val="00F9148C"/>
    <w:rsid w:val="00F918C7"/>
    <w:rsid w:val="00F91DF7"/>
    <w:rsid w:val="00F92E49"/>
    <w:rsid w:val="00F932AE"/>
    <w:rsid w:val="00F936B4"/>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358"/>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50FC"/>
    <w:rsid w:val="00FC52E3"/>
    <w:rsid w:val="00FC5695"/>
    <w:rsid w:val="00FC58B6"/>
    <w:rsid w:val="00FC5B8B"/>
    <w:rsid w:val="00FD08AF"/>
    <w:rsid w:val="00FD1AEB"/>
    <w:rsid w:val="00FD324A"/>
    <w:rsid w:val="00FD391F"/>
    <w:rsid w:val="00FD4559"/>
    <w:rsid w:val="00FD4D7A"/>
    <w:rsid w:val="00FD5247"/>
    <w:rsid w:val="00FD6D6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326333"/>
    <w:pPr>
      <w:keepLines w:val="0"/>
      <w:numPr>
        <w:numId w:val="15"/>
      </w:numPr>
      <w:tabs>
        <w:tab w:val="clear" w:pos="501"/>
        <w:tab w:val="num" w:pos="426"/>
      </w:tabs>
      <w:overflowPunct/>
      <w:autoSpaceDE/>
      <w:autoSpaceDN/>
      <w:adjustRightInd/>
      <w:spacing w:before="360" w:after="120" w:line="240" w:lineRule="auto"/>
      <w:ind w:left="227" w:hanging="227"/>
      <w:jc w:val="left"/>
      <w:outlineLvl w:val="0"/>
    </w:pPr>
    <w:rPr>
      <w:caps/>
      <w:sz w:val="24"/>
      <w:lang w:val="fr-FR" w:eastAsia="x-none"/>
    </w:rPr>
  </w:style>
  <w:style w:type="paragraph" w:styleId="Titre2">
    <w:name w:val="heading 2"/>
    <w:basedOn w:val="Titre1"/>
    <w:next w:val="Corpsdetexte"/>
    <w:link w:val="Titre2Car"/>
    <w:qFormat/>
    <w:rsid w:val="000666CE"/>
    <w:pPr>
      <w:numPr>
        <w:ilvl w:val="1"/>
      </w:numPr>
      <w:tabs>
        <w:tab w:val="left" w:pos="567"/>
      </w:tabs>
      <w:spacing w:after="0"/>
      <w:outlineLvl w:val="1"/>
    </w:pPr>
    <w:rPr>
      <w:caps w:val="0"/>
      <w:smallCaps/>
      <w:spacing w:val="6"/>
    </w:rPr>
  </w:style>
  <w:style w:type="paragraph" w:styleId="Titre3">
    <w:name w:val="heading 3"/>
    <w:basedOn w:val="Titre2"/>
    <w:next w:val="Corpsdetexte"/>
    <w:link w:val="Titre3Car"/>
    <w:qFormat/>
    <w:rsid w:val="00F2264C"/>
    <w:pPr>
      <w:numPr>
        <w:ilvl w:val="2"/>
      </w:numPr>
      <w:tabs>
        <w:tab w:val="clear" w:pos="567"/>
        <w:tab w:val="left" w:pos="794"/>
      </w:tabs>
      <w:spacing w:before="240" w:after="120"/>
      <w:ind w:left="505" w:hanging="505"/>
      <w:outlineLvl w:val="2"/>
    </w:pPr>
    <w:rPr>
      <w:iCs/>
      <w:smallCaps w:val="0"/>
    </w:rPr>
  </w:style>
  <w:style w:type="paragraph" w:styleId="Titre4">
    <w:name w:val="heading 4"/>
    <w:basedOn w:val="Normal"/>
    <w:next w:val="Normal"/>
    <w:link w:val="Titre4Car"/>
    <w:qFormat/>
    <w:rsid w:val="007F7CD6"/>
    <w:pPr>
      <w:keepNext/>
      <w:keepLines/>
      <w:numPr>
        <w:numId w:val="21"/>
      </w:numPr>
      <w:spacing w:before="360" w:after="120"/>
      <w:outlineLvl w:val="3"/>
    </w:pPr>
    <w:rPr>
      <w:rFonts w:eastAsia="Calibri"/>
      <w:b/>
      <w:bCs/>
      <w:iCs/>
      <w:caps/>
      <w:lang w:val="x-none" w:eastAsia="x-none"/>
    </w:rPr>
  </w:style>
  <w:style w:type="paragraph" w:styleId="Titre5">
    <w:name w:val="heading 5"/>
    <w:basedOn w:val="Normal"/>
    <w:next w:val="Normal"/>
    <w:link w:val="Titre5Car"/>
    <w:qFormat/>
    <w:rsid w:val="003C76FA"/>
    <w:pPr>
      <w:keepNext/>
      <w:keepLines/>
      <w:spacing w:before="200"/>
      <w:outlineLvl w:val="4"/>
    </w:pPr>
    <w:rPr>
      <w:rFonts w:ascii="Cambria" w:eastAsia="Calibri" w:hAnsi="Cambria"/>
      <w:color w:val="243F60"/>
      <w:sz w:val="20"/>
      <w:lang w:val="x-none" w:eastAsia="x-none"/>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lang w:val="x-none" w:eastAsia="x-none"/>
    </w:rPr>
  </w:style>
  <w:style w:type="paragraph" w:styleId="Titre7">
    <w:name w:val="heading 7"/>
    <w:basedOn w:val="Normal"/>
    <w:next w:val="Normal"/>
    <w:link w:val="Titre7Car"/>
    <w:qFormat/>
    <w:rsid w:val="003C76FA"/>
    <w:pPr>
      <w:spacing w:before="240" w:after="60"/>
      <w:outlineLvl w:val="6"/>
    </w:pPr>
    <w:rPr>
      <w:szCs w:val="24"/>
      <w:lang w:val="x-none" w:eastAsia="x-none"/>
    </w:rPr>
  </w:style>
  <w:style w:type="paragraph" w:styleId="Titre8">
    <w:name w:val="heading 8"/>
    <w:basedOn w:val="Normal"/>
    <w:next w:val="Normal"/>
    <w:link w:val="Titre8Car"/>
    <w:qFormat/>
    <w:rsid w:val="003C76FA"/>
    <w:pPr>
      <w:spacing w:before="240" w:after="60"/>
      <w:outlineLvl w:val="7"/>
    </w:pPr>
    <w:rPr>
      <w:i/>
      <w:iCs/>
      <w:szCs w:val="24"/>
      <w:lang w:val="x-none" w:eastAsia="x-none"/>
    </w:rPr>
  </w:style>
  <w:style w:type="paragraph" w:styleId="Titre9">
    <w:name w:val="heading 9"/>
    <w:basedOn w:val="Normal"/>
    <w:next w:val="Normal"/>
    <w:link w:val="Titre9Car"/>
    <w:qFormat/>
    <w:rsid w:val="003C76FA"/>
    <w:pPr>
      <w:spacing w:before="240" w:after="60"/>
      <w:outlineLvl w:val="8"/>
    </w:pPr>
    <w:rPr>
      <w:rFonts w:ascii="Arial" w:hAnsi="Arial"/>
      <w:sz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26333"/>
    <w:rPr>
      <w:rFonts w:ascii="Times New Roman" w:hAnsi="Times New Roman"/>
      <w:b/>
      <w:caps/>
      <w:sz w:val="24"/>
      <w:szCs w:val="24"/>
      <w:lang w:eastAsia="x-none"/>
    </w:rPr>
  </w:style>
  <w:style w:type="character" w:customStyle="1" w:styleId="Titre2Car">
    <w:name w:val="Titre 2 Car"/>
    <w:link w:val="Titre2"/>
    <w:rsid w:val="000666CE"/>
    <w:rPr>
      <w:rFonts w:ascii="Times New Roman" w:hAnsi="Times New Roman"/>
      <w:b/>
      <w:smallCaps/>
      <w:spacing w:val="6"/>
      <w:sz w:val="24"/>
      <w:szCs w:val="24"/>
      <w:lang w:eastAsia="x-none"/>
    </w:rPr>
  </w:style>
  <w:style w:type="character" w:customStyle="1" w:styleId="Titre3Car">
    <w:name w:val="Titre 3 Car"/>
    <w:link w:val="Titre3"/>
    <w:rsid w:val="00F2264C"/>
    <w:rPr>
      <w:rFonts w:ascii="Times New Roman" w:hAnsi="Times New Roman"/>
      <w:b/>
      <w:iCs/>
      <w:spacing w:val="6"/>
      <w:sz w:val="24"/>
      <w:szCs w:val="24"/>
      <w:lang w:eastAsia="x-none"/>
    </w:rPr>
  </w:style>
  <w:style w:type="character" w:customStyle="1" w:styleId="Titre4Car">
    <w:name w:val="Titre 4 Car"/>
    <w:link w:val="Titre4"/>
    <w:rsid w:val="007F7CD6"/>
    <w:rPr>
      <w:rFonts w:ascii="Times New Roman" w:hAnsi="Times New Roman"/>
      <w:b/>
      <w:bCs/>
      <w:iCs/>
      <w:caps/>
      <w:sz w:val="24"/>
      <w:lang w:val="x-none" w:eastAsia="x-none"/>
    </w:rPr>
  </w:style>
  <w:style w:type="character" w:customStyle="1" w:styleId="Titre5Car">
    <w:name w:val="Titre 5 Car"/>
    <w:link w:val="Titre5"/>
    <w:semiHidden/>
    <w:rsid w:val="003C76FA"/>
    <w:rPr>
      <w:rFonts w:ascii="Cambria" w:eastAsia="Calibri" w:hAnsi="Cambria" w:cs="Times New Roman"/>
      <w:color w:val="243F60"/>
      <w:sz w:val="20"/>
      <w:szCs w:val="20"/>
      <w:lang w:val="x-none" w:eastAsia="x-none"/>
    </w:rPr>
  </w:style>
  <w:style w:type="character" w:customStyle="1" w:styleId="Titre6Car">
    <w:name w:val="Titre 6 Car"/>
    <w:link w:val="Titre6"/>
    <w:semiHidden/>
    <w:rsid w:val="003C76FA"/>
    <w:rPr>
      <w:rFonts w:ascii="Cambria" w:eastAsia="Calibri" w:hAnsi="Cambria" w:cs="Times New Roman"/>
      <w:i/>
      <w:iCs/>
      <w:color w:val="243F60"/>
      <w:sz w:val="20"/>
      <w:szCs w:val="20"/>
      <w:lang w:val="x-none" w:eastAsia="x-none"/>
    </w:rPr>
  </w:style>
  <w:style w:type="character" w:customStyle="1" w:styleId="Titre7Car">
    <w:name w:val="Titre 7 Car"/>
    <w:link w:val="Titre7"/>
    <w:semiHidden/>
    <w:rsid w:val="003C76FA"/>
    <w:rPr>
      <w:rFonts w:ascii="Times New Roman" w:eastAsia="Times New Roman" w:hAnsi="Times New Roman" w:cs="Times New Roman"/>
      <w:sz w:val="24"/>
      <w:szCs w:val="24"/>
      <w:lang w:val="x-none" w:eastAsia="x-none"/>
    </w:rPr>
  </w:style>
  <w:style w:type="character" w:customStyle="1" w:styleId="Titre8Car">
    <w:name w:val="Titre 8 Car"/>
    <w:link w:val="Titre8"/>
    <w:semiHidden/>
    <w:rsid w:val="003C76FA"/>
    <w:rPr>
      <w:rFonts w:ascii="Times New Roman" w:eastAsia="Times New Roman" w:hAnsi="Times New Roman" w:cs="Times New Roman"/>
      <w:i/>
      <w:iCs/>
      <w:sz w:val="24"/>
      <w:szCs w:val="24"/>
      <w:lang w:val="x-none" w:eastAsia="x-none"/>
    </w:rPr>
  </w:style>
  <w:style w:type="character" w:customStyle="1" w:styleId="Titre9Car">
    <w:name w:val="Titre 9 Car"/>
    <w:link w:val="Titre9"/>
    <w:semiHidden/>
    <w:rsid w:val="003C76FA"/>
    <w:rPr>
      <w:rFonts w:ascii="Arial" w:eastAsia="Times New Roman" w:hAnsi="Arial" w:cs="Times New Roman"/>
      <w:sz w:val="20"/>
      <w:szCs w:val="20"/>
      <w:lang w:val="x-none" w:eastAsia="x-none"/>
    </w:rPr>
  </w:style>
  <w:style w:type="character" w:styleId="Lienhypertexte">
    <w:name w:val="Hyperlink"/>
    <w:uiPriority w:val="99"/>
    <w:unhideWhenUsed/>
    <w:rsid w:val="003C76FA"/>
    <w:rPr>
      <w:rFonts w:ascii="Times New Roman" w:hAnsi="Times New Roman" w:cs="Times New Roman" w:hint="default"/>
      <w:color w:val="0000FF"/>
      <w:u w:val="single"/>
      <w:lang w:val="fr-FR" w:eastAsia="x-none"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eastAsia="x-none" w:bidi="ar-SA"/>
    </w:rPr>
  </w:style>
  <w:style w:type="character" w:styleId="Accentuation">
    <w:name w:val="Emphasis"/>
    <w:qFormat/>
    <w:rsid w:val="003C76FA"/>
    <w:rPr>
      <w:rFonts w:ascii="Times New Roman" w:hAnsi="Times New Roman" w:cs="Times New Roman" w:hint="default"/>
      <w:i/>
      <w:iCs/>
      <w:lang w:val="fr-FR" w:eastAsia="x-none" w:bidi="ar-SA"/>
    </w:rPr>
  </w:style>
  <w:style w:type="paragraph" w:styleId="Corpsdetexte">
    <w:name w:val="Body Text"/>
    <w:basedOn w:val="Normal"/>
    <w:link w:val="CorpsdetexteCar"/>
    <w:unhideWhenUsed/>
    <w:rsid w:val="00D45C44"/>
    <w:pPr>
      <w:jc w:val="both"/>
    </w:pPr>
    <w:rPr>
      <w:rFonts w:eastAsia="Calibri"/>
      <w:szCs w:val="24"/>
      <w:lang w:val="x-none" w:eastAsia="x-none"/>
    </w:rPr>
  </w:style>
  <w:style w:type="character" w:customStyle="1" w:styleId="CorpsdetexteCar">
    <w:name w:val="Corps de texte Car"/>
    <w:link w:val="Corpsdetexte"/>
    <w:rsid w:val="00D45C44"/>
    <w:rPr>
      <w:rFonts w:ascii="Times New Roman" w:hAnsi="Times New Roman"/>
      <w:sz w:val="24"/>
      <w:szCs w:val="24"/>
      <w:lang w:eastAsia="x-none"/>
    </w:rPr>
  </w:style>
  <w:style w:type="character" w:styleId="lev">
    <w:name w:val="Strong"/>
    <w:qFormat/>
    <w:rsid w:val="003C76FA"/>
    <w:rPr>
      <w:rFonts w:ascii="Times New Roman" w:hAnsi="Times New Roman" w:cs="Times New Roman" w:hint="default"/>
      <w:b/>
      <w:bCs/>
      <w:lang w:val="fr-FR" w:eastAsia="x-none" w:bidi="ar-SA"/>
    </w:rPr>
  </w:style>
  <w:style w:type="paragraph" w:styleId="NormalWeb">
    <w:name w:val="Normal (Web)"/>
    <w:basedOn w:val="Normal"/>
    <w:link w:val="NormalWebCar"/>
    <w:unhideWhenUsed/>
    <w:rsid w:val="003C76FA"/>
    <w:pPr>
      <w:spacing w:before="100" w:beforeAutospacing="1" w:after="100" w:afterAutospacing="1"/>
      <w:jc w:val="both"/>
    </w:pPr>
    <w:rPr>
      <w:szCs w:val="24"/>
      <w:lang w:val="x-none" w:eastAsia="x-none"/>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15238B"/>
    <w:pPr>
      <w:tabs>
        <w:tab w:val="right" w:leader="dot" w:pos="9401"/>
      </w:tabs>
    </w:pPr>
    <w:rPr>
      <w:b/>
      <w:smallCaps/>
    </w:rPr>
  </w:style>
  <w:style w:type="paragraph" w:styleId="TM2">
    <w:name w:val="toc 2"/>
    <w:basedOn w:val="Normal"/>
    <w:next w:val="Normal"/>
    <w:autoRedefine/>
    <w:uiPriority w:val="39"/>
    <w:unhideWhenUsed/>
    <w:rsid w:val="00094212"/>
    <w:pPr>
      <w:tabs>
        <w:tab w:val="left" w:pos="720"/>
        <w:tab w:val="right" w:leader="dot" w:pos="9185"/>
        <w:tab w:val="right" w:leader="dot" w:pos="9401"/>
      </w:tabs>
      <w:spacing w:before="0"/>
      <w:ind w:left="720" w:hanging="522"/>
    </w:pPr>
    <w:rPr>
      <w:smallCaps/>
      <w:sz w:val="22"/>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664F13"/>
    <w:pPr>
      <w:spacing w:before="0"/>
      <w:ind w:left="181" w:hanging="181"/>
    </w:pPr>
    <w:rPr>
      <w:rFonts w:eastAsia="Calibri"/>
      <w:sz w:val="20"/>
      <w:lang w:val="x-none" w:eastAsia="x-none"/>
    </w:rPr>
  </w:style>
  <w:style w:type="character" w:customStyle="1" w:styleId="NotedebasdepageCar">
    <w:name w:val="Note de bas de page Car"/>
    <w:link w:val="Notedebasdepage"/>
    <w:rsid w:val="00664F13"/>
    <w:rPr>
      <w:rFonts w:ascii="Times New Roman" w:hAnsi="Times New Roman"/>
      <w:lang w:val="x-none" w:eastAsia="x-none"/>
    </w:rPr>
  </w:style>
  <w:style w:type="paragraph" w:styleId="Commentaire">
    <w:name w:val="annotation text"/>
    <w:basedOn w:val="Normal"/>
    <w:link w:val="CommentaireCar"/>
    <w:uiPriority w:val="99"/>
    <w:unhideWhenUsed/>
    <w:rsid w:val="00282925"/>
    <w:rPr>
      <w:sz w:val="20"/>
      <w:lang w:val="x-none" w:eastAsia="x-none"/>
    </w:rPr>
  </w:style>
  <w:style w:type="character" w:customStyle="1" w:styleId="CommentaireCar">
    <w:name w:val="Commentaire Car"/>
    <w:link w:val="Commentaire"/>
    <w:uiPriority w:val="99"/>
    <w:rsid w:val="00282925"/>
    <w:rPr>
      <w:rFonts w:ascii="Times New Roman" w:eastAsia="Times New Roman" w:hAnsi="Times New Roman"/>
      <w:lang w:val="x-none" w:eastAsia="x-none"/>
    </w:rPr>
  </w:style>
  <w:style w:type="paragraph" w:styleId="En-tte">
    <w:name w:val="header"/>
    <w:basedOn w:val="Normal"/>
    <w:link w:val="En-tteCar"/>
    <w:unhideWhenUsed/>
    <w:rsid w:val="003C76FA"/>
    <w:pPr>
      <w:tabs>
        <w:tab w:val="center" w:pos="4320"/>
        <w:tab w:val="right" w:pos="8640"/>
      </w:tabs>
    </w:pPr>
    <w:rPr>
      <w:sz w:val="20"/>
      <w:lang w:val="x-none" w:eastAsia="x-none"/>
    </w:rPr>
  </w:style>
  <w:style w:type="character" w:customStyle="1" w:styleId="En-tteCar">
    <w:name w:val="En-tête Car"/>
    <w:link w:val="En-tte"/>
    <w:rsid w:val="003C76FA"/>
    <w:rPr>
      <w:rFonts w:ascii="Times New Roman" w:eastAsia="Times New Roman" w:hAnsi="Times New Roman" w:cs="Times New Roman"/>
      <w:sz w:val="20"/>
      <w:szCs w:val="20"/>
      <w:lang w:val="x-none" w:eastAsia="x-none"/>
    </w:rPr>
  </w:style>
  <w:style w:type="paragraph" w:styleId="Pieddepage">
    <w:name w:val="footer"/>
    <w:basedOn w:val="Normal"/>
    <w:link w:val="PieddepageCar"/>
    <w:uiPriority w:val="99"/>
    <w:unhideWhenUsed/>
    <w:rsid w:val="00C048E1"/>
    <w:pPr>
      <w:tabs>
        <w:tab w:val="center" w:pos="4536"/>
        <w:tab w:val="right" w:pos="9072"/>
      </w:tabs>
    </w:pPr>
    <w:rPr>
      <w:sz w:val="20"/>
      <w:lang w:val="x-none" w:eastAsia="x-none"/>
    </w:rPr>
  </w:style>
  <w:style w:type="character" w:customStyle="1" w:styleId="PieddepageCar">
    <w:name w:val="Pied de page Car"/>
    <w:link w:val="Pieddepage"/>
    <w:uiPriority w:val="99"/>
    <w:rsid w:val="00C048E1"/>
    <w:rPr>
      <w:rFonts w:ascii="Times New Roman" w:eastAsia="Times New Roman" w:hAnsi="Times New Roman"/>
      <w:lang w:val="x-none" w:eastAsia="x-none"/>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lang w:val="x-none" w:eastAsia="x-none"/>
    </w:rPr>
  </w:style>
  <w:style w:type="character" w:customStyle="1" w:styleId="NotedefinCar">
    <w:name w:val="Note de fin Car"/>
    <w:link w:val="Notedefin"/>
    <w:semiHidden/>
    <w:rsid w:val="003C76FA"/>
    <w:rPr>
      <w:rFonts w:ascii="Times New Roman" w:eastAsia="Times New Roman" w:hAnsi="Times New Roman" w:cs="Times New Roman"/>
      <w:sz w:val="20"/>
      <w:szCs w:val="20"/>
      <w:lang w:val="x-none" w:eastAsia="x-none"/>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892A87"/>
    <w:pPr>
      <w:numPr>
        <w:numId w:val="1"/>
      </w:numPr>
    </w:p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7F7CD6"/>
    <w:pPr>
      <w:pBdr>
        <w:top w:val="single" w:sz="4" w:space="1" w:color="auto"/>
        <w:left w:val="single" w:sz="4" w:space="4" w:color="auto"/>
        <w:bottom w:val="single" w:sz="4" w:space="1" w:color="auto"/>
        <w:right w:val="single" w:sz="4" w:space="4" w:color="auto"/>
      </w:pBdr>
      <w:spacing w:before="120"/>
      <w:ind w:right="40"/>
      <w:jc w:val="center"/>
      <w:outlineLvl w:val="0"/>
    </w:pPr>
    <w:rPr>
      <w:rFonts w:eastAsia="Calibri"/>
      <w:b/>
      <w:bCs/>
      <w:caps/>
      <w:noProof/>
      <w:kern w:val="28"/>
      <w:szCs w:val="28"/>
      <w:lang w:val="x-none" w:eastAsia="x-none"/>
    </w:rPr>
  </w:style>
  <w:style w:type="character" w:customStyle="1" w:styleId="TitreCar">
    <w:name w:val="Titre Car"/>
    <w:link w:val="Titre"/>
    <w:rsid w:val="007F7CD6"/>
    <w:rPr>
      <w:rFonts w:ascii="Times New Roman" w:hAnsi="Times New Roman"/>
      <w:b/>
      <w:bCs/>
      <w:caps/>
      <w:noProof/>
      <w:kern w:val="28"/>
      <w:sz w:val="24"/>
      <w:szCs w:val="28"/>
      <w:lang w:val="x-none" w:eastAsia="x-none"/>
    </w:rPr>
  </w:style>
  <w:style w:type="paragraph" w:styleId="Signature">
    <w:name w:val="Signature"/>
    <w:basedOn w:val="Normal"/>
    <w:next w:val="Objet"/>
    <w:link w:val="SignatureCar"/>
    <w:semiHidden/>
    <w:unhideWhenUsed/>
    <w:rsid w:val="003C76FA"/>
    <w:pPr>
      <w:keepNext/>
      <w:spacing w:before="960" w:line="240" w:lineRule="atLeast"/>
      <w:jc w:val="right"/>
    </w:pPr>
    <w:rPr>
      <w:sz w:val="20"/>
      <w:lang w:val="x-none" w:eastAsia="x-none"/>
    </w:rPr>
  </w:style>
  <w:style w:type="character" w:customStyle="1" w:styleId="SignatureCar">
    <w:name w:val="Signature Car"/>
    <w:link w:val="Signature"/>
    <w:semiHidden/>
    <w:rsid w:val="003C76FA"/>
    <w:rPr>
      <w:rFonts w:ascii="Times New Roman" w:eastAsia="Times New Roman" w:hAnsi="Times New Roman" w:cs="Times New Roman"/>
      <w:sz w:val="20"/>
      <w:szCs w:val="20"/>
      <w:lang w:val="x-none" w:eastAsia="x-none"/>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lang w:val="x-none" w:eastAsia="x-none"/>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lang w:val="x-none" w:eastAsia="x-none"/>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lang w:val="x-none" w:eastAsia="x-none"/>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lang w:val="x-none" w:eastAsia="x-none"/>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lang w:val="x-none" w:eastAsia="x-none"/>
    </w:rPr>
  </w:style>
  <w:style w:type="character" w:customStyle="1" w:styleId="Sous-titreCar">
    <w:name w:val="Sous-titre Car"/>
    <w:link w:val="Sous-titre"/>
    <w:rsid w:val="003C76FA"/>
    <w:rPr>
      <w:rFonts w:ascii="Arial" w:eastAsia="Times New Roman" w:hAnsi="Arial" w:cs="Times New Roman"/>
      <w:sz w:val="24"/>
      <w:szCs w:val="24"/>
      <w:lang w:val="x-none" w:eastAsia="x-none"/>
    </w:rPr>
  </w:style>
  <w:style w:type="paragraph" w:styleId="Date">
    <w:name w:val="Date"/>
    <w:basedOn w:val="Normal"/>
    <w:next w:val="Normal"/>
    <w:link w:val="DateCar"/>
    <w:semiHidden/>
    <w:unhideWhenUsed/>
    <w:rsid w:val="003C76FA"/>
    <w:pPr>
      <w:spacing w:after="220"/>
      <w:jc w:val="right"/>
    </w:pPr>
    <w:rPr>
      <w:sz w:val="20"/>
      <w:lang w:val="x-none" w:eastAsia="x-none"/>
    </w:rPr>
  </w:style>
  <w:style w:type="character" w:customStyle="1" w:styleId="DateCar">
    <w:name w:val="Date Car"/>
    <w:link w:val="Date"/>
    <w:semiHidden/>
    <w:rsid w:val="003C76FA"/>
    <w:rPr>
      <w:rFonts w:ascii="Times New Roman" w:eastAsia="Times New Roman" w:hAnsi="Times New Roman" w:cs="Times New Roman"/>
      <w:sz w:val="20"/>
      <w:szCs w:val="20"/>
      <w:lang w:val="x-none" w:eastAsia="x-none"/>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lang w:val="x-none" w:eastAsia="x-none"/>
    </w:rPr>
  </w:style>
  <w:style w:type="paragraph" w:styleId="Corpsdetexte2">
    <w:name w:val="Body Text 2"/>
    <w:basedOn w:val="Normal"/>
    <w:link w:val="Corpsdetexte2Car"/>
    <w:unhideWhenUsed/>
    <w:rsid w:val="00D45C44"/>
    <w:pPr>
      <w:spacing w:before="120"/>
      <w:jc w:val="both"/>
    </w:pPr>
    <w:rPr>
      <w:rFonts w:eastAsia="Calibri"/>
      <w:szCs w:val="24"/>
      <w:lang w:val="x-none" w:eastAsia="x-none"/>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lang w:val="x-none" w:eastAsia="x-none"/>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3C76FA"/>
    <w:pPr>
      <w:spacing w:line="240" w:lineRule="exact"/>
      <w:ind w:left="1701"/>
    </w:pPr>
    <w:rPr>
      <w:sz w:val="20"/>
      <w:lang w:val="x-none" w:eastAsia="x-none"/>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lang w:val="x-none" w:eastAsia="x-none"/>
    </w:rPr>
  </w:style>
  <w:style w:type="paragraph" w:styleId="Retraitcorpsdetexte3">
    <w:name w:val="Body Text Indent 3"/>
    <w:basedOn w:val="Normal"/>
    <w:link w:val="Retraitcorpsdetexte3Car"/>
    <w:semiHidden/>
    <w:unhideWhenUsed/>
    <w:rsid w:val="003C76FA"/>
    <w:pPr>
      <w:spacing w:after="120"/>
      <w:ind w:left="283"/>
    </w:pPr>
    <w:rPr>
      <w:sz w:val="16"/>
      <w:szCs w:val="16"/>
      <w:lang w:val="x-none" w:eastAsia="x-none"/>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lang w:val="x-none" w:eastAsia="x-none"/>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lang w:val="x-none" w:eastAsia="x-none"/>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lang w:val="x-none" w:eastAsia="x-none"/>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lang w:val="x-none" w:eastAsia="x-none"/>
    </w:rPr>
  </w:style>
  <w:style w:type="paragraph" w:styleId="Textedebulles">
    <w:name w:val="Balloon Text"/>
    <w:basedOn w:val="Normal"/>
    <w:link w:val="TextedebullesCar"/>
    <w:semiHidden/>
    <w:unhideWhenUsed/>
    <w:rsid w:val="003C76FA"/>
    <w:rPr>
      <w:rFonts w:ascii="Tahoma" w:hAnsi="Tahoma"/>
      <w:sz w:val="16"/>
      <w:szCs w:val="16"/>
      <w:lang w:val="x-none" w:eastAsia="x-none"/>
    </w:rPr>
  </w:style>
  <w:style w:type="character" w:customStyle="1" w:styleId="TextedebullesCar">
    <w:name w:val="Texte de bulles Car"/>
    <w:link w:val="Textedebulles"/>
    <w:semiHidden/>
    <w:rsid w:val="003C76FA"/>
    <w:rPr>
      <w:rFonts w:ascii="Tahoma" w:eastAsia="Times New Roman" w:hAnsi="Tahoma" w:cs="Times New Roman"/>
      <w:sz w:val="16"/>
      <w:szCs w:val="16"/>
      <w:lang w:val="x-none" w:eastAsia="x-none"/>
    </w:rPr>
  </w:style>
  <w:style w:type="paragraph" w:styleId="Sansinterligne">
    <w:name w:val="No Spacing"/>
    <w:qFormat/>
    <w:rsid w:val="003C76FA"/>
    <w:pPr>
      <w:suppressAutoHyphens/>
      <w:autoSpaceDN w:val="0"/>
    </w:pPr>
    <w:rPr>
      <w:rFonts w:ascii="Times New Roman" w:eastAsia="Times New Roman" w:hAnsi="Times New Roman" w:cs="Calibri"/>
      <w:kern w:val="3"/>
      <w:sz w:val="24"/>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before="240"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lang w:val="fr-FR"/>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eastAsia="x-none"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eastAsia="x-none" w:bidi="ar-SA"/>
    </w:rPr>
  </w:style>
  <w:style w:type="character" w:styleId="Numrodepage">
    <w:name w:val="page number"/>
    <w:unhideWhenUsed/>
    <w:rsid w:val="003C76FA"/>
    <w:rPr>
      <w:rFonts w:ascii="Times New Roman" w:hAnsi="Times New Roman" w:cs="Times New Roman" w:hint="default"/>
      <w:lang w:val="fr-FR" w:eastAsia="x-none" w:bidi="ar-SA"/>
    </w:rPr>
  </w:style>
  <w:style w:type="character" w:styleId="Appeldenotedefin">
    <w:name w:val="endnote reference"/>
    <w:semiHidden/>
    <w:unhideWhenUsed/>
    <w:rsid w:val="003C76FA"/>
    <w:rPr>
      <w:rFonts w:ascii="Times New Roman" w:hAnsi="Times New Roman" w:cs="Times New Roman" w:hint="default"/>
      <w:vertAlign w:val="superscript"/>
      <w:lang w:val="fr-FR" w:eastAsia="x-none" w:bidi="ar-SA"/>
    </w:rPr>
  </w:style>
  <w:style w:type="character" w:customStyle="1" w:styleId="CarCar6">
    <w:name w:val="Car Car6"/>
    <w:semiHidden/>
    <w:rsid w:val="003C76FA"/>
    <w:rPr>
      <w:rFonts w:ascii="Calibri" w:hAnsi="Calibri" w:cs="Times New Roman" w:hint="default"/>
      <w:b/>
      <w:bCs/>
      <w:sz w:val="22"/>
      <w:szCs w:val="22"/>
      <w:lang w:val="fr-FR" w:eastAsia="x-none"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eastAsia="x-none" w:bidi="ar-SA"/>
    </w:rPr>
  </w:style>
  <w:style w:type="character" w:customStyle="1" w:styleId="apple-style-span">
    <w:name w:val="apple-style-span"/>
    <w:semiHidden/>
    <w:rsid w:val="003C76FA"/>
    <w:rPr>
      <w:rFonts w:ascii="Times New Roman" w:hAnsi="Times New Roman" w:cs="Times New Roman" w:hint="default"/>
      <w:lang w:val="fr-FR" w:eastAsia="x-none"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99"/>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lang w:eastAsia="x-non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pPr>
      <w:numPr>
        <w:numId w:val="15"/>
      </w:numPr>
    </w:pPr>
  </w:style>
  <w:style w:type="character" w:customStyle="1" w:styleId="italic">
    <w:name w:val="italic"/>
    <w:rsid w:val="00B01315"/>
  </w:style>
  <w:style w:type="paragraph" w:customStyle="1" w:styleId="Paragraphe12">
    <w:name w:val="Paragraphe_12"/>
    <w:basedOn w:val="Normal"/>
    <w:qFormat/>
    <w:rsid w:val="00DE297A"/>
    <w:pPr>
      <w:spacing w:before="240"/>
      <w:jc w:val="both"/>
    </w:pPr>
    <w:rPr>
      <w:szCs w:val="24"/>
      <w:lang w:eastAsia="fr-FR"/>
    </w:rPr>
  </w:style>
  <w:style w:type="paragraph" w:customStyle="1" w:styleId="Rfrence">
    <w:name w:val="Référence"/>
    <w:basedOn w:val="Normal"/>
    <w:next w:val="Paragraphe12"/>
    <w:autoRedefine/>
    <w:qFormat/>
    <w:rsid w:val="00040E45"/>
    <w:pPr>
      <w:spacing w:before="120"/>
      <w:jc w:val="right"/>
    </w:pPr>
    <w:rPr>
      <w:b/>
      <w:szCs w:val="24"/>
      <w:lang w:eastAsia="fr-FR"/>
    </w:rPr>
  </w:style>
  <w:style w:type="paragraph" w:customStyle="1" w:styleId="Citation1">
    <w:name w:val="Citation_1"/>
    <w:basedOn w:val="Normal"/>
    <w:next w:val="Paragrretrait1"/>
    <w:qFormat/>
    <w:rsid w:val="00040E45"/>
    <w:pPr>
      <w:spacing w:before="120"/>
      <w:ind w:left="567"/>
      <w:jc w:val="both"/>
    </w:pPr>
    <w:rPr>
      <w:bCs/>
      <w:i/>
      <w:szCs w:val="24"/>
      <w:lang w:eastAsia="fr-FR"/>
    </w:rPr>
  </w:style>
  <w:style w:type="paragraph" w:customStyle="1" w:styleId="listepucescitation">
    <w:name w:val="liste à puces_citation"/>
    <w:basedOn w:val="Normal"/>
    <w:qFormat/>
    <w:rsid w:val="00040E45"/>
    <w:pPr>
      <w:numPr>
        <w:numId w:val="20"/>
      </w:numPr>
      <w:spacing w:before="120"/>
      <w:ind w:left="1134" w:hanging="283"/>
      <w:jc w:val="both"/>
    </w:pPr>
    <w:rPr>
      <w:i/>
      <w:szCs w:val="24"/>
      <w:lang w:eastAsia="fr-FR"/>
    </w:rPr>
  </w:style>
  <w:style w:type="paragraph" w:customStyle="1" w:styleId="listepuces20">
    <w:name w:val="liste à puces 2"/>
    <w:basedOn w:val="Normal"/>
    <w:next w:val="Paragrretrait1"/>
    <w:qFormat/>
    <w:rsid w:val="00A9635A"/>
    <w:pPr>
      <w:numPr>
        <w:numId w:val="33"/>
      </w:numPr>
      <w:tabs>
        <w:tab w:val="left" w:pos="567"/>
      </w:tabs>
      <w:spacing w:before="120"/>
      <w:ind w:left="568" w:hanging="284"/>
      <w:jc w:val="both"/>
    </w:pPr>
    <w:rPr>
      <w:bCs/>
      <w:szCs w:val="24"/>
      <w:lang w:eastAsia="fr-FR"/>
    </w:rPr>
  </w:style>
  <w:style w:type="paragraph" w:customStyle="1" w:styleId="Paragrretrait1">
    <w:name w:val="Paragr_retrait_1"/>
    <w:basedOn w:val="Normal"/>
    <w:qFormat/>
    <w:rsid w:val="00A87206"/>
    <w:pPr>
      <w:ind w:left="56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326333"/>
    <w:pPr>
      <w:keepLines w:val="0"/>
      <w:numPr>
        <w:numId w:val="15"/>
      </w:numPr>
      <w:tabs>
        <w:tab w:val="clear" w:pos="501"/>
        <w:tab w:val="num" w:pos="426"/>
      </w:tabs>
      <w:overflowPunct/>
      <w:autoSpaceDE/>
      <w:autoSpaceDN/>
      <w:adjustRightInd/>
      <w:spacing w:before="360" w:after="120" w:line="240" w:lineRule="auto"/>
      <w:ind w:left="227" w:hanging="227"/>
      <w:jc w:val="left"/>
      <w:outlineLvl w:val="0"/>
    </w:pPr>
    <w:rPr>
      <w:caps/>
      <w:sz w:val="24"/>
      <w:lang w:val="fr-FR" w:eastAsia="x-none"/>
    </w:rPr>
  </w:style>
  <w:style w:type="paragraph" w:styleId="Titre2">
    <w:name w:val="heading 2"/>
    <w:basedOn w:val="Titre1"/>
    <w:next w:val="Corpsdetexte"/>
    <w:link w:val="Titre2Car"/>
    <w:qFormat/>
    <w:rsid w:val="000666CE"/>
    <w:pPr>
      <w:numPr>
        <w:ilvl w:val="1"/>
      </w:numPr>
      <w:tabs>
        <w:tab w:val="left" w:pos="567"/>
      </w:tabs>
      <w:spacing w:after="0"/>
      <w:outlineLvl w:val="1"/>
    </w:pPr>
    <w:rPr>
      <w:caps w:val="0"/>
      <w:smallCaps/>
      <w:spacing w:val="6"/>
    </w:rPr>
  </w:style>
  <w:style w:type="paragraph" w:styleId="Titre3">
    <w:name w:val="heading 3"/>
    <w:basedOn w:val="Titre2"/>
    <w:next w:val="Corpsdetexte"/>
    <w:link w:val="Titre3Car"/>
    <w:qFormat/>
    <w:rsid w:val="00F2264C"/>
    <w:pPr>
      <w:numPr>
        <w:ilvl w:val="2"/>
      </w:numPr>
      <w:tabs>
        <w:tab w:val="clear" w:pos="567"/>
        <w:tab w:val="left" w:pos="794"/>
      </w:tabs>
      <w:spacing w:before="240" w:after="120"/>
      <w:ind w:left="505" w:hanging="505"/>
      <w:outlineLvl w:val="2"/>
    </w:pPr>
    <w:rPr>
      <w:iCs/>
      <w:smallCaps w:val="0"/>
    </w:rPr>
  </w:style>
  <w:style w:type="paragraph" w:styleId="Titre4">
    <w:name w:val="heading 4"/>
    <w:basedOn w:val="Normal"/>
    <w:next w:val="Normal"/>
    <w:link w:val="Titre4Car"/>
    <w:qFormat/>
    <w:rsid w:val="007F7CD6"/>
    <w:pPr>
      <w:keepNext/>
      <w:keepLines/>
      <w:numPr>
        <w:numId w:val="21"/>
      </w:numPr>
      <w:spacing w:before="360" w:after="120"/>
      <w:outlineLvl w:val="3"/>
    </w:pPr>
    <w:rPr>
      <w:rFonts w:eastAsia="Calibri"/>
      <w:b/>
      <w:bCs/>
      <w:iCs/>
      <w:caps/>
      <w:lang w:val="x-none" w:eastAsia="x-none"/>
    </w:rPr>
  </w:style>
  <w:style w:type="paragraph" w:styleId="Titre5">
    <w:name w:val="heading 5"/>
    <w:basedOn w:val="Normal"/>
    <w:next w:val="Normal"/>
    <w:link w:val="Titre5Car"/>
    <w:qFormat/>
    <w:rsid w:val="003C76FA"/>
    <w:pPr>
      <w:keepNext/>
      <w:keepLines/>
      <w:spacing w:before="200"/>
      <w:outlineLvl w:val="4"/>
    </w:pPr>
    <w:rPr>
      <w:rFonts w:ascii="Cambria" w:eastAsia="Calibri" w:hAnsi="Cambria"/>
      <w:color w:val="243F60"/>
      <w:sz w:val="20"/>
      <w:lang w:val="x-none" w:eastAsia="x-none"/>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lang w:val="x-none" w:eastAsia="x-none"/>
    </w:rPr>
  </w:style>
  <w:style w:type="paragraph" w:styleId="Titre7">
    <w:name w:val="heading 7"/>
    <w:basedOn w:val="Normal"/>
    <w:next w:val="Normal"/>
    <w:link w:val="Titre7Car"/>
    <w:qFormat/>
    <w:rsid w:val="003C76FA"/>
    <w:pPr>
      <w:spacing w:before="240" w:after="60"/>
      <w:outlineLvl w:val="6"/>
    </w:pPr>
    <w:rPr>
      <w:szCs w:val="24"/>
      <w:lang w:val="x-none" w:eastAsia="x-none"/>
    </w:rPr>
  </w:style>
  <w:style w:type="paragraph" w:styleId="Titre8">
    <w:name w:val="heading 8"/>
    <w:basedOn w:val="Normal"/>
    <w:next w:val="Normal"/>
    <w:link w:val="Titre8Car"/>
    <w:qFormat/>
    <w:rsid w:val="003C76FA"/>
    <w:pPr>
      <w:spacing w:before="240" w:after="60"/>
      <w:outlineLvl w:val="7"/>
    </w:pPr>
    <w:rPr>
      <w:i/>
      <w:iCs/>
      <w:szCs w:val="24"/>
      <w:lang w:val="x-none" w:eastAsia="x-none"/>
    </w:rPr>
  </w:style>
  <w:style w:type="paragraph" w:styleId="Titre9">
    <w:name w:val="heading 9"/>
    <w:basedOn w:val="Normal"/>
    <w:next w:val="Normal"/>
    <w:link w:val="Titre9Car"/>
    <w:qFormat/>
    <w:rsid w:val="003C76FA"/>
    <w:pPr>
      <w:spacing w:before="240" w:after="60"/>
      <w:outlineLvl w:val="8"/>
    </w:pPr>
    <w:rPr>
      <w:rFonts w:ascii="Arial" w:hAnsi="Arial"/>
      <w:sz w:val="20"/>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326333"/>
    <w:rPr>
      <w:rFonts w:ascii="Times New Roman" w:hAnsi="Times New Roman"/>
      <w:b/>
      <w:caps/>
      <w:sz w:val="24"/>
      <w:szCs w:val="24"/>
      <w:lang w:eastAsia="x-none"/>
    </w:rPr>
  </w:style>
  <w:style w:type="character" w:customStyle="1" w:styleId="Titre2Car">
    <w:name w:val="Titre 2 Car"/>
    <w:link w:val="Titre2"/>
    <w:rsid w:val="000666CE"/>
    <w:rPr>
      <w:rFonts w:ascii="Times New Roman" w:hAnsi="Times New Roman"/>
      <w:b/>
      <w:smallCaps/>
      <w:spacing w:val="6"/>
      <w:sz w:val="24"/>
      <w:szCs w:val="24"/>
      <w:lang w:eastAsia="x-none"/>
    </w:rPr>
  </w:style>
  <w:style w:type="character" w:customStyle="1" w:styleId="Titre3Car">
    <w:name w:val="Titre 3 Car"/>
    <w:link w:val="Titre3"/>
    <w:rsid w:val="00F2264C"/>
    <w:rPr>
      <w:rFonts w:ascii="Times New Roman" w:hAnsi="Times New Roman"/>
      <w:b/>
      <w:iCs/>
      <w:spacing w:val="6"/>
      <w:sz w:val="24"/>
      <w:szCs w:val="24"/>
      <w:lang w:eastAsia="x-none"/>
    </w:rPr>
  </w:style>
  <w:style w:type="character" w:customStyle="1" w:styleId="Titre4Car">
    <w:name w:val="Titre 4 Car"/>
    <w:link w:val="Titre4"/>
    <w:rsid w:val="007F7CD6"/>
    <w:rPr>
      <w:rFonts w:ascii="Times New Roman" w:hAnsi="Times New Roman"/>
      <w:b/>
      <w:bCs/>
      <w:iCs/>
      <w:caps/>
      <w:sz w:val="24"/>
      <w:lang w:val="x-none" w:eastAsia="x-none"/>
    </w:rPr>
  </w:style>
  <w:style w:type="character" w:customStyle="1" w:styleId="Titre5Car">
    <w:name w:val="Titre 5 Car"/>
    <w:link w:val="Titre5"/>
    <w:semiHidden/>
    <w:rsid w:val="003C76FA"/>
    <w:rPr>
      <w:rFonts w:ascii="Cambria" w:eastAsia="Calibri" w:hAnsi="Cambria" w:cs="Times New Roman"/>
      <w:color w:val="243F60"/>
      <w:sz w:val="20"/>
      <w:szCs w:val="20"/>
      <w:lang w:val="x-none" w:eastAsia="x-none"/>
    </w:rPr>
  </w:style>
  <w:style w:type="character" w:customStyle="1" w:styleId="Titre6Car">
    <w:name w:val="Titre 6 Car"/>
    <w:link w:val="Titre6"/>
    <w:semiHidden/>
    <w:rsid w:val="003C76FA"/>
    <w:rPr>
      <w:rFonts w:ascii="Cambria" w:eastAsia="Calibri" w:hAnsi="Cambria" w:cs="Times New Roman"/>
      <w:i/>
      <w:iCs/>
      <w:color w:val="243F60"/>
      <w:sz w:val="20"/>
      <w:szCs w:val="20"/>
      <w:lang w:val="x-none" w:eastAsia="x-none"/>
    </w:rPr>
  </w:style>
  <w:style w:type="character" w:customStyle="1" w:styleId="Titre7Car">
    <w:name w:val="Titre 7 Car"/>
    <w:link w:val="Titre7"/>
    <w:semiHidden/>
    <w:rsid w:val="003C76FA"/>
    <w:rPr>
      <w:rFonts w:ascii="Times New Roman" w:eastAsia="Times New Roman" w:hAnsi="Times New Roman" w:cs="Times New Roman"/>
      <w:sz w:val="24"/>
      <w:szCs w:val="24"/>
      <w:lang w:val="x-none" w:eastAsia="x-none"/>
    </w:rPr>
  </w:style>
  <w:style w:type="character" w:customStyle="1" w:styleId="Titre8Car">
    <w:name w:val="Titre 8 Car"/>
    <w:link w:val="Titre8"/>
    <w:semiHidden/>
    <w:rsid w:val="003C76FA"/>
    <w:rPr>
      <w:rFonts w:ascii="Times New Roman" w:eastAsia="Times New Roman" w:hAnsi="Times New Roman" w:cs="Times New Roman"/>
      <w:i/>
      <w:iCs/>
      <w:sz w:val="24"/>
      <w:szCs w:val="24"/>
      <w:lang w:val="x-none" w:eastAsia="x-none"/>
    </w:rPr>
  </w:style>
  <w:style w:type="character" w:customStyle="1" w:styleId="Titre9Car">
    <w:name w:val="Titre 9 Car"/>
    <w:link w:val="Titre9"/>
    <w:semiHidden/>
    <w:rsid w:val="003C76FA"/>
    <w:rPr>
      <w:rFonts w:ascii="Arial" w:eastAsia="Times New Roman" w:hAnsi="Arial" w:cs="Times New Roman"/>
      <w:sz w:val="20"/>
      <w:szCs w:val="20"/>
      <w:lang w:val="x-none" w:eastAsia="x-none"/>
    </w:rPr>
  </w:style>
  <w:style w:type="character" w:styleId="Lienhypertexte">
    <w:name w:val="Hyperlink"/>
    <w:uiPriority w:val="99"/>
    <w:unhideWhenUsed/>
    <w:rsid w:val="003C76FA"/>
    <w:rPr>
      <w:rFonts w:ascii="Times New Roman" w:hAnsi="Times New Roman" w:cs="Times New Roman" w:hint="default"/>
      <w:color w:val="0000FF"/>
      <w:u w:val="single"/>
      <w:lang w:val="fr-FR" w:eastAsia="x-none"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eastAsia="x-none" w:bidi="ar-SA"/>
    </w:rPr>
  </w:style>
  <w:style w:type="character" w:styleId="Accentuation">
    <w:name w:val="Emphasis"/>
    <w:qFormat/>
    <w:rsid w:val="003C76FA"/>
    <w:rPr>
      <w:rFonts w:ascii="Times New Roman" w:hAnsi="Times New Roman" w:cs="Times New Roman" w:hint="default"/>
      <w:i/>
      <w:iCs/>
      <w:lang w:val="fr-FR" w:eastAsia="x-none" w:bidi="ar-SA"/>
    </w:rPr>
  </w:style>
  <w:style w:type="paragraph" w:styleId="Corpsdetexte">
    <w:name w:val="Body Text"/>
    <w:basedOn w:val="Normal"/>
    <w:link w:val="CorpsdetexteCar"/>
    <w:unhideWhenUsed/>
    <w:rsid w:val="00D45C44"/>
    <w:pPr>
      <w:jc w:val="both"/>
    </w:pPr>
    <w:rPr>
      <w:rFonts w:eastAsia="Calibri"/>
      <w:szCs w:val="24"/>
      <w:lang w:val="x-none" w:eastAsia="x-none"/>
    </w:rPr>
  </w:style>
  <w:style w:type="character" w:customStyle="1" w:styleId="CorpsdetexteCar">
    <w:name w:val="Corps de texte Car"/>
    <w:link w:val="Corpsdetexte"/>
    <w:rsid w:val="00D45C44"/>
    <w:rPr>
      <w:rFonts w:ascii="Times New Roman" w:hAnsi="Times New Roman"/>
      <w:sz w:val="24"/>
      <w:szCs w:val="24"/>
      <w:lang w:eastAsia="x-none"/>
    </w:rPr>
  </w:style>
  <w:style w:type="character" w:styleId="lev">
    <w:name w:val="Strong"/>
    <w:qFormat/>
    <w:rsid w:val="003C76FA"/>
    <w:rPr>
      <w:rFonts w:ascii="Times New Roman" w:hAnsi="Times New Roman" w:cs="Times New Roman" w:hint="default"/>
      <w:b/>
      <w:bCs/>
      <w:lang w:val="fr-FR" w:eastAsia="x-none" w:bidi="ar-SA"/>
    </w:rPr>
  </w:style>
  <w:style w:type="paragraph" w:styleId="NormalWeb">
    <w:name w:val="Normal (Web)"/>
    <w:basedOn w:val="Normal"/>
    <w:link w:val="NormalWebCar"/>
    <w:unhideWhenUsed/>
    <w:rsid w:val="003C76FA"/>
    <w:pPr>
      <w:spacing w:before="100" w:beforeAutospacing="1" w:after="100" w:afterAutospacing="1"/>
      <w:jc w:val="both"/>
    </w:pPr>
    <w:rPr>
      <w:szCs w:val="24"/>
      <w:lang w:val="x-none" w:eastAsia="x-none"/>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15238B"/>
    <w:pPr>
      <w:tabs>
        <w:tab w:val="right" w:leader="dot" w:pos="9401"/>
      </w:tabs>
    </w:pPr>
    <w:rPr>
      <w:b/>
      <w:smallCaps/>
    </w:rPr>
  </w:style>
  <w:style w:type="paragraph" w:styleId="TM2">
    <w:name w:val="toc 2"/>
    <w:basedOn w:val="Normal"/>
    <w:next w:val="Normal"/>
    <w:autoRedefine/>
    <w:uiPriority w:val="39"/>
    <w:unhideWhenUsed/>
    <w:rsid w:val="00094212"/>
    <w:pPr>
      <w:tabs>
        <w:tab w:val="left" w:pos="720"/>
        <w:tab w:val="right" w:leader="dot" w:pos="9185"/>
        <w:tab w:val="right" w:leader="dot" w:pos="9401"/>
      </w:tabs>
      <w:spacing w:before="0"/>
      <w:ind w:left="720" w:hanging="522"/>
    </w:pPr>
    <w:rPr>
      <w:smallCaps/>
      <w:sz w:val="22"/>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664F13"/>
    <w:pPr>
      <w:spacing w:before="0"/>
      <w:ind w:left="181" w:hanging="181"/>
    </w:pPr>
    <w:rPr>
      <w:rFonts w:eastAsia="Calibri"/>
      <w:sz w:val="20"/>
      <w:lang w:val="x-none" w:eastAsia="x-none"/>
    </w:rPr>
  </w:style>
  <w:style w:type="character" w:customStyle="1" w:styleId="NotedebasdepageCar">
    <w:name w:val="Note de bas de page Car"/>
    <w:link w:val="Notedebasdepage"/>
    <w:rsid w:val="00664F13"/>
    <w:rPr>
      <w:rFonts w:ascii="Times New Roman" w:hAnsi="Times New Roman"/>
      <w:lang w:val="x-none" w:eastAsia="x-none"/>
    </w:rPr>
  </w:style>
  <w:style w:type="paragraph" w:styleId="Commentaire">
    <w:name w:val="annotation text"/>
    <w:basedOn w:val="Normal"/>
    <w:link w:val="CommentaireCar"/>
    <w:uiPriority w:val="99"/>
    <w:unhideWhenUsed/>
    <w:rsid w:val="00282925"/>
    <w:rPr>
      <w:sz w:val="20"/>
      <w:lang w:val="x-none" w:eastAsia="x-none"/>
    </w:rPr>
  </w:style>
  <w:style w:type="character" w:customStyle="1" w:styleId="CommentaireCar">
    <w:name w:val="Commentaire Car"/>
    <w:link w:val="Commentaire"/>
    <w:uiPriority w:val="99"/>
    <w:rsid w:val="00282925"/>
    <w:rPr>
      <w:rFonts w:ascii="Times New Roman" w:eastAsia="Times New Roman" w:hAnsi="Times New Roman"/>
      <w:lang w:val="x-none" w:eastAsia="x-none"/>
    </w:rPr>
  </w:style>
  <w:style w:type="paragraph" w:styleId="En-tte">
    <w:name w:val="header"/>
    <w:basedOn w:val="Normal"/>
    <w:link w:val="En-tteCar"/>
    <w:unhideWhenUsed/>
    <w:rsid w:val="003C76FA"/>
    <w:pPr>
      <w:tabs>
        <w:tab w:val="center" w:pos="4320"/>
        <w:tab w:val="right" w:pos="8640"/>
      </w:tabs>
    </w:pPr>
    <w:rPr>
      <w:sz w:val="20"/>
      <w:lang w:val="x-none" w:eastAsia="x-none"/>
    </w:rPr>
  </w:style>
  <w:style w:type="character" w:customStyle="1" w:styleId="En-tteCar">
    <w:name w:val="En-tête Car"/>
    <w:link w:val="En-tte"/>
    <w:rsid w:val="003C76FA"/>
    <w:rPr>
      <w:rFonts w:ascii="Times New Roman" w:eastAsia="Times New Roman" w:hAnsi="Times New Roman" w:cs="Times New Roman"/>
      <w:sz w:val="20"/>
      <w:szCs w:val="20"/>
      <w:lang w:val="x-none" w:eastAsia="x-none"/>
    </w:rPr>
  </w:style>
  <w:style w:type="paragraph" w:styleId="Pieddepage">
    <w:name w:val="footer"/>
    <w:basedOn w:val="Normal"/>
    <w:link w:val="PieddepageCar"/>
    <w:uiPriority w:val="99"/>
    <w:unhideWhenUsed/>
    <w:rsid w:val="00C048E1"/>
    <w:pPr>
      <w:tabs>
        <w:tab w:val="center" w:pos="4536"/>
        <w:tab w:val="right" w:pos="9072"/>
      </w:tabs>
    </w:pPr>
    <w:rPr>
      <w:sz w:val="20"/>
      <w:lang w:val="x-none" w:eastAsia="x-none"/>
    </w:rPr>
  </w:style>
  <w:style w:type="character" w:customStyle="1" w:styleId="PieddepageCar">
    <w:name w:val="Pied de page Car"/>
    <w:link w:val="Pieddepage"/>
    <w:uiPriority w:val="99"/>
    <w:rsid w:val="00C048E1"/>
    <w:rPr>
      <w:rFonts w:ascii="Times New Roman" w:eastAsia="Times New Roman" w:hAnsi="Times New Roman"/>
      <w:lang w:val="x-none" w:eastAsia="x-none"/>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lang w:val="x-none" w:eastAsia="x-none"/>
    </w:rPr>
  </w:style>
  <w:style w:type="character" w:customStyle="1" w:styleId="NotedefinCar">
    <w:name w:val="Note de fin Car"/>
    <w:link w:val="Notedefin"/>
    <w:semiHidden/>
    <w:rsid w:val="003C76FA"/>
    <w:rPr>
      <w:rFonts w:ascii="Times New Roman" w:eastAsia="Times New Roman" w:hAnsi="Times New Roman" w:cs="Times New Roman"/>
      <w:sz w:val="20"/>
      <w:szCs w:val="20"/>
      <w:lang w:val="x-none" w:eastAsia="x-none"/>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892A87"/>
    <w:pPr>
      <w:numPr>
        <w:numId w:val="1"/>
      </w:numPr>
    </w:p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7F7CD6"/>
    <w:pPr>
      <w:pBdr>
        <w:top w:val="single" w:sz="4" w:space="1" w:color="auto"/>
        <w:left w:val="single" w:sz="4" w:space="4" w:color="auto"/>
        <w:bottom w:val="single" w:sz="4" w:space="1" w:color="auto"/>
        <w:right w:val="single" w:sz="4" w:space="4" w:color="auto"/>
      </w:pBdr>
      <w:spacing w:before="120"/>
      <w:ind w:right="40"/>
      <w:jc w:val="center"/>
      <w:outlineLvl w:val="0"/>
    </w:pPr>
    <w:rPr>
      <w:rFonts w:eastAsia="Calibri"/>
      <w:b/>
      <w:bCs/>
      <w:caps/>
      <w:noProof/>
      <w:kern w:val="28"/>
      <w:szCs w:val="28"/>
      <w:lang w:val="x-none" w:eastAsia="x-none"/>
    </w:rPr>
  </w:style>
  <w:style w:type="character" w:customStyle="1" w:styleId="TitreCar">
    <w:name w:val="Titre Car"/>
    <w:link w:val="Titre"/>
    <w:rsid w:val="007F7CD6"/>
    <w:rPr>
      <w:rFonts w:ascii="Times New Roman" w:hAnsi="Times New Roman"/>
      <w:b/>
      <w:bCs/>
      <w:caps/>
      <w:noProof/>
      <w:kern w:val="28"/>
      <w:sz w:val="24"/>
      <w:szCs w:val="28"/>
      <w:lang w:val="x-none" w:eastAsia="x-none"/>
    </w:rPr>
  </w:style>
  <w:style w:type="paragraph" w:styleId="Signature">
    <w:name w:val="Signature"/>
    <w:basedOn w:val="Normal"/>
    <w:next w:val="Objet"/>
    <w:link w:val="SignatureCar"/>
    <w:semiHidden/>
    <w:unhideWhenUsed/>
    <w:rsid w:val="003C76FA"/>
    <w:pPr>
      <w:keepNext/>
      <w:spacing w:before="960" w:line="240" w:lineRule="atLeast"/>
      <w:jc w:val="right"/>
    </w:pPr>
    <w:rPr>
      <w:sz w:val="20"/>
      <w:lang w:val="x-none" w:eastAsia="x-none"/>
    </w:rPr>
  </w:style>
  <w:style w:type="character" w:customStyle="1" w:styleId="SignatureCar">
    <w:name w:val="Signature Car"/>
    <w:link w:val="Signature"/>
    <w:semiHidden/>
    <w:rsid w:val="003C76FA"/>
    <w:rPr>
      <w:rFonts w:ascii="Times New Roman" w:eastAsia="Times New Roman" w:hAnsi="Times New Roman" w:cs="Times New Roman"/>
      <w:sz w:val="20"/>
      <w:szCs w:val="20"/>
      <w:lang w:val="x-none" w:eastAsia="x-none"/>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lang w:val="x-none" w:eastAsia="x-none"/>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lang w:val="x-none" w:eastAsia="x-none"/>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lang w:val="x-none" w:eastAsia="x-none"/>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lang w:val="x-none" w:eastAsia="x-none"/>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lang w:val="x-none" w:eastAsia="x-none"/>
    </w:rPr>
  </w:style>
  <w:style w:type="character" w:customStyle="1" w:styleId="Sous-titreCar">
    <w:name w:val="Sous-titre Car"/>
    <w:link w:val="Sous-titre"/>
    <w:rsid w:val="003C76FA"/>
    <w:rPr>
      <w:rFonts w:ascii="Arial" w:eastAsia="Times New Roman" w:hAnsi="Arial" w:cs="Times New Roman"/>
      <w:sz w:val="24"/>
      <w:szCs w:val="24"/>
      <w:lang w:val="x-none" w:eastAsia="x-none"/>
    </w:rPr>
  </w:style>
  <w:style w:type="paragraph" w:styleId="Date">
    <w:name w:val="Date"/>
    <w:basedOn w:val="Normal"/>
    <w:next w:val="Normal"/>
    <w:link w:val="DateCar"/>
    <w:semiHidden/>
    <w:unhideWhenUsed/>
    <w:rsid w:val="003C76FA"/>
    <w:pPr>
      <w:spacing w:after="220"/>
      <w:jc w:val="right"/>
    </w:pPr>
    <w:rPr>
      <w:sz w:val="20"/>
      <w:lang w:val="x-none" w:eastAsia="x-none"/>
    </w:rPr>
  </w:style>
  <w:style w:type="character" w:customStyle="1" w:styleId="DateCar">
    <w:name w:val="Date Car"/>
    <w:link w:val="Date"/>
    <w:semiHidden/>
    <w:rsid w:val="003C76FA"/>
    <w:rPr>
      <w:rFonts w:ascii="Times New Roman" w:eastAsia="Times New Roman" w:hAnsi="Times New Roman" w:cs="Times New Roman"/>
      <w:sz w:val="20"/>
      <w:szCs w:val="20"/>
      <w:lang w:val="x-none" w:eastAsia="x-none"/>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lang w:val="x-none" w:eastAsia="x-none"/>
    </w:rPr>
  </w:style>
  <w:style w:type="paragraph" w:styleId="Corpsdetexte2">
    <w:name w:val="Body Text 2"/>
    <w:basedOn w:val="Normal"/>
    <w:link w:val="Corpsdetexte2Car"/>
    <w:unhideWhenUsed/>
    <w:rsid w:val="00D45C44"/>
    <w:pPr>
      <w:spacing w:before="120"/>
      <w:jc w:val="both"/>
    </w:pPr>
    <w:rPr>
      <w:rFonts w:eastAsia="Calibri"/>
      <w:szCs w:val="24"/>
      <w:lang w:val="x-none" w:eastAsia="x-none"/>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lang w:val="x-none" w:eastAsia="x-none"/>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lang w:val="x-none" w:eastAsia="x-none"/>
    </w:rPr>
  </w:style>
  <w:style w:type="paragraph" w:styleId="Retraitcorpsdetexte2">
    <w:name w:val="Body Text Indent 2"/>
    <w:basedOn w:val="Normal"/>
    <w:link w:val="Retraitcorpsdetexte2Car"/>
    <w:semiHidden/>
    <w:unhideWhenUsed/>
    <w:rsid w:val="003C76FA"/>
    <w:pPr>
      <w:spacing w:line="240" w:lineRule="exact"/>
      <w:ind w:left="1701"/>
    </w:pPr>
    <w:rPr>
      <w:sz w:val="20"/>
      <w:lang w:val="x-none" w:eastAsia="x-none"/>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lang w:val="x-none" w:eastAsia="x-none"/>
    </w:rPr>
  </w:style>
  <w:style w:type="paragraph" w:styleId="Retraitcorpsdetexte3">
    <w:name w:val="Body Text Indent 3"/>
    <w:basedOn w:val="Normal"/>
    <w:link w:val="Retraitcorpsdetexte3Car"/>
    <w:semiHidden/>
    <w:unhideWhenUsed/>
    <w:rsid w:val="003C76FA"/>
    <w:pPr>
      <w:spacing w:after="120"/>
      <w:ind w:left="283"/>
    </w:pPr>
    <w:rPr>
      <w:sz w:val="16"/>
      <w:szCs w:val="16"/>
      <w:lang w:val="x-none" w:eastAsia="x-none"/>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lang w:val="x-none" w:eastAsia="x-none"/>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lang w:val="x-none" w:eastAsia="x-none"/>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lang w:val="x-none" w:eastAsia="x-none"/>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lang w:val="x-none" w:eastAsia="x-none"/>
    </w:rPr>
  </w:style>
  <w:style w:type="paragraph" w:styleId="Textedebulles">
    <w:name w:val="Balloon Text"/>
    <w:basedOn w:val="Normal"/>
    <w:link w:val="TextedebullesCar"/>
    <w:semiHidden/>
    <w:unhideWhenUsed/>
    <w:rsid w:val="003C76FA"/>
    <w:rPr>
      <w:rFonts w:ascii="Tahoma" w:hAnsi="Tahoma"/>
      <w:sz w:val="16"/>
      <w:szCs w:val="16"/>
      <w:lang w:val="x-none" w:eastAsia="x-none"/>
    </w:rPr>
  </w:style>
  <w:style w:type="character" w:customStyle="1" w:styleId="TextedebullesCar">
    <w:name w:val="Texte de bulles Car"/>
    <w:link w:val="Textedebulles"/>
    <w:semiHidden/>
    <w:rsid w:val="003C76FA"/>
    <w:rPr>
      <w:rFonts w:ascii="Tahoma" w:eastAsia="Times New Roman" w:hAnsi="Tahoma" w:cs="Times New Roman"/>
      <w:sz w:val="16"/>
      <w:szCs w:val="16"/>
      <w:lang w:val="x-none" w:eastAsia="x-none"/>
    </w:rPr>
  </w:style>
  <w:style w:type="paragraph" w:styleId="Sansinterligne">
    <w:name w:val="No Spacing"/>
    <w:qFormat/>
    <w:rsid w:val="003C76FA"/>
    <w:pPr>
      <w:suppressAutoHyphens/>
      <w:autoSpaceDN w:val="0"/>
    </w:pPr>
    <w:rPr>
      <w:rFonts w:ascii="Times New Roman" w:eastAsia="Times New Roman" w:hAnsi="Times New Roman" w:cs="Calibri"/>
      <w:kern w:val="3"/>
      <w:sz w:val="24"/>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before="240"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lang w:val="fr-FR"/>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eastAsia="x-none"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eastAsia="x-none" w:bidi="ar-SA"/>
    </w:rPr>
  </w:style>
  <w:style w:type="character" w:styleId="Numrodepage">
    <w:name w:val="page number"/>
    <w:unhideWhenUsed/>
    <w:rsid w:val="003C76FA"/>
    <w:rPr>
      <w:rFonts w:ascii="Times New Roman" w:hAnsi="Times New Roman" w:cs="Times New Roman" w:hint="default"/>
      <w:lang w:val="fr-FR" w:eastAsia="x-none" w:bidi="ar-SA"/>
    </w:rPr>
  </w:style>
  <w:style w:type="character" w:styleId="Appeldenotedefin">
    <w:name w:val="endnote reference"/>
    <w:semiHidden/>
    <w:unhideWhenUsed/>
    <w:rsid w:val="003C76FA"/>
    <w:rPr>
      <w:rFonts w:ascii="Times New Roman" w:hAnsi="Times New Roman" w:cs="Times New Roman" w:hint="default"/>
      <w:vertAlign w:val="superscript"/>
      <w:lang w:val="fr-FR" w:eastAsia="x-none" w:bidi="ar-SA"/>
    </w:rPr>
  </w:style>
  <w:style w:type="character" w:customStyle="1" w:styleId="CarCar6">
    <w:name w:val="Car Car6"/>
    <w:semiHidden/>
    <w:rsid w:val="003C76FA"/>
    <w:rPr>
      <w:rFonts w:ascii="Calibri" w:hAnsi="Calibri" w:cs="Times New Roman" w:hint="default"/>
      <w:b/>
      <w:bCs/>
      <w:sz w:val="22"/>
      <w:szCs w:val="22"/>
      <w:lang w:val="fr-FR" w:eastAsia="x-none"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eastAsia="x-none" w:bidi="ar-SA"/>
    </w:rPr>
  </w:style>
  <w:style w:type="character" w:customStyle="1" w:styleId="apple-style-span">
    <w:name w:val="apple-style-span"/>
    <w:semiHidden/>
    <w:rsid w:val="003C76FA"/>
    <w:rPr>
      <w:rFonts w:ascii="Times New Roman" w:hAnsi="Times New Roman" w:cs="Times New Roman" w:hint="default"/>
      <w:lang w:val="fr-FR" w:eastAsia="x-none"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99"/>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lang w:eastAsia="x-non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pPr>
      <w:numPr>
        <w:numId w:val="15"/>
      </w:numPr>
    </w:pPr>
  </w:style>
  <w:style w:type="character" w:customStyle="1" w:styleId="italic">
    <w:name w:val="italic"/>
    <w:rsid w:val="00B01315"/>
  </w:style>
  <w:style w:type="paragraph" w:customStyle="1" w:styleId="Paragraphe12">
    <w:name w:val="Paragraphe_12"/>
    <w:basedOn w:val="Normal"/>
    <w:qFormat/>
    <w:rsid w:val="00DE297A"/>
    <w:pPr>
      <w:spacing w:before="240"/>
      <w:jc w:val="both"/>
    </w:pPr>
    <w:rPr>
      <w:szCs w:val="24"/>
      <w:lang w:eastAsia="fr-FR"/>
    </w:rPr>
  </w:style>
  <w:style w:type="paragraph" w:customStyle="1" w:styleId="Rfrence">
    <w:name w:val="Référence"/>
    <w:basedOn w:val="Normal"/>
    <w:next w:val="Paragraphe12"/>
    <w:autoRedefine/>
    <w:qFormat/>
    <w:rsid w:val="00040E45"/>
    <w:pPr>
      <w:spacing w:before="120"/>
      <w:jc w:val="right"/>
    </w:pPr>
    <w:rPr>
      <w:b/>
      <w:szCs w:val="24"/>
      <w:lang w:eastAsia="fr-FR"/>
    </w:rPr>
  </w:style>
  <w:style w:type="paragraph" w:customStyle="1" w:styleId="Citation1">
    <w:name w:val="Citation_1"/>
    <w:basedOn w:val="Normal"/>
    <w:next w:val="Paragrretrait1"/>
    <w:qFormat/>
    <w:rsid w:val="00040E45"/>
    <w:pPr>
      <w:spacing w:before="120"/>
      <w:ind w:left="567"/>
      <w:jc w:val="both"/>
    </w:pPr>
    <w:rPr>
      <w:bCs/>
      <w:i/>
      <w:szCs w:val="24"/>
      <w:lang w:eastAsia="fr-FR"/>
    </w:rPr>
  </w:style>
  <w:style w:type="paragraph" w:customStyle="1" w:styleId="listepucescitation">
    <w:name w:val="liste à puces_citation"/>
    <w:basedOn w:val="Normal"/>
    <w:qFormat/>
    <w:rsid w:val="00040E45"/>
    <w:pPr>
      <w:numPr>
        <w:numId w:val="20"/>
      </w:numPr>
      <w:spacing w:before="120"/>
      <w:ind w:left="1134" w:hanging="283"/>
      <w:jc w:val="both"/>
    </w:pPr>
    <w:rPr>
      <w:i/>
      <w:szCs w:val="24"/>
      <w:lang w:eastAsia="fr-FR"/>
    </w:rPr>
  </w:style>
  <w:style w:type="paragraph" w:customStyle="1" w:styleId="listepuces20">
    <w:name w:val="liste à puces 2"/>
    <w:basedOn w:val="Normal"/>
    <w:next w:val="Paragrretrait1"/>
    <w:qFormat/>
    <w:rsid w:val="00A9635A"/>
    <w:pPr>
      <w:numPr>
        <w:numId w:val="33"/>
      </w:numPr>
      <w:tabs>
        <w:tab w:val="left" w:pos="567"/>
      </w:tabs>
      <w:spacing w:before="120"/>
      <w:ind w:left="568" w:hanging="284"/>
      <w:jc w:val="both"/>
    </w:pPr>
    <w:rPr>
      <w:bCs/>
      <w:szCs w:val="24"/>
      <w:lang w:eastAsia="fr-FR"/>
    </w:rPr>
  </w:style>
  <w:style w:type="paragraph" w:customStyle="1" w:styleId="Paragrretrait1">
    <w:name w:val="Paragr_retrait_1"/>
    <w:basedOn w:val="Normal"/>
    <w:qFormat/>
    <w:rsid w:val="00A87206"/>
    <w:pPr>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17902765">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0_modele_K1</Template>
  <TotalTime>4</TotalTime>
  <Pages>4</Pages>
  <Words>1950</Words>
  <Characters>10730</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conclusions</vt:lpstr>
    </vt:vector>
  </TitlesOfParts>
  <Company/>
  <LinksUpToDate>false</LinksUpToDate>
  <CharactersWithSpaces>12655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AUVINET Joseph</dc:creator>
  <cp:lastModifiedBy>Joseph AUVINET</cp:lastModifiedBy>
  <cp:revision>4</cp:revision>
  <cp:lastPrinted>2015-06-28T19:21:00Z</cp:lastPrinted>
  <dcterms:created xsi:type="dcterms:W3CDTF">2015-11-14T20:25:00Z</dcterms:created>
  <dcterms:modified xsi:type="dcterms:W3CDTF">2016-02-16T15:06:00Z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