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D7160" w14:textId="77777777" w:rsidR="00336308" w:rsidRDefault="00336308">
      <w:pPr>
        <w:pStyle w:val="Style"/>
        <w:rPr>
          <w:sz w:val="2"/>
          <w:szCs w:val="2"/>
        </w:rPr>
      </w:pPr>
    </w:p>
    <w:p w14:paraId="45232500" w14:textId="37B679ED" w:rsidR="00336308" w:rsidRDefault="00336308">
      <w:pPr>
        <w:pStyle w:val="Style"/>
        <w:framePr w:w="8164" w:h="187" w:wrap="auto" w:hAnchor="margin" w:x="15" w:y="1"/>
        <w:spacing w:line="144" w:lineRule="exact"/>
        <w:ind w:left="957"/>
        <w:rPr>
          <w:b/>
          <w:bCs/>
          <w:i/>
          <w:iCs/>
          <w:w w:val="87"/>
          <w:sz w:val="14"/>
          <w:szCs w:val="14"/>
        </w:rPr>
      </w:pPr>
      <w:r>
        <w:rPr>
          <w:b/>
          <w:bCs/>
          <w:i/>
          <w:iCs/>
          <w:w w:val="87"/>
          <w:sz w:val="14"/>
          <w:szCs w:val="14"/>
        </w:rPr>
        <w:t>Dispe</w:t>
      </w:r>
      <w:r w:rsidR="009D5EE3">
        <w:rPr>
          <w:b/>
          <w:bCs/>
          <w:i/>
          <w:iCs/>
          <w:w w:val="87"/>
          <w:sz w:val="14"/>
          <w:szCs w:val="14"/>
        </w:rPr>
        <w:t>nsé</w:t>
      </w:r>
      <w:r>
        <w:rPr>
          <w:b/>
          <w:bCs/>
          <w:i/>
          <w:iCs/>
          <w:w w:val="87"/>
          <w:sz w:val="14"/>
          <w:szCs w:val="14"/>
        </w:rPr>
        <w:t xml:space="preserve"> des formalités de timbre et d'enregistrement (</w:t>
      </w:r>
      <w:r w:rsidR="009D5EE3">
        <w:rPr>
          <w:b/>
          <w:bCs/>
          <w:i/>
          <w:iCs/>
          <w:w w:val="87"/>
          <w:sz w:val="14"/>
          <w:szCs w:val="14"/>
        </w:rPr>
        <w:t>Article</w:t>
      </w:r>
      <w:r>
        <w:rPr>
          <w:b/>
          <w:bCs/>
          <w:i/>
          <w:iCs/>
          <w:w w:val="87"/>
          <w:sz w:val="14"/>
          <w:szCs w:val="14"/>
        </w:rPr>
        <w:t xml:space="preserve"> L·124.1 </w:t>
      </w:r>
      <w:r>
        <w:rPr>
          <w:b/>
          <w:bCs/>
          <w:w w:val="90"/>
          <w:sz w:val="14"/>
          <w:szCs w:val="14"/>
        </w:rPr>
        <w:t xml:space="preserve">du </w:t>
      </w:r>
      <w:r>
        <w:rPr>
          <w:b/>
          <w:bCs/>
          <w:i/>
          <w:iCs/>
          <w:w w:val="87"/>
          <w:sz w:val="14"/>
          <w:szCs w:val="14"/>
        </w:rPr>
        <w:t>Code</w:t>
      </w:r>
      <w:r w:rsidR="009D5EE3">
        <w:rPr>
          <w:b/>
          <w:bCs/>
          <w:i/>
          <w:iCs/>
          <w:w w:val="87"/>
          <w:sz w:val="14"/>
          <w:szCs w:val="14"/>
        </w:rPr>
        <w:t xml:space="preserve"> de</w:t>
      </w:r>
      <w:r>
        <w:rPr>
          <w:sz w:val="13"/>
          <w:szCs w:val="13"/>
        </w:rPr>
        <w:t xml:space="preserve"> </w:t>
      </w:r>
      <w:r>
        <w:rPr>
          <w:i/>
          <w:iCs/>
          <w:sz w:val="13"/>
          <w:szCs w:val="13"/>
        </w:rPr>
        <w:t xml:space="preserve">la </w:t>
      </w:r>
      <w:r>
        <w:rPr>
          <w:b/>
          <w:bCs/>
          <w:i/>
          <w:iCs/>
          <w:w w:val="87"/>
          <w:sz w:val="14"/>
          <w:szCs w:val="14"/>
        </w:rPr>
        <w:t>Sécurit</w:t>
      </w:r>
      <w:r w:rsidR="009D5EE3">
        <w:rPr>
          <w:b/>
          <w:bCs/>
          <w:i/>
          <w:iCs/>
          <w:w w:val="87"/>
          <w:sz w:val="14"/>
          <w:szCs w:val="14"/>
        </w:rPr>
        <w:t>é</w:t>
      </w:r>
      <w:r>
        <w:rPr>
          <w:b/>
          <w:bCs/>
          <w:i/>
          <w:iCs/>
          <w:w w:val="87"/>
          <w:sz w:val="14"/>
          <w:szCs w:val="14"/>
        </w:rPr>
        <w:t xml:space="preserve"> Sociale) </w:t>
      </w:r>
    </w:p>
    <w:p w14:paraId="704F4285" w14:textId="6011B77E" w:rsidR="00336308" w:rsidRDefault="009D5EE3">
      <w:pPr>
        <w:pStyle w:val="Style"/>
        <w:framePr w:w="8229" w:h="828" w:wrap="auto" w:hAnchor="margin" w:x="15" w:y="397"/>
        <w:spacing w:line="496" w:lineRule="exact"/>
        <w:jc w:val="center"/>
        <w:rPr>
          <w:sz w:val="20"/>
          <w:szCs w:val="20"/>
        </w:rPr>
      </w:pPr>
      <w:r>
        <w:rPr>
          <w:sz w:val="23"/>
          <w:szCs w:val="23"/>
          <w:u w:val="single"/>
        </w:rPr>
        <w:t>T</w:t>
      </w:r>
      <w:r w:rsidR="00336308">
        <w:rPr>
          <w:sz w:val="23"/>
          <w:szCs w:val="23"/>
          <w:u w:val="single"/>
        </w:rPr>
        <w:t xml:space="preserve">RIBUNAL DES AFFAIRES DE SECURITE SOCIALE D'ILLE-ET-VILAINE </w:t>
      </w:r>
      <w:r w:rsidR="00336308">
        <w:rPr>
          <w:b/>
          <w:bCs/>
          <w:w w:val="91"/>
          <w:sz w:val="22"/>
          <w:szCs w:val="22"/>
        </w:rPr>
        <w:t xml:space="preserve">JUGEMENT </w:t>
      </w:r>
      <w:r w:rsidR="00336308" w:rsidRPr="009D5EE3">
        <w:rPr>
          <w:b/>
          <w:bCs/>
          <w:sz w:val="20"/>
          <w:szCs w:val="20"/>
        </w:rPr>
        <w:t>DU 6</w:t>
      </w:r>
      <w:r w:rsidR="00336308">
        <w:rPr>
          <w:sz w:val="20"/>
          <w:szCs w:val="20"/>
        </w:rPr>
        <w:t xml:space="preserve"> </w:t>
      </w:r>
      <w:r w:rsidR="00336308">
        <w:rPr>
          <w:b/>
          <w:bCs/>
          <w:w w:val="91"/>
          <w:sz w:val="22"/>
          <w:szCs w:val="22"/>
        </w:rPr>
        <w:t xml:space="preserve">SEPTEMBRE </w:t>
      </w:r>
      <w:r w:rsidR="00336308" w:rsidRPr="009D5EE3">
        <w:rPr>
          <w:b/>
          <w:bCs/>
          <w:sz w:val="20"/>
          <w:szCs w:val="20"/>
        </w:rPr>
        <w:t>2010</w:t>
      </w:r>
      <w:r w:rsidR="00336308">
        <w:rPr>
          <w:sz w:val="20"/>
          <w:szCs w:val="20"/>
        </w:rPr>
        <w:t xml:space="preserve"> </w:t>
      </w:r>
    </w:p>
    <w:p w14:paraId="2BB7DA22" w14:textId="77777777" w:rsidR="00336308" w:rsidRDefault="00336308">
      <w:pPr>
        <w:pStyle w:val="Style"/>
        <w:framePr w:w="5464" w:h="194" w:wrap="auto" w:hAnchor="margin" w:x="15" w:y="1470"/>
        <w:spacing w:line="187" w:lineRule="exact"/>
        <w:ind w:left="2793"/>
        <w:rPr>
          <w:sz w:val="16"/>
          <w:szCs w:val="16"/>
        </w:rPr>
      </w:pPr>
      <w:r>
        <w:rPr>
          <w:sz w:val="16"/>
          <w:szCs w:val="16"/>
        </w:rPr>
        <w:t xml:space="preserve">AU NOM DU PEUPLE FRANCAIS </w:t>
      </w:r>
    </w:p>
    <w:p w14:paraId="473820E5" w14:textId="77777777" w:rsidR="00336308" w:rsidRDefault="00F015CA">
      <w:pPr>
        <w:pStyle w:val="Style"/>
        <w:framePr w:w="2419" w:h="1468" w:wrap="auto" w:hAnchor="margin" w:x="6394" w:y="1499"/>
        <w:rPr>
          <w:sz w:val="16"/>
          <w:szCs w:val="16"/>
        </w:rPr>
      </w:pPr>
      <w:r>
        <w:rPr>
          <w:sz w:val="16"/>
          <w:szCs w:val="16"/>
        </w:rPr>
        <w:pict w14:anchorId="3CA12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pt;height:73.65pt">
            <v:imagedata r:id="rId6" o:title=""/>
          </v:shape>
        </w:pict>
      </w:r>
    </w:p>
    <w:p w14:paraId="512999B6" w14:textId="77777777" w:rsidR="000A5327" w:rsidRPr="000A5327" w:rsidRDefault="00336308" w:rsidP="000A5327">
      <w:pPr>
        <w:pStyle w:val="Style"/>
        <w:framePr w:w="2761" w:h="676" w:wrap="auto" w:hAnchor="margin" w:x="15" w:y="1859"/>
        <w:spacing w:before="21" w:line="201" w:lineRule="exact"/>
        <w:rPr>
          <w:i/>
          <w:iCs/>
          <w:sz w:val="18"/>
          <w:szCs w:val="18"/>
        </w:rPr>
      </w:pPr>
      <w:r w:rsidRPr="000A5327">
        <w:rPr>
          <w:sz w:val="18"/>
          <w:szCs w:val="18"/>
        </w:rPr>
        <w:t>Audience n° 100095</w:t>
      </w:r>
    </w:p>
    <w:p w14:paraId="64AE0834" w14:textId="43FABE9F" w:rsidR="009D5EE3" w:rsidRPr="000A5327" w:rsidRDefault="00336308" w:rsidP="000A5327">
      <w:pPr>
        <w:pStyle w:val="Style"/>
        <w:framePr w:w="2761" w:h="676" w:wrap="auto" w:hAnchor="margin" w:x="15" w:y="1859"/>
        <w:spacing w:before="21" w:line="201" w:lineRule="exact"/>
        <w:rPr>
          <w:sz w:val="18"/>
          <w:szCs w:val="18"/>
        </w:rPr>
      </w:pPr>
      <w:r w:rsidRPr="000A5327">
        <w:rPr>
          <w:sz w:val="18"/>
          <w:szCs w:val="18"/>
        </w:rPr>
        <w:t>Numéro recours</w:t>
      </w:r>
      <w:r w:rsidR="009D5EE3" w:rsidRPr="000A5327">
        <w:rPr>
          <w:sz w:val="18"/>
          <w:szCs w:val="18"/>
        </w:rPr>
        <w:t> </w:t>
      </w:r>
      <w:r w:rsidRPr="000A5327">
        <w:rPr>
          <w:sz w:val="18"/>
          <w:szCs w:val="18"/>
        </w:rPr>
        <w:t>: 20800484</w:t>
      </w:r>
    </w:p>
    <w:p w14:paraId="4F52C32A" w14:textId="037DABE7" w:rsidR="00336308" w:rsidRPr="000A5327" w:rsidRDefault="00336308" w:rsidP="000A5327">
      <w:pPr>
        <w:pStyle w:val="Style"/>
        <w:framePr w:w="2761" w:h="676" w:wrap="auto" w:hAnchor="margin" w:x="15" w:y="1859"/>
        <w:spacing w:before="21" w:line="201" w:lineRule="exact"/>
        <w:rPr>
          <w:sz w:val="18"/>
          <w:szCs w:val="18"/>
        </w:rPr>
      </w:pPr>
      <w:r w:rsidRPr="000A5327">
        <w:rPr>
          <w:sz w:val="18"/>
          <w:szCs w:val="18"/>
        </w:rPr>
        <w:t>Litige</w:t>
      </w:r>
      <w:r w:rsidR="009D5EE3" w:rsidRPr="000A5327">
        <w:rPr>
          <w:sz w:val="18"/>
          <w:szCs w:val="18"/>
        </w:rPr>
        <w:t> </w:t>
      </w:r>
      <w:r w:rsidRPr="000A5327">
        <w:rPr>
          <w:sz w:val="18"/>
          <w:szCs w:val="18"/>
        </w:rPr>
        <w:t xml:space="preserve">: pension retraite </w:t>
      </w:r>
    </w:p>
    <w:p w14:paraId="3515F129" w14:textId="1452FD07" w:rsidR="00336308" w:rsidRPr="000A5327" w:rsidRDefault="00336308">
      <w:pPr>
        <w:pStyle w:val="Style"/>
        <w:framePr w:w="8215" w:h="482" w:wrap="auto" w:hAnchor="margin" w:x="15" w:y="3155"/>
        <w:spacing w:before="21" w:line="201" w:lineRule="exact"/>
        <w:rPr>
          <w:sz w:val="18"/>
          <w:szCs w:val="18"/>
        </w:rPr>
      </w:pPr>
      <w:r w:rsidRPr="000A5327">
        <w:rPr>
          <w:sz w:val="18"/>
          <w:szCs w:val="18"/>
        </w:rPr>
        <w:t>Le Tribunal des Affaires de Sécurité Sociale d'</w:t>
      </w:r>
      <w:r w:rsidR="000A5327">
        <w:rPr>
          <w:sz w:val="18"/>
          <w:szCs w:val="18"/>
        </w:rPr>
        <w:t>Ille</w:t>
      </w:r>
      <w:r w:rsidRPr="000A5327">
        <w:rPr>
          <w:sz w:val="18"/>
          <w:szCs w:val="18"/>
        </w:rPr>
        <w:t>-et-Vilaine, réuni en audience publique</w:t>
      </w:r>
      <w:r w:rsidR="009D5EE3" w:rsidRPr="000A5327">
        <w:rPr>
          <w:sz w:val="18"/>
          <w:szCs w:val="18"/>
        </w:rPr>
        <w:t xml:space="preserve"> à</w:t>
      </w:r>
      <w:r w:rsidRPr="000A5327">
        <w:rPr>
          <w:sz w:val="18"/>
          <w:szCs w:val="18"/>
        </w:rPr>
        <w:t xml:space="preserve"> la cité judiciaire de RENNES le</w:t>
      </w:r>
      <w:r w:rsidR="009D5EE3" w:rsidRPr="000A5327">
        <w:rPr>
          <w:sz w:val="18"/>
          <w:szCs w:val="18"/>
        </w:rPr>
        <w:t xml:space="preserve"> 6</w:t>
      </w:r>
      <w:r w:rsidRPr="000A5327">
        <w:rPr>
          <w:sz w:val="18"/>
          <w:szCs w:val="18"/>
        </w:rPr>
        <w:t xml:space="preserve"> mai</w:t>
      </w:r>
      <w:r w:rsidR="009D5EE3" w:rsidRPr="000A5327">
        <w:rPr>
          <w:sz w:val="18"/>
          <w:szCs w:val="18"/>
        </w:rPr>
        <w:t xml:space="preserve"> 2010</w:t>
      </w:r>
      <w:r w:rsidRPr="000A5327">
        <w:rPr>
          <w:sz w:val="18"/>
          <w:szCs w:val="18"/>
        </w:rPr>
        <w:t xml:space="preserve"> ; </w:t>
      </w:r>
    </w:p>
    <w:p w14:paraId="25D16FA3" w14:textId="11FE5548" w:rsidR="00336308" w:rsidRPr="000A5327" w:rsidRDefault="00336308">
      <w:pPr>
        <w:pStyle w:val="Style"/>
        <w:framePr w:w="8164" w:h="216" w:wrap="auto" w:hAnchor="margin" w:x="15" w:y="4285"/>
        <w:spacing w:before="21" w:line="201" w:lineRule="exact"/>
        <w:rPr>
          <w:sz w:val="18"/>
          <w:szCs w:val="18"/>
        </w:rPr>
      </w:pPr>
      <w:r w:rsidRPr="000A5327">
        <w:rPr>
          <w:sz w:val="18"/>
          <w:szCs w:val="18"/>
          <w:u w:val="single"/>
        </w:rPr>
        <w:t>COM</w:t>
      </w:r>
      <w:r w:rsidR="005C08FE" w:rsidRPr="000A5327">
        <w:rPr>
          <w:sz w:val="18"/>
          <w:szCs w:val="18"/>
          <w:u w:val="single"/>
        </w:rPr>
        <w:t>POSITI</w:t>
      </w:r>
      <w:r w:rsidRPr="000A5327">
        <w:rPr>
          <w:sz w:val="18"/>
          <w:szCs w:val="18"/>
          <w:u w:val="single"/>
        </w:rPr>
        <w:t>ON DU TRIBUNAL</w:t>
      </w:r>
      <w:r w:rsidRPr="000A5327">
        <w:rPr>
          <w:sz w:val="18"/>
          <w:szCs w:val="18"/>
        </w:rPr>
        <w:t xml:space="preserve"> lors des débats et du délibéré</w:t>
      </w:r>
      <w:r w:rsidR="005C08FE" w:rsidRPr="000A5327">
        <w:rPr>
          <w:sz w:val="18"/>
          <w:szCs w:val="18"/>
        </w:rPr>
        <w:t> </w:t>
      </w:r>
      <w:r w:rsidRPr="000A5327">
        <w:rPr>
          <w:sz w:val="18"/>
          <w:szCs w:val="18"/>
        </w:rPr>
        <w:t xml:space="preserve">: </w:t>
      </w:r>
    </w:p>
    <w:p w14:paraId="6EB48D77" w14:textId="76139B45" w:rsidR="00336308" w:rsidRPr="000A5327" w:rsidRDefault="00336308">
      <w:pPr>
        <w:pStyle w:val="Style"/>
        <w:framePr w:w="8200" w:h="993" w:wrap="auto" w:hAnchor="margin" w:x="15" w:y="4717"/>
        <w:spacing w:before="21" w:line="201" w:lineRule="exact"/>
        <w:rPr>
          <w:sz w:val="18"/>
          <w:szCs w:val="18"/>
        </w:rPr>
      </w:pPr>
      <w:r w:rsidRPr="000A5327">
        <w:rPr>
          <w:sz w:val="18"/>
          <w:szCs w:val="18"/>
        </w:rPr>
        <w:t>Madame Evelyne RONSIN, vice</w:t>
      </w:r>
      <w:r w:rsidR="000A5327">
        <w:rPr>
          <w:sz w:val="18"/>
          <w:szCs w:val="18"/>
        </w:rPr>
        <w:t>-</w:t>
      </w:r>
      <w:r w:rsidRPr="000A5327">
        <w:rPr>
          <w:sz w:val="18"/>
          <w:szCs w:val="18"/>
        </w:rPr>
        <w:t xml:space="preserve">présidente au Tribunal de Grande Instance, exerçant les fonctions de Présidente du Tribunal des Affaires de Sécurité Sociale de Rennes, </w:t>
      </w:r>
    </w:p>
    <w:p w14:paraId="1FA3F27D" w14:textId="1B273C99" w:rsidR="00336308" w:rsidRPr="000A5327" w:rsidRDefault="00336308">
      <w:pPr>
        <w:pStyle w:val="Style"/>
        <w:framePr w:w="8200" w:h="993" w:wrap="auto" w:hAnchor="margin" w:x="15" w:y="4717"/>
        <w:spacing w:before="151" w:line="208" w:lineRule="exact"/>
        <w:ind w:left="14"/>
        <w:rPr>
          <w:sz w:val="18"/>
          <w:szCs w:val="18"/>
        </w:rPr>
      </w:pPr>
      <w:r w:rsidRPr="000A5327">
        <w:rPr>
          <w:sz w:val="18"/>
          <w:szCs w:val="18"/>
        </w:rPr>
        <w:t>Madame Denise CARON BESNARD, membre assesseur représentant les travailleurs salarié</w:t>
      </w:r>
      <w:r w:rsidR="005C08FE" w:rsidRPr="000A5327">
        <w:rPr>
          <w:sz w:val="18"/>
          <w:szCs w:val="18"/>
        </w:rPr>
        <w:t>s</w:t>
      </w:r>
      <w:r w:rsidRPr="000A5327">
        <w:rPr>
          <w:sz w:val="18"/>
          <w:szCs w:val="18"/>
        </w:rPr>
        <w:t xml:space="preserve"> du régime général, </w:t>
      </w:r>
      <w:r w:rsidR="005C08FE" w:rsidRPr="000A5327">
        <w:rPr>
          <w:sz w:val="18"/>
          <w:szCs w:val="18"/>
        </w:rPr>
        <w:t>présent</w:t>
      </w:r>
      <w:r w:rsidRPr="000A5327">
        <w:rPr>
          <w:sz w:val="18"/>
          <w:szCs w:val="18"/>
        </w:rPr>
        <w:t xml:space="preserve"> </w:t>
      </w:r>
    </w:p>
    <w:p w14:paraId="6F9A5A62" w14:textId="3D18D932" w:rsidR="00336308" w:rsidRPr="000A5327" w:rsidRDefault="00336308">
      <w:pPr>
        <w:pStyle w:val="Style"/>
        <w:framePr w:w="8200" w:h="432" w:wrap="auto" w:hAnchor="margin" w:x="15" w:y="5855"/>
        <w:spacing w:before="21" w:line="201" w:lineRule="exact"/>
        <w:rPr>
          <w:sz w:val="18"/>
          <w:szCs w:val="18"/>
        </w:rPr>
      </w:pPr>
      <w:r w:rsidRPr="000A5327">
        <w:rPr>
          <w:sz w:val="18"/>
          <w:szCs w:val="18"/>
        </w:rPr>
        <w:t>Monsieur Jean-Louis SEITE, membre assesseur représentant les travailleurs non</w:t>
      </w:r>
      <w:r w:rsidR="000A5327">
        <w:rPr>
          <w:sz w:val="18"/>
          <w:szCs w:val="18"/>
        </w:rPr>
        <w:t>-</w:t>
      </w:r>
      <w:r w:rsidRPr="000A5327">
        <w:rPr>
          <w:sz w:val="18"/>
          <w:szCs w:val="18"/>
        </w:rPr>
        <w:t xml:space="preserve">salariés du régime général, </w:t>
      </w:r>
      <w:r w:rsidR="005C08FE" w:rsidRPr="000A5327">
        <w:rPr>
          <w:sz w:val="18"/>
          <w:szCs w:val="18"/>
        </w:rPr>
        <w:t>présent</w:t>
      </w:r>
      <w:r w:rsidRPr="000A5327">
        <w:rPr>
          <w:sz w:val="18"/>
          <w:szCs w:val="18"/>
        </w:rPr>
        <w:t xml:space="preserve"> </w:t>
      </w:r>
    </w:p>
    <w:p w14:paraId="0F8A4B8E" w14:textId="16841C37" w:rsidR="00336308" w:rsidRPr="000A5327" w:rsidRDefault="00336308">
      <w:pPr>
        <w:pStyle w:val="Style"/>
        <w:framePr w:w="8164" w:h="216" w:wrap="auto" w:hAnchor="margin" w:x="15" w:y="6589"/>
        <w:spacing w:before="21" w:line="201" w:lineRule="exact"/>
        <w:rPr>
          <w:sz w:val="18"/>
          <w:szCs w:val="18"/>
        </w:rPr>
      </w:pPr>
      <w:r w:rsidRPr="000A5327">
        <w:rPr>
          <w:sz w:val="18"/>
          <w:szCs w:val="18"/>
        </w:rPr>
        <w:t xml:space="preserve">Assistés de madame Brigitte PAILLARD, secrétaire lors des débats et du </w:t>
      </w:r>
      <w:r w:rsidR="005C08FE" w:rsidRPr="000A5327">
        <w:rPr>
          <w:sz w:val="18"/>
          <w:szCs w:val="18"/>
        </w:rPr>
        <w:t>prononcé</w:t>
      </w:r>
      <w:r w:rsidRPr="000A5327">
        <w:rPr>
          <w:sz w:val="18"/>
          <w:szCs w:val="18"/>
        </w:rPr>
        <w:t xml:space="preserve">. </w:t>
      </w:r>
    </w:p>
    <w:p w14:paraId="47813411" w14:textId="12C71DF8" w:rsidR="00336308" w:rsidRPr="000A5327" w:rsidRDefault="00336308">
      <w:pPr>
        <w:pStyle w:val="Style"/>
        <w:framePr w:w="8179" w:h="237" w:wrap="auto" w:hAnchor="margin" w:x="15" w:y="7180"/>
        <w:spacing w:line="187" w:lineRule="exact"/>
        <w:ind w:left="7"/>
        <w:rPr>
          <w:i/>
          <w:iCs/>
          <w:sz w:val="18"/>
          <w:szCs w:val="18"/>
        </w:rPr>
      </w:pPr>
      <w:r w:rsidRPr="000A5327">
        <w:rPr>
          <w:i/>
          <w:iCs/>
          <w:sz w:val="18"/>
          <w:szCs w:val="18"/>
        </w:rPr>
        <w:t xml:space="preserve">Jugement prononcé le </w:t>
      </w:r>
      <w:r w:rsidRPr="000A5327">
        <w:rPr>
          <w:w w:val="109"/>
          <w:sz w:val="18"/>
          <w:szCs w:val="18"/>
        </w:rPr>
        <w:t xml:space="preserve">6 </w:t>
      </w:r>
      <w:r w:rsidR="005C08FE" w:rsidRPr="000A5327">
        <w:rPr>
          <w:i/>
          <w:iCs/>
          <w:sz w:val="18"/>
          <w:szCs w:val="18"/>
        </w:rPr>
        <w:t>septembre</w:t>
      </w:r>
      <w:r w:rsidRPr="000A5327">
        <w:rPr>
          <w:i/>
          <w:iCs/>
          <w:sz w:val="18"/>
          <w:szCs w:val="18"/>
        </w:rPr>
        <w:t xml:space="preserve"> 2010 conformément</w:t>
      </w:r>
      <w:r w:rsidR="005C08FE" w:rsidRPr="000A5327">
        <w:rPr>
          <w:i/>
          <w:iCs/>
          <w:sz w:val="18"/>
          <w:szCs w:val="18"/>
        </w:rPr>
        <w:t xml:space="preserve"> a</w:t>
      </w:r>
      <w:r w:rsidRPr="000A5327">
        <w:rPr>
          <w:i/>
          <w:iCs/>
          <w:sz w:val="18"/>
          <w:szCs w:val="18"/>
        </w:rPr>
        <w:t>ux dispositions de l'</w:t>
      </w:r>
      <w:r w:rsidR="005C08FE" w:rsidRPr="000A5327">
        <w:rPr>
          <w:i/>
          <w:iCs/>
          <w:sz w:val="18"/>
          <w:szCs w:val="18"/>
        </w:rPr>
        <w:t>ar</w:t>
      </w:r>
      <w:r w:rsidRPr="000A5327">
        <w:rPr>
          <w:i/>
          <w:iCs/>
          <w:sz w:val="18"/>
          <w:szCs w:val="18"/>
        </w:rPr>
        <w:t>tic</w:t>
      </w:r>
      <w:r w:rsidR="005C08FE" w:rsidRPr="000A5327">
        <w:rPr>
          <w:i/>
          <w:iCs/>
          <w:sz w:val="18"/>
          <w:szCs w:val="18"/>
        </w:rPr>
        <w:t>l</w:t>
      </w:r>
      <w:r w:rsidRPr="000A5327">
        <w:rPr>
          <w:i/>
          <w:iCs/>
          <w:sz w:val="18"/>
          <w:szCs w:val="18"/>
        </w:rPr>
        <w:t xml:space="preserve">e </w:t>
      </w:r>
      <w:r w:rsidR="005C08FE" w:rsidRPr="000A5327">
        <w:rPr>
          <w:i/>
          <w:iCs/>
          <w:sz w:val="18"/>
          <w:szCs w:val="18"/>
        </w:rPr>
        <w:t>450</w:t>
      </w:r>
      <w:r w:rsidRPr="000A5327">
        <w:rPr>
          <w:i/>
          <w:iCs/>
          <w:sz w:val="18"/>
          <w:szCs w:val="18"/>
        </w:rPr>
        <w:t xml:space="preserve"> du cod</w:t>
      </w:r>
      <w:r w:rsidR="005C08FE" w:rsidRPr="000A5327">
        <w:rPr>
          <w:i/>
          <w:iCs/>
          <w:sz w:val="18"/>
          <w:szCs w:val="18"/>
        </w:rPr>
        <w:t>e</w:t>
      </w:r>
      <w:r w:rsidRPr="000A5327">
        <w:rPr>
          <w:i/>
          <w:iCs/>
          <w:sz w:val="18"/>
          <w:szCs w:val="18"/>
        </w:rPr>
        <w:t xml:space="preserve"> de procédure civil</w:t>
      </w:r>
      <w:r w:rsidR="005C08FE" w:rsidRPr="000A5327">
        <w:rPr>
          <w:i/>
          <w:iCs/>
          <w:sz w:val="18"/>
          <w:szCs w:val="18"/>
        </w:rPr>
        <w:t>e</w:t>
      </w:r>
      <w:r w:rsidRPr="000A5327">
        <w:rPr>
          <w:i/>
          <w:iCs/>
          <w:sz w:val="18"/>
          <w:szCs w:val="18"/>
        </w:rPr>
        <w:t xml:space="preserve">. </w:t>
      </w:r>
    </w:p>
    <w:p w14:paraId="42B753D5" w14:textId="77777777" w:rsidR="00336308" w:rsidRPr="000A5327" w:rsidRDefault="00336308">
      <w:pPr>
        <w:pStyle w:val="Style"/>
        <w:framePr w:w="3074" w:h="237" w:wrap="auto" w:hAnchor="margin" w:x="15" w:y="8008"/>
        <w:spacing w:before="21" w:line="201" w:lineRule="exact"/>
        <w:rPr>
          <w:sz w:val="18"/>
          <w:szCs w:val="18"/>
        </w:rPr>
      </w:pPr>
      <w:r w:rsidRPr="000A5327">
        <w:rPr>
          <w:sz w:val="18"/>
          <w:szCs w:val="18"/>
          <w:u w:val="single"/>
        </w:rPr>
        <w:t>DEMANDEUR</w:t>
      </w:r>
      <w:r w:rsidRPr="000A5327">
        <w:rPr>
          <w:sz w:val="18"/>
          <w:szCs w:val="18"/>
        </w:rPr>
        <w:t xml:space="preserve">(S) : </w:t>
      </w:r>
    </w:p>
    <w:p w14:paraId="4C810E3D" w14:textId="77777777" w:rsidR="005C08FE" w:rsidRPr="000A5327" w:rsidRDefault="00336308">
      <w:pPr>
        <w:pStyle w:val="Style"/>
        <w:framePr w:w="3074" w:h="604" w:wrap="auto" w:hAnchor="margin" w:x="15" w:y="8382"/>
        <w:spacing w:line="208" w:lineRule="exact"/>
        <w:ind w:right="799"/>
        <w:rPr>
          <w:sz w:val="18"/>
          <w:szCs w:val="18"/>
        </w:rPr>
      </w:pPr>
      <w:r w:rsidRPr="000A5327">
        <w:rPr>
          <w:sz w:val="18"/>
          <w:szCs w:val="18"/>
        </w:rPr>
        <w:t xml:space="preserve">Monsieur </w:t>
      </w:r>
      <w:r w:rsidR="005C08FE" w:rsidRPr="000A5327">
        <w:rPr>
          <w:sz w:val="18"/>
          <w:szCs w:val="18"/>
        </w:rPr>
        <w:t>P............</w:t>
      </w:r>
      <w:r w:rsidRPr="000A5327">
        <w:rPr>
          <w:sz w:val="18"/>
          <w:szCs w:val="18"/>
        </w:rPr>
        <w:t xml:space="preserve"> </w:t>
      </w:r>
      <w:r w:rsidR="005C08FE" w:rsidRPr="000A5327">
        <w:rPr>
          <w:sz w:val="18"/>
          <w:szCs w:val="18"/>
        </w:rPr>
        <w:t>G.........</w:t>
      </w:r>
      <w:r w:rsidRPr="000A5327">
        <w:rPr>
          <w:sz w:val="18"/>
          <w:szCs w:val="18"/>
        </w:rPr>
        <w:t xml:space="preserve"> </w:t>
      </w:r>
    </w:p>
    <w:p w14:paraId="2B853E8B" w14:textId="77777777" w:rsidR="005C08FE" w:rsidRPr="000A5327" w:rsidRDefault="005C08FE">
      <w:pPr>
        <w:pStyle w:val="Style"/>
        <w:framePr w:w="3074" w:h="604" w:wrap="auto" w:hAnchor="margin" w:x="15" w:y="8382"/>
        <w:spacing w:line="208" w:lineRule="exact"/>
        <w:ind w:right="799"/>
        <w:rPr>
          <w:sz w:val="18"/>
          <w:szCs w:val="18"/>
        </w:rPr>
      </w:pPr>
      <w:r w:rsidRPr="000A5327">
        <w:rPr>
          <w:sz w:val="18"/>
          <w:szCs w:val="18"/>
        </w:rPr>
        <w:t>…………</w:t>
      </w:r>
    </w:p>
    <w:p w14:paraId="0E17DC30" w14:textId="05D19F2A" w:rsidR="00336308" w:rsidRPr="000A5327" w:rsidRDefault="005C08FE">
      <w:pPr>
        <w:pStyle w:val="Style"/>
        <w:framePr w:w="3074" w:h="604" w:wrap="auto" w:hAnchor="margin" w:x="15" w:y="8382"/>
        <w:spacing w:line="208" w:lineRule="exact"/>
        <w:ind w:right="799"/>
        <w:rPr>
          <w:sz w:val="18"/>
          <w:szCs w:val="18"/>
        </w:rPr>
      </w:pPr>
      <w:r w:rsidRPr="000A5327">
        <w:rPr>
          <w:sz w:val="18"/>
          <w:szCs w:val="18"/>
        </w:rPr>
        <w:t>…………</w:t>
      </w:r>
      <w:r w:rsidR="00336308" w:rsidRPr="000A5327">
        <w:rPr>
          <w:sz w:val="18"/>
          <w:szCs w:val="18"/>
        </w:rPr>
        <w:t xml:space="preserve"> </w:t>
      </w:r>
    </w:p>
    <w:p w14:paraId="4466CDB1" w14:textId="77777777" w:rsidR="00336308" w:rsidRPr="000A5327" w:rsidRDefault="00336308">
      <w:pPr>
        <w:pStyle w:val="Style"/>
        <w:framePr w:w="3384" w:h="223" w:wrap="auto" w:hAnchor="margin" w:x="4299" w:y="8382"/>
        <w:spacing w:before="21" w:line="201" w:lineRule="exact"/>
        <w:rPr>
          <w:sz w:val="18"/>
          <w:szCs w:val="18"/>
        </w:rPr>
      </w:pPr>
      <w:r w:rsidRPr="000A5327">
        <w:rPr>
          <w:sz w:val="18"/>
          <w:szCs w:val="18"/>
        </w:rPr>
        <w:t xml:space="preserve">Comparant </w:t>
      </w:r>
    </w:p>
    <w:p w14:paraId="36EDD83E" w14:textId="77777777" w:rsidR="00336308" w:rsidRPr="000A5327" w:rsidRDefault="00336308">
      <w:pPr>
        <w:pStyle w:val="Style"/>
        <w:framePr w:w="3088" w:h="1382" w:wrap="auto" w:hAnchor="margin" w:x="1" w:y="9225"/>
        <w:spacing w:before="21" w:line="201" w:lineRule="exact"/>
        <w:rPr>
          <w:sz w:val="18"/>
          <w:szCs w:val="18"/>
        </w:rPr>
      </w:pPr>
      <w:r w:rsidRPr="000A5327">
        <w:rPr>
          <w:sz w:val="18"/>
          <w:szCs w:val="18"/>
          <w:u w:val="single"/>
        </w:rPr>
        <w:t>DEFENDEUR</w:t>
      </w:r>
      <w:r w:rsidRPr="000A5327">
        <w:rPr>
          <w:sz w:val="18"/>
          <w:szCs w:val="18"/>
        </w:rPr>
        <w:t xml:space="preserve">(S) : </w:t>
      </w:r>
    </w:p>
    <w:p w14:paraId="5D8D8D4D" w14:textId="77777777" w:rsidR="00336308" w:rsidRPr="000A5327" w:rsidRDefault="00336308">
      <w:pPr>
        <w:pStyle w:val="Style"/>
        <w:framePr w:w="3088" w:h="1382" w:wrap="auto" w:hAnchor="margin" w:x="1" w:y="9225"/>
        <w:spacing w:line="360" w:lineRule="exact"/>
        <w:ind w:left="21"/>
        <w:rPr>
          <w:sz w:val="18"/>
          <w:szCs w:val="18"/>
        </w:rPr>
      </w:pPr>
      <w:r w:rsidRPr="000A5327">
        <w:rPr>
          <w:sz w:val="18"/>
          <w:szCs w:val="18"/>
        </w:rPr>
        <w:t xml:space="preserve">La CAVIMAC </w:t>
      </w:r>
    </w:p>
    <w:p w14:paraId="1A72A774" w14:textId="2498F31E" w:rsidR="00336308" w:rsidRPr="000A5327" w:rsidRDefault="00336308">
      <w:pPr>
        <w:pStyle w:val="Style"/>
        <w:framePr w:w="3088" w:h="1382" w:wrap="auto" w:hAnchor="margin" w:x="1" w:y="9225"/>
        <w:spacing w:before="21" w:line="201" w:lineRule="exact"/>
        <w:rPr>
          <w:sz w:val="18"/>
          <w:szCs w:val="18"/>
        </w:rPr>
      </w:pPr>
      <w:r w:rsidRPr="000A5327">
        <w:rPr>
          <w:sz w:val="18"/>
          <w:szCs w:val="18"/>
        </w:rPr>
        <w:t>Caisse d'Assurance Vieillesse Invalidité et Maladie des Cu</w:t>
      </w:r>
      <w:r w:rsidR="005C08FE" w:rsidRPr="000A5327">
        <w:rPr>
          <w:sz w:val="18"/>
          <w:szCs w:val="18"/>
        </w:rPr>
        <w:t>lt</w:t>
      </w:r>
      <w:r w:rsidRPr="000A5327">
        <w:rPr>
          <w:sz w:val="18"/>
          <w:szCs w:val="18"/>
        </w:rPr>
        <w:t xml:space="preserve">es </w:t>
      </w:r>
    </w:p>
    <w:p w14:paraId="3B8ED6DF" w14:textId="5578805B" w:rsidR="00336308" w:rsidRPr="000A5327" w:rsidRDefault="005C08FE">
      <w:pPr>
        <w:pStyle w:val="Style"/>
        <w:framePr w:w="3088" w:h="1382" w:wrap="auto" w:hAnchor="margin" w:x="1" w:y="9225"/>
        <w:spacing w:before="21" w:line="201" w:lineRule="exact"/>
        <w:rPr>
          <w:sz w:val="18"/>
          <w:szCs w:val="18"/>
        </w:rPr>
      </w:pPr>
      <w:r w:rsidRPr="000A5327">
        <w:rPr>
          <w:sz w:val="18"/>
          <w:szCs w:val="18"/>
        </w:rPr>
        <w:t>119 r</w:t>
      </w:r>
      <w:r w:rsidR="00336308" w:rsidRPr="000A5327">
        <w:rPr>
          <w:sz w:val="18"/>
          <w:szCs w:val="18"/>
        </w:rPr>
        <w:t xml:space="preserve">ue du </w:t>
      </w:r>
      <w:r w:rsidRPr="000A5327">
        <w:rPr>
          <w:sz w:val="18"/>
          <w:szCs w:val="18"/>
        </w:rPr>
        <w:t>Président</w:t>
      </w:r>
      <w:r w:rsidR="00336308" w:rsidRPr="000A5327">
        <w:rPr>
          <w:sz w:val="18"/>
          <w:szCs w:val="18"/>
        </w:rPr>
        <w:t xml:space="preserve"> Wilson </w:t>
      </w:r>
    </w:p>
    <w:p w14:paraId="71D5F8A8" w14:textId="77777777" w:rsidR="00336308" w:rsidRPr="000A5327" w:rsidRDefault="00336308">
      <w:pPr>
        <w:pStyle w:val="Style"/>
        <w:framePr w:w="3088" w:h="1382" w:wrap="auto" w:hAnchor="margin" w:x="1" w:y="9225"/>
        <w:spacing w:before="21" w:line="201" w:lineRule="exact"/>
        <w:rPr>
          <w:sz w:val="18"/>
          <w:szCs w:val="18"/>
        </w:rPr>
      </w:pPr>
      <w:r w:rsidRPr="000A5327">
        <w:rPr>
          <w:sz w:val="18"/>
          <w:szCs w:val="18"/>
        </w:rPr>
        <w:t xml:space="preserve">92309 LEVALLOIS PERRET CEDEX </w:t>
      </w:r>
    </w:p>
    <w:p w14:paraId="38B14875" w14:textId="75F0C29A" w:rsidR="00336308" w:rsidRPr="000A5327" w:rsidRDefault="00336308" w:rsidP="000A5327">
      <w:pPr>
        <w:pStyle w:val="Style"/>
        <w:framePr w:w="3901" w:h="403" w:wrap="auto" w:hAnchor="margin" w:x="4299" w:y="9606"/>
        <w:spacing w:before="21" w:line="201" w:lineRule="exact"/>
        <w:rPr>
          <w:sz w:val="18"/>
          <w:szCs w:val="18"/>
        </w:rPr>
      </w:pPr>
      <w:r w:rsidRPr="000A5327">
        <w:rPr>
          <w:sz w:val="18"/>
          <w:szCs w:val="18"/>
        </w:rPr>
        <w:t>Représentée par Ma</w:t>
      </w:r>
      <w:r w:rsidR="005C08FE" w:rsidRPr="000A5327">
        <w:rPr>
          <w:sz w:val="18"/>
          <w:szCs w:val="18"/>
        </w:rPr>
        <w:t>î</w:t>
      </w:r>
      <w:r w:rsidRPr="000A5327">
        <w:rPr>
          <w:sz w:val="18"/>
          <w:szCs w:val="18"/>
        </w:rPr>
        <w:t xml:space="preserve">tre Guillaume FOURRIER </w:t>
      </w:r>
      <w:proofErr w:type="gramStart"/>
      <w:r w:rsidRPr="000A5327">
        <w:rPr>
          <w:sz w:val="18"/>
          <w:szCs w:val="18"/>
        </w:rPr>
        <w:t>Avocat</w:t>
      </w:r>
      <w:proofErr w:type="gramEnd"/>
      <w:r w:rsidRPr="000A5327">
        <w:rPr>
          <w:sz w:val="18"/>
          <w:szCs w:val="18"/>
        </w:rPr>
        <w:t xml:space="preserve"> au Barreau de Paris </w:t>
      </w:r>
    </w:p>
    <w:p w14:paraId="04357B10" w14:textId="30667BB7" w:rsidR="00336308" w:rsidRPr="000A5327" w:rsidRDefault="00336308">
      <w:pPr>
        <w:pStyle w:val="Style"/>
        <w:framePr w:w="3081" w:h="208" w:wrap="auto" w:hAnchor="margin" w:x="8" w:y="11039"/>
        <w:spacing w:before="21" w:line="201" w:lineRule="exact"/>
        <w:rPr>
          <w:sz w:val="18"/>
          <w:szCs w:val="18"/>
        </w:rPr>
      </w:pPr>
      <w:r w:rsidRPr="000A5327">
        <w:rPr>
          <w:sz w:val="18"/>
          <w:szCs w:val="18"/>
          <w:u w:val="single"/>
        </w:rPr>
        <w:t>EN LA CAUSE</w:t>
      </w:r>
      <w:r w:rsidR="005C08FE" w:rsidRPr="000A5327">
        <w:rPr>
          <w:sz w:val="18"/>
          <w:szCs w:val="18"/>
          <w:u w:val="single"/>
        </w:rPr>
        <w:t> </w:t>
      </w:r>
      <w:r w:rsidRPr="000A5327">
        <w:rPr>
          <w:sz w:val="18"/>
          <w:szCs w:val="18"/>
        </w:rPr>
        <w:t xml:space="preserve">: </w:t>
      </w:r>
    </w:p>
    <w:p w14:paraId="12BEBE07" w14:textId="77777777" w:rsidR="00336308" w:rsidRPr="000A5327" w:rsidRDefault="00336308" w:rsidP="000A5327">
      <w:pPr>
        <w:pStyle w:val="Style"/>
        <w:framePr w:w="3961" w:h="993" w:wrap="auto" w:hAnchor="margin" w:x="1" w:y="11421"/>
        <w:spacing w:before="7" w:line="180" w:lineRule="exact"/>
        <w:ind w:left="7"/>
        <w:rPr>
          <w:b/>
          <w:bCs/>
          <w:i/>
          <w:iCs/>
          <w:w w:val="86"/>
          <w:sz w:val="18"/>
          <w:szCs w:val="18"/>
        </w:rPr>
      </w:pPr>
      <w:r w:rsidRPr="000A5327">
        <w:rPr>
          <w:sz w:val="18"/>
          <w:szCs w:val="18"/>
        </w:rPr>
        <w:t xml:space="preserve">La Congrégation des FRERES DE PLOERMEL </w:t>
      </w:r>
      <w:r w:rsidRPr="000A5327">
        <w:rPr>
          <w:b/>
          <w:bCs/>
          <w:i/>
          <w:iCs/>
          <w:w w:val="86"/>
          <w:sz w:val="18"/>
          <w:szCs w:val="18"/>
        </w:rPr>
        <w:t xml:space="preserve">Représentée par son Supérieur Provincial </w:t>
      </w:r>
    </w:p>
    <w:p w14:paraId="3A8CC246" w14:textId="323B6A71" w:rsidR="00336308" w:rsidRPr="000A5327" w:rsidRDefault="005C08FE" w:rsidP="000A5327">
      <w:pPr>
        <w:pStyle w:val="Style"/>
        <w:framePr w:w="3961" w:h="993" w:wrap="auto" w:hAnchor="margin" w:x="1" w:y="11421"/>
        <w:spacing w:before="21" w:line="201" w:lineRule="exact"/>
        <w:rPr>
          <w:sz w:val="18"/>
          <w:szCs w:val="18"/>
        </w:rPr>
      </w:pPr>
      <w:r w:rsidRPr="000A5327">
        <w:rPr>
          <w:sz w:val="18"/>
          <w:szCs w:val="18"/>
        </w:rPr>
        <w:t>4 r</w:t>
      </w:r>
      <w:r w:rsidR="00336308" w:rsidRPr="000A5327">
        <w:rPr>
          <w:sz w:val="18"/>
          <w:szCs w:val="18"/>
        </w:rPr>
        <w:t xml:space="preserve">ue François d'Argouges </w:t>
      </w:r>
    </w:p>
    <w:p w14:paraId="4505C5F4" w14:textId="3BC17EDF" w:rsidR="00336308" w:rsidRPr="000A5327" w:rsidRDefault="00336308" w:rsidP="000A5327">
      <w:pPr>
        <w:pStyle w:val="Style"/>
        <w:framePr w:w="3961" w:h="993" w:wrap="auto" w:hAnchor="margin" w:x="1" w:y="11421"/>
        <w:spacing w:line="208" w:lineRule="exact"/>
        <w:ind w:left="7"/>
        <w:rPr>
          <w:sz w:val="18"/>
          <w:szCs w:val="18"/>
        </w:rPr>
      </w:pPr>
      <w:r w:rsidRPr="000A5327">
        <w:rPr>
          <w:sz w:val="18"/>
          <w:szCs w:val="18"/>
        </w:rPr>
        <w:t>BP</w:t>
      </w:r>
      <w:r w:rsidR="005C08FE" w:rsidRPr="000A5327">
        <w:rPr>
          <w:sz w:val="18"/>
          <w:szCs w:val="18"/>
        </w:rPr>
        <w:t xml:space="preserve"> 148</w:t>
      </w:r>
      <w:r w:rsidRPr="000A5327">
        <w:rPr>
          <w:sz w:val="18"/>
          <w:szCs w:val="18"/>
        </w:rPr>
        <w:t xml:space="preserve"> </w:t>
      </w:r>
    </w:p>
    <w:p w14:paraId="09880945" w14:textId="77777777" w:rsidR="00336308" w:rsidRPr="000A5327" w:rsidRDefault="00336308" w:rsidP="000A5327">
      <w:pPr>
        <w:pStyle w:val="Style"/>
        <w:framePr w:w="3961" w:h="993" w:wrap="auto" w:hAnchor="margin" w:x="1" w:y="11421"/>
        <w:spacing w:before="21" w:line="201" w:lineRule="exact"/>
        <w:rPr>
          <w:sz w:val="18"/>
          <w:szCs w:val="18"/>
        </w:rPr>
      </w:pPr>
      <w:r w:rsidRPr="000A5327">
        <w:rPr>
          <w:sz w:val="18"/>
          <w:szCs w:val="18"/>
        </w:rPr>
        <w:t xml:space="preserve">56004 VANNES CEDEX </w:t>
      </w:r>
    </w:p>
    <w:p w14:paraId="42D8578F" w14:textId="404ECFE7" w:rsidR="00336308" w:rsidRPr="000A5327" w:rsidRDefault="00336308" w:rsidP="000A5327">
      <w:pPr>
        <w:pStyle w:val="Style"/>
        <w:framePr w:w="3828" w:h="396" w:wrap="auto" w:hAnchor="margin" w:x="4285" w:y="11428"/>
        <w:spacing w:before="21" w:line="201" w:lineRule="exact"/>
        <w:rPr>
          <w:sz w:val="18"/>
          <w:szCs w:val="18"/>
        </w:rPr>
      </w:pPr>
      <w:r w:rsidRPr="000A5327">
        <w:rPr>
          <w:sz w:val="18"/>
          <w:szCs w:val="18"/>
        </w:rPr>
        <w:t>Représentée par Ma</w:t>
      </w:r>
      <w:r w:rsidR="005C08FE" w:rsidRPr="000A5327">
        <w:rPr>
          <w:sz w:val="18"/>
          <w:szCs w:val="18"/>
        </w:rPr>
        <w:t>î</w:t>
      </w:r>
      <w:r w:rsidRPr="000A5327">
        <w:rPr>
          <w:sz w:val="18"/>
          <w:szCs w:val="18"/>
        </w:rPr>
        <w:t xml:space="preserve">tre Bertrand OLLIVIER </w:t>
      </w:r>
      <w:proofErr w:type="gramStart"/>
      <w:r w:rsidRPr="000A5327">
        <w:rPr>
          <w:sz w:val="18"/>
          <w:szCs w:val="18"/>
        </w:rPr>
        <w:t>Avocat</w:t>
      </w:r>
      <w:proofErr w:type="gramEnd"/>
      <w:r w:rsidRPr="000A5327">
        <w:rPr>
          <w:sz w:val="18"/>
          <w:szCs w:val="18"/>
        </w:rPr>
        <w:t xml:space="preserve"> au Barreau de Paris </w:t>
      </w:r>
    </w:p>
    <w:p w14:paraId="00A3EB56" w14:textId="4BC9A58F" w:rsidR="00336308" w:rsidRPr="000A5327" w:rsidRDefault="00336308">
      <w:pPr>
        <w:pStyle w:val="Style"/>
        <w:framePr w:w="8179" w:h="208" w:wrap="auto" w:hAnchor="margin" w:x="1" w:y="12839"/>
        <w:spacing w:before="21" w:line="201" w:lineRule="exact"/>
        <w:rPr>
          <w:sz w:val="18"/>
          <w:szCs w:val="18"/>
        </w:rPr>
      </w:pPr>
      <w:r w:rsidRPr="000A5327">
        <w:rPr>
          <w:sz w:val="18"/>
          <w:szCs w:val="18"/>
        </w:rPr>
        <w:t xml:space="preserve">Le Tribunal, </w:t>
      </w:r>
      <w:r w:rsidR="005C08FE" w:rsidRPr="000A5327">
        <w:rPr>
          <w:sz w:val="18"/>
          <w:szCs w:val="18"/>
        </w:rPr>
        <w:t>après</w:t>
      </w:r>
      <w:r w:rsidRPr="000A5327">
        <w:rPr>
          <w:sz w:val="18"/>
          <w:szCs w:val="18"/>
        </w:rPr>
        <w:t xml:space="preserve"> en avoir délibéré </w:t>
      </w:r>
      <w:r w:rsidR="005C08FE" w:rsidRPr="000A5327">
        <w:rPr>
          <w:sz w:val="18"/>
          <w:szCs w:val="18"/>
        </w:rPr>
        <w:t>conformément</w:t>
      </w:r>
      <w:r w:rsidRPr="000A5327">
        <w:rPr>
          <w:sz w:val="18"/>
          <w:szCs w:val="18"/>
        </w:rPr>
        <w:t xml:space="preserve"> </w:t>
      </w:r>
      <w:r w:rsidR="005C08FE" w:rsidRPr="000A5327">
        <w:rPr>
          <w:sz w:val="18"/>
          <w:szCs w:val="18"/>
        </w:rPr>
        <w:t>à</w:t>
      </w:r>
      <w:r w:rsidRPr="000A5327">
        <w:rPr>
          <w:sz w:val="18"/>
          <w:szCs w:val="18"/>
        </w:rPr>
        <w:t xml:space="preserve"> la loi, a statué en ces termes : </w:t>
      </w:r>
    </w:p>
    <w:p w14:paraId="2B87E250" w14:textId="77777777" w:rsidR="00336308" w:rsidRDefault="00F015CA">
      <w:pPr>
        <w:pStyle w:val="Style"/>
        <w:framePr w:w="662" w:h="86" w:wrap="auto" w:hAnchor="margin" w:x="8554" w:y="14430"/>
        <w:rPr>
          <w:sz w:val="16"/>
          <w:szCs w:val="16"/>
        </w:rPr>
      </w:pPr>
      <w:r>
        <w:rPr>
          <w:sz w:val="18"/>
          <w:szCs w:val="18"/>
        </w:rPr>
        <w:pict w14:anchorId="0E415CF8">
          <v:shape id="_x0000_i1026" type="#_x0000_t75" style="width:33.15pt;height:4.5pt">
            <v:imagedata r:id="rId7" o:title=""/>
          </v:shape>
        </w:pict>
      </w:r>
    </w:p>
    <w:p w14:paraId="1701E704" w14:textId="77777777" w:rsidR="00336308" w:rsidRDefault="00336308">
      <w:pPr>
        <w:pStyle w:val="Style"/>
        <w:framePr w:w="662" w:h="86" w:wrap="auto" w:hAnchor="margin" w:x="8554" w:y="14430"/>
        <w:rPr>
          <w:sz w:val="16"/>
          <w:szCs w:val="16"/>
        </w:rPr>
        <w:sectPr w:rsidR="00336308">
          <w:pgSz w:w="11907" w:h="16840"/>
          <w:pgMar w:top="748" w:right="1647" w:bottom="360" w:left="2016" w:header="720" w:footer="720" w:gutter="0"/>
          <w:cols w:space="720"/>
          <w:noEndnote/>
        </w:sectPr>
      </w:pPr>
    </w:p>
    <w:p w14:paraId="3F083C2A" w14:textId="77777777" w:rsidR="00336308" w:rsidRDefault="00336308">
      <w:pPr>
        <w:pStyle w:val="Style"/>
        <w:rPr>
          <w:sz w:val="2"/>
          <w:szCs w:val="2"/>
        </w:rPr>
      </w:pPr>
    </w:p>
    <w:p w14:paraId="39F8DFD4" w14:textId="13FE282E" w:rsidR="00336308" w:rsidRDefault="00336308">
      <w:pPr>
        <w:pStyle w:val="Style"/>
        <w:framePr w:w="2563" w:h="331" w:wrap="auto" w:hAnchor="margin" w:x="52" w:y="30"/>
        <w:spacing w:line="158" w:lineRule="exact"/>
        <w:rPr>
          <w:b/>
          <w:bCs/>
          <w:w w:val="89"/>
          <w:sz w:val="14"/>
          <w:szCs w:val="14"/>
        </w:rPr>
      </w:pPr>
      <w:r>
        <w:rPr>
          <w:b/>
          <w:bCs/>
          <w:w w:val="89"/>
          <w:sz w:val="14"/>
          <w:szCs w:val="14"/>
        </w:rPr>
        <w:t xml:space="preserve">Recours </w:t>
      </w:r>
      <w:r>
        <w:rPr>
          <w:b/>
          <w:bCs/>
          <w:w w:val="76"/>
          <w:sz w:val="15"/>
          <w:szCs w:val="15"/>
        </w:rPr>
        <w:t>n</w:t>
      </w:r>
      <w:r w:rsidR="00F11FE6">
        <w:rPr>
          <w:b/>
          <w:bCs/>
          <w:w w:val="76"/>
          <w:sz w:val="15"/>
          <w:szCs w:val="15"/>
        </w:rPr>
        <w:t>°</w:t>
      </w:r>
      <w:r>
        <w:rPr>
          <w:b/>
          <w:bCs/>
          <w:w w:val="76"/>
          <w:sz w:val="15"/>
          <w:szCs w:val="15"/>
        </w:rPr>
        <w:t xml:space="preserve"> </w:t>
      </w:r>
      <w:r>
        <w:rPr>
          <w:b/>
          <w:bCs/>
          <w:w w:val="89"/>
          <w:sz w:val="14"/>
          <w:szCs w:val="14"/>
        </w:rPr>
        <w:t xml:space="preserve">20800484 </w:t>
      </w:r>
    </w:p>
    <w:p w14:paraId="1BAF8B9A" w14:textId="796056FD" w:rsidR="00336308" w:rsidRDefault="00336308">
      <w:pPr>
        <w:pStyle w:val="Style"/>
        <w:framePr w:w="2563" w:h="331" w:wrap="auto" w:hAnchor="margin" w:x="52" w:y="30"/>
        <w:spacing w:line="158" w:lineRule="exact"/>
        <w:rPr>
          <w:b/>
          <w:bCs/>
          <w:w w:val="89"/>
          <w:sz w:val="14"/>
          <w:szCs w:val="14"/>
        </w:rPr>
      </w:pPr>
      <w:r>
        <w:rPr>
          <w:b/>
          <w:bCs/>
          <w:w w:val="89"/>
          <w:sz w:val="14"/>
          <w:szCs w:val="14"/>
        </w:rPr>
        <w:t>Affaire</w:t>
      </w:r>
      <w:r w:rsidR="006C17FB">
        <w:rPr>
          <w:b/>
          <w:bCs/>
          <w:w w:val="89"/>
          <w:sz w:val="14"/>
          <w:szCs w:val="14"/>
        </w:rPr>
        <w:t> </w:t>
      </w:r>
      <w:r>
        <w:rPr>
          <w:b/>
          <w:bCs/>
          <w:w w:val="89"/>
          <w:sz w:val="14"/>
          <w:szCs w:val="14"/>
        </w:rPr>
        <w:t xml:space="preserve">: </w:t>
      </w:r>
      <w:r w:rsidR="005C08FE">
        <w:rPr>
          <w:b/>
          <w:bCs/>
          <w:w w:val="89"/>
          <w:sz w:val="14"/>
          <w:szCs w:val="14"/>
        </w:rPr>
        <w:t>P............</w:t>
      </w:r>
      <w:r>
        <w:rPr>
          <w:b/>
          <w:bCs/>
          <w:w w:val="89"/>
          <w:sz w:val="14"/>
          <w:szCs w:val="14"/>
        </w:rPr>
        <w:t xml:space="preserve"> </w:t>
      </w:r>
      <w:r w:rsidR="005C08FE">
        <w:rPr>
          <w:b/>
          <w:bCs/>
          <w:w w:val="89"/>
          <w:sz w:val="14"/>
          <w:szCs w:val="14"/>
        </w:rPr>
        <w:t>G.........</w:t>
      </w:r>
      <w:r>
        <w:rPr>
          <w:b/>
          <w:bCs/>
          <w:w w:val="89"/>
          <w:sz w:val="14"/>
          <w:szCs w:val="14"/>
        </w:rPr>
        <w:t xml:space="preserve"> </w:t>
      </w:r>
      <w:r>
        <w:rPr>
          <w:rFonts w:ascii="Times New Roman" w:hAnsi="Times New Roman" w:cs="Times New Roman"/>
          <w:b/>
          <w:bCs/>
          <w:i/>
          <w:iCs/>
          <w:sz w:val="13"/>
          <w:szCs w:val="13"/>
        </w:rPr>
        <w:t>c</w:t>
      </w:r>
      <w:proofErr w:type="gramStart"/>
      <w:r w:rsidR="006C17FB">
        <w:rPr>
          <w:rFonts w:ascii="Times New Roman" w:hAnsi="Times New Roman" w:cs="Times New Roman"/>
          <w:b/>
          <w:bCs/>
          <w:i/>
          <w:iCs/>
          <w:sz w:val="13"/>
          <w:szCs w:val="13"/>
        </w:rPr>
        <w:t xml:space="preserve">/ </w:t>
      </w:r>
      <w:r>
        <w:rPr>
          <w:rFonts w:ascii="Times New Roman" w:hAnsi="Times New Roman" w:cs="Times New Roman"/>
          <w:b/>
          <w:bCs/>
          <w:i/>
          <w:iCs/>
          <w:sz w:val="13"/>
          <w:szCs w:val="13"/>
        </w:rPr>
        <w:t xml:space="preserve"> </w:t>
      </w:r>
      <w:proofErr w:type="spellStart"/>
      <w:r>
        <w:rPr>
          <w:b/>
          <w:bCs/>
          <w:w w:val="89"/>
          <w:sz w:val="14"/>
          <w:szCs w:val="14"/>
        </w:rPr>
        <w:t>CAVlMAC</w:t>
      </w:r>
      <w:proofErr w:type="spellEnd"/>
      <w:proofErr w:type="gramEnd"/>
      <w:r>
        <w:rPr>
          <w:b/>
          <w:bCs/>
          <w:w w:val="89"/>
          <w:sz w:val="14"/>
          <w:szCs w:val="14"/>
        </w:rPr>
        <w:t xml:space="preserve"> </w:t>
      </w:r>
    </w:p>
    <w:p w14:paraId="388B66A4" w14:textId="1DC595B9" w:rsidR="00336308" w:rsidRDefault="00336308">
      <w:pPr>
        <w:pStyle w:val="Style"/>
        <w:framePr w:w="1296" w:h="194" w:wrap="auto" w:hAnchor="margin" w:x="5970" w:y="1"/>
        <w:spacing w:line="158" w:lineRule="exact"/>
        <w:rPr>
          <w:b/>
          <w:bCs/>
          <w:w w:val="89"/>
          <w:sz w:val="14"/>
          <w:szCs w:val="14"/>
        </w:rPr>
      </w:pPr>
      <w:r>
        <w:rPr>
          <w:b/>
          <w:bCs/>
          <w:w w:val="89"/>
          <w:sz w:val="14"/>
          <w:szCs w:val="14"/>
        </w:rPr>
        <w:t xml:space="preserve">Audience </w:t>
      </w:r>
      <w:r>
        <w:rPr>
          <w:b/>
          <w:bCs/>
          <w:w w:val="73"/>
          <w:sz w:val="15"/>
          <w:szCs w:val="15"/>
        </w:rPr>
        <w:t>n</w:t>
      </w:r>
      <w:r w:rsidR="006C17FB">
        <w:rPr>
          <w:b/>
          <w:bCs/>
          <w:w w:val="73"/>
          <w:sz w:val="15"/>
          <w:szCs w:val="15"/>
        </w:rPr>
        <w:t>°</w:t>
      </w:r>
      <w:r>
        <w:rPr>
          <w:b/>
          <w:bCs/>
          <w:w w:val="73"/>
          <w:sz w:val="15"/>
          <w:szCs w:val="15"/>
        </w:rPr>
        <w:t xml:space="preserve"> </w:t>
      </w:r>
      <w:r>
        <w:rPr>
          <w:b/>
          <w:bCs/>
          <w:w w:val="89"/>
          <w:sz w:val="14"/>
          <w:szCs w:val="14"/>
        </w:rPr>
        <w:t xml:space="preserve">100095 </w:t>
      </w:r>
    </w:p>
    <w:p w14:paraId="56ED774C" w14:textId="77777777" w:rsidR="00336308" w:rsidRDefault="00336308">
      <w:pPr>
        <w:pStyle w:val="Style"/>
        <w:framePr w:w="100" w:h="230" w:wrap="auto" w:hAnchor="margin" w:x="3839" w:y="354"/>
        <w:spacing w:line="230" w:lineRule="exact"/>
        <w:rPr>
          <w:rFonts w:ascii="Times New Roman" w:hAnsi="Times New Roman" w:cs="Times New Roman"/>
          <w:w w:val="92"/>
          <w:sz w:val="21"/>
          <w:szCs w:val="21"/>
        </w:rPr>
      </w:pPr>
      <w:r>
        <w:rPr>
          <w:rFonts w:ascii="Times New Roman" w:hAnsi="Times New Roman" w:cs="Times New Roman"/>
          <w:w w:val="92"/>
          <w:sz w:val="21"/>
          <w:szCs w:val="21"/>
        </w:rPr>
        <w:t xml:space="preserve">2 </w:t>
      </w:r>
    </w:p>
    <w:p w14:paraId="6F0670A7" w14:textId="77777777" w:rsidR="00336308" w:rsidRPr="008C2907" w:rsidRDefault="00336308">
      <w:pPr>
        <w:pStyle w:val="Style"/>
        <w:framePr w:w="1965" w:h="223" w:wrap="auto" w:hAnchor="margin" w:x="2903" w:y="1347"/>
        <w:spacing w:line="216" w:lineRule="exact"/>
        <w:ind w:left="14"/>
        <w:rPr>
          <w:b/>
          <w:bCs/>
          <w:sz w:val="20"/>
          <w:szCs w:val="20"/>
          <w:u w:val="single"/>
        </w:rPr>
      </w:pPr>
      <w:r w:rsidRPr="008C2907">
        <w:rPr>
          <w:b/>
          <w:bCs/>
          <w:sz w:val="20"/>
          <w:szCs w:val="20"/>
          <w:u w:val="single"/>
        </w:rPr>
        <w:t xml:space="preserve">EXPOSE DU LITIGE </w:t>
      </w:r>
    </w:p>
    <w:p w14:paraId="651CB2E6" w14:textId="0F7CB678" w:rsidR="00336308" w:rsidRPr="008C2907" w:rsidRDefault="00336308">
      <w:pPr>
        <w:pStyle w:val="Style"/>
        <w:framePr w:w="7711" w:h="928" w:wrap="auto" w:hAnchor="margin" w:x="16" w:y="1808"/>
        <w:spacing w:line="223" w:lineRule="exact"/>
        <w:ind w:left="7" w:right="28" w:firstLine="756"/>
        <w:jc w:val="both"/>
        <w:rPr>
          <w:sz w:val="20"/>
          <w:szCs w:val="20"/>
        </w:rPr>
      </w:pPr>
      <w:r w:rsidRPr="008C2907">
        <w:rPr>
          <w:sz w:val="20"/>
          <w:szCs w:val="20"/>
        </w:rPr>
        <w:t xml:space="preserve">Monsieur </w:t>
      </w:r>
      <w:r w:rsidR="005C08FE" w:rsidRPr="008C2907">
        <w:rPr>
          <w:sz w:val="20"/>
          <w:szCs w:val="20"/>
        </w:rPr>
        <w:t>G.........</w:t>
      </w:r>
      <w:r w:rsidRPr="008C2907">
        <w:rPr>
          <w:sz w:val="20"/>
          <w:szCs w:val="20"/>
        </w:rPr>
        <w:t xml:space="preserve"> </w:t>
      </w:r>
      <w:r w:rsidR="005C08FE" w:rsidRPr="008C2907">
        <w:rPr>
          <w:sz w:val="20"/>
          <w:szCs w:val="20"/>
        </w:rPr>
        <w:t>P............</w:t>
      </w:r>
      <w:r w:rsidRPr="008C2907">
        <w:rPr>
          <w:sz w:val="20"/>
          <w:szCs w:val="20"/>
        </w:rPr>
        <w:t xml:space="preserve">, né le 26 avril 1940, perçoit une pension de retraite de la Caisse d'Assurance Vieillesse Invalidité et Maladie des Cultes (ci-après la </w:t>
      </w:r>
      <w:r w:rsidR="00AA5092" w:rsidRPr="008C2907">
        <w:rPr>
          <w:sz w:val="20"/>
          <w:szCs w:val="20"/>
        </w:rPr>
        <w:t>CAVIMAC</w:t>
      </w:r>
      <w:r w:rsidRPr="008C2907">
        <w:rPr>
          <w:sz w:val="20"/>
          <w:szCs w:val="20"/>
        </w:rPr>
        <w:t>) calculée sur la base de 26 trimestres</w:t>
      </w:r>
      <w:r w:rsidR="00AA5092" w:rsidRPr="008C2907">
        <w:rPr>
          <w:sz w:val="20"/>
          <w:szCs w:val="20"/>
        </w:rPr>
        <w:t>,</w:t>
      </w:r>
      <w:r w:rsidRPr="008C2907">
        <w:rPr>
          <w:sz w:val="20"/>
          <w:szCs w:val="20"/>
        </w:rPr>
        <w:t xml:space="preserve"> au titre d'une activ</w:t>
      </w:r>
      <w:r w:rsidR="00AA5092" w:rsidRPr="008C2907">
        <w:rPr>
          <w:sz w:val="20"/>
          <w:szCs w:val="20"/>
        </w:rPr>
        <w:t>it</w:t>
      </w:r>
      <w:r w:rsidRPr="008C2907">
        <w:rPr>
          <w:sz w:val="20"/>
          <w:szCs w:val="20"/>
        </w:rPr>
        <w:t>é cu</w:t>
      </w:r>
      <w:r w:rsidR="00AA5092" w:rsidRPr="008C2907">
        <w:rPr>
          <w:sz w:val="20"/>
          <w:szCs w:val="20"/>
        </w:rPr>
        <w:t>l</w:t>
      </w:r>
      <w:r w:rsidRPr="008C2907">
        <w:rPr>
          <w:sz w:val="20"/>
          <w:szCs w:val="20"/>
        </w:rPr>
        <w:t>tuelle au sein de la congrégation des FRERES DE</w:t>
      </w:r>
      <w:r w:rsidRPr="008C2907">
        <w:rPr>
          <w:b/>
          <w:bCs/>
          <w:sz w:val="20"/>
          <w:szCs w:val="20"/>
        </w:rPr>
        <w:t xml:space="preserve"> </w:t>
      </w:r>
      <w:r w:rsidRPr="008C2907">
        <w:rPr>
          <w:sz w:val="20"/>
          <w:szCs w:val="20"/>
        </w:rPr>
        <w:t xml:space="preserve">PLOERMEL. </w:t>
      </w:r>
    </w:p>
    <w:p w14:paraId="190801B1" w14:textId="77777777" w:rsidR="00336308" w:rsidRPr="008C2907" w:rsidRDefault="00336308">
      <w:pPr>
        <w:pStyle w:val="Style"/>
        <w:framePr w:w="7704" w:h="720" w:wrap="auto" w:hAnchor="margin" w:x="16" w:y="2917"/>
        <w:spacing w:line="223" w:lineRule="exact"/>
        <w:ind w:left="7" w:right="28" w:firstLine="756"/>
        <w:jc w:val="both"/>
        <w:rPr>
          <w:sz w:val="20"/>
          <w:szCs w:val="20"/>
        </w:rPr>
      </w:pPr>
      <w:r w:rsidRPr="008C2907">
        <w:rPr>
          <w:sz w:val="20"/>
          <w:szCs w:val="20"/>
        </w:rPr>
        <w:t xml:space="preserve">Par courrier du 19 mai 2008, il a sollicité de la commission de recours amiable de cet organisme la validation de trimestres supplémentaires, la revalorisation de sa retraite de base et l'attribution d'une retraite complémentaire, </w:t>
      </w:r>
    </w:p>
    <w:p w14:paraId="63359880" w14:textId="76916C47" w:rsidR="00336308" w:rsidRPr="008C2907" w:rsidRDefault="00336308">
      <w:pPr>
        <w:pStyle w:val="Style"/>
        <w:framePr w:w="7696" w:h="921" w:wrap="auto" w:hAnchor="margin" w:x="16" w:y="3831"/>
        <w:spacing w:line="223" w:lineRule="exact"/>
        <w:ind w:left="7" w:right="28" w:firstLine="756"/>
        <w:jc w:val="both"/>
        <w:rPr>
          <w:sz w:val="20"/>
          <w:szCs w:val="20"/>
        </w:rPr>
      </w:pPr>
      <w:r w:rsidRPr="008C2907">
        <w:rPr>
          <w:sz w:val="20"/>
          <w:szCs w:val="20"/>
        </w:rPr>
        <w:t xml:space="preserve">Par requête du 19 juillet 2008, monsieur </w:t>
      </w:r>
      <w:r w:rsidR="005C08FE" w:rsidRPr="008C2907">
        <w:rPr>
          <w:sz w:val="20"/>
          <w:szCs w:val="20"/>
        </w:rPr>
        <w:t>P............</w:t>
      </w:r>
      <w:r w:rsidRPr="008C2907">
        <w:rPr>
          <w:sz w:val="20"/>
          <w:szCs w:val="20"/>
        </w:rPr>
        <w:t xml:space="preserve"> a fo</w:t>
      </w:r>
      <w:r w:rsidR="00AA5092" w:rsidRPr="008C2907">
        <w:rPr>
          <w:sz w:val="20"/>
          <w:szCs w:val="20"/>
        </w:rPr>
        <w:t>rm</w:t>
      </w:r>
      <w:r w:rsidRPr="008C2907">
        <w:rPr>
          <w:sz w:val="20"/>
          <w:szCs w:val="20"/>
        </w:rPr>
        <w:t xml:space="preserve">é un recours devant le présent tribunal contre la décision de rejet de la commission de recours amiable, demandant que soient convoquées </w:t>
      </w:r>
      <w:r w:rsidRPr="008C2907">
        <w:rPr>
          <w:w w:val="119"/>
          <w:sz w:val="20"/>
          <w:szCs w:val="20"/>
        </w:rPr>
        <w:t xml:space="preserve">à </w:t>
      </w:r>
      <w:r w:rsidRPr="008C2907">
        <w:rPr>
          <w:sz w:val="20"/>
          <w:szCs w:val="20"/>
        </w:rPr>
        <w:t xml:space="preserve">l'audience non seulement la CAVIMAC, mais aussi la congrégation des FRERES DE PLOERMEL. </w:t>
      </w:r>
    </w:p>
    <w:p w14:paraId="1A283EFE" w14:textId="3EEA4068" w:rsidR="00336308" w:rsidRPr="008C2907" w:rsidRDefault="00336308">
      <w:pPr>
        <w:pStyle w:val="Style"/>
        <w:framePr w:w="7696" w:h="921" w:wrap="auto" w:hAnchor="margin" w:x="16" w:y="4947"/>
        <w:spacing w:line="223" w:lineRule="exact"/>
        <w:ind w:left="7" w:right="28" w:firstLine="756"/>
        <w:jc w:val="both"/>
        <w:rPr>
          <w:sz w:val="20"/>
          <w:szCs w:val="20"/>
        </w:rPr>
      </w:pPr>
      <w:r w:rsidRPr="008C2907">
        <w:rPr>
          <w:sz w:val="20"/>
          <w:szCs w:val="20"/>
        </w:rPr>
        <w:t>Par jugement du 15 mai 2009 le tribunal a co</w:t>
      </w:r>
      <w:r w:rsidR="00AA5092" w:rsidRPr="008C2907">
        <w:rPr>
          <w:sz w:val="20"/>
          <w:szCs w:val="20"/>
        </w:rPr>
        <w:t>n</w:t>
      </w:r>
      <w:r w:rsidRPr="008C2907">
        <w:rPr>
          <w:sz w:val="20"/>
          <w:szCs w:val="20"/>
        </w:rPr>
        <w:t xml:space="preserve">staté que </w:t>
      </w:r>
      <w:r w:rsidR="00AA5092" w:rsidRPr="008C2907">
        <w:rPr>
          <w:sz w:val="20"/>
          <w:szCs w:val="20"/>
        </w:rPr>
        <w:t>monsieur</w:t>
      </w:r>
      <w:r w:rsidRPr="008C2907">
        <w:rPr>
          <w:sz w:val="20"/>
          <w:szCs w:val="20"/>
        </w:rPr>
        <w:t xml:space="preserve"> </w:t>
      </w:r>
      <w:r w:rsidR="005C08FE" w:rsidRPr="008C2907">
        <w:rPr>
          <w:sz w:val="20"/>
          <w:szCs w:val="20"/>
        </w:rPr>
        <w:t>P............</w:t>
      </w:r>
      <w:r w:rsidRPr="008C2907">
        <w:rPr>
          <w:sz w:val="20"/>
          <w:szCs w:val="20"/>
        </w:rPr>
        <w:t xml:space="preserve"> ne se bo</w:t>
      </w:r>
      <w:r w:rsidR="00AA5092" w:rsidRPr="008C2907">
        <w:rPr>
          <w:sz w:val="20"/>
          <w:szCs w:val="20"/>
        </w:rPr>
        <w:t>rn</w:t>
      </w:r>
      <w:r w:rsidRPr="008C2907">
        <w:rPr>
          <w:sz w:val="20"/>
          <w:szCs w:val="20"/>
        </w:rPr>
        <w:t>ait pas</w:t>
      </w:r>
      <w:r w:rsidR="00AA5092" w:rsidRPr="008C2907">
        <w:rPr>
          <w:sz w:val="20"/>
          <w:szCs w:val="20"/>
        </w:rPr>
        <w:t xml:space="preserve"> à </w:t>
      </w:r>
      <w:r w:rsidRPr="008C2907">
        <w:rPr>
          <w:sz w:val="20"/>
          <w:szCs w:val="20"/>
        </w:rPr>
        <w:t>demander que le jugement soit déclaré commun</w:t>
      </w:r>
      <w:r w:rsidR="00AA5092" w:rsidRPr="008C2907">
        <w:rPr>
          <w:sz w:val="20"/>
          <w:szCs w:val="20"/>
        </w:rPr>
        <w:t xml:space="preserve"> à </w:t>
      </w:r>
      <w:r w:rsidRPr="008C2907">
        <w:rPr>
          <w:sz w:val="20"/>
          <w:szCs w:val="20"/>
        </w:rPr>
        <w:t>cette de</w:t>
      </w:r>
      <w:r w:rsidR="00AA5092" w:rsidRPr="008C2907">
        <w:rPr>
          <w:sz w:val="20"/>
          <w:szCs w:val="20"/>
        </w:rPr>
        <w:t>rn</w:t>
      </w:r>
      <w:r w:rsidRPr="008C2907">
        <w:rPr>
          <w:sz w:val="20"/>
          <w:szCs w:val="20"/>
        </w:rPr>
        <w:t>ière et s'est déclaré incompétent pour connaître des demandes fo</w:t>
      </w:r>
      <w:r w:rsidR="00AA5092" w:rsidRPr="008C2907">
        <w:rPr>
          <w:sz w:val="20"/>
          <w:szCs w:val="20"/>
        </w:rPr>
        <w:t>rm</w:t>
      </w:r>
      <w:r w:rsidRPr="008C2907">
        <w:rPr>
          <w:sz w:val="20"/>
          <w:szCs w:val="20"/>
        </w:rPr>
        <w:t>ées</w:t>
      </w:r>
      <w:r w:rsidR="00AA5092" w:rsidRPr="008C2907">
        <w:rPr>
          <w:sz w:val="20"/>
          <w:szCs w:val="20"/>
        </w:rPr>
        <w:t xml:space="preserve"> à</w:t>
      </w:r>
      <w:r w:rsidRPr="008C2907">
        <w:rPr>
          <w:w w:val="92"/>
          <w:sz w:val="20"/>
          <w:szCs w:val="20"/>
        </w:rPr>
        <w:t xml:space="preserve"> </w:t>
      </w:r>
      <w:r w:rsidRPr="008C2907">
        <w:rPr>
          <w:sz w:val="20"/>
          <w:szCs w:val="20"/>
        </w:rPr>
        <w:t xml:space="preserve">l'encontre de la congrégation au </w:t>
      </w:r>
      <w:r w:rsidR="00AA5092" w:rsidRPr="008C2907">
        <w:rPr>
          <w:sz w:val="20"/>
          <w:szCs w:val="20"/>
        </w:rPr>
        <w:t>profit</w:t>
      </w:r>
      <w:r w:rsidRPr="008C2907">
        <w:rPr>
          <w:sz w:val="20"/>
          <w:szCs w:val="20"/>
        </w:rPr>
        <w:t xml:space="preserve"> du Tribunal de Grande Instance de Vannes.</w:t>
      </w:r>
    </w:p>
    <w:p w14:paraId="15055D9C" w14:textId="4C80B2C5" w:rsidR="00336308" w:rsidRPr="008C2907" w:rsidRDefault="00336308">
      <w:pPr>
        <w:pStyle w:val="Style"/>
        <w:framePr w:w="7696" w:h="1936" w:wrap="auto" w:hAnchor="margin" w:x="16" w:y="6071"/>
        <w:spacing w:line="223" w:lineRule="exact"/>
        <w:ind w:left="21" w:right="14" w:firstLine="748"/>
        <w:rPr>
          <w:sz w:val="20"/>
          <w:szCs w:val="20"/>
        </w:rPr>
      </w:pPr>
      <w:r w:rsidRPr="008C2907">
        <w:rPr>
          <w:sz w:val="20"/>
          <w:szCs w:val="20"/>
        </w:rPr>
        <w:t>Dans le de</w:t>
      </w:r>
      <w:r w:rsidR="00AA5092" w:rsidRPr="008C2907">
        <w:rPr>
          <w:sz w:val="20"/>
          <w:szCs w:val="20"/>
        </w:rPr>
        <w:t>rn</w:t>
      </w:r>
      <w:r w:rsidRPr="008C2907">
        <w:rPr>
          <w:sz w:val="20"/>
          <w:szCs w:val="20"/>
        </w:rPr>
        <w:t xml:space="preserve">ier état de ses conclusions monsieur </w:t>
      </w:r>
      <w:r w:rsidR="005C08FE" w:rsidRPr="008C2907">
        <w:rPr>
          <w:sz w:val="20"/>
          <w:szCs w:val="20"/>
        </w:rPr>
        <w:t>P............</w:t>
      </w:r>
      <w:r w:rsidRPr="008C2907">
        <w:rPr>
          <w:sz w:val="20"/>
          <w:szCs w:val="20"/>
        </w:rPr>
        <w:t xml:space="preserve"> demande la condamnation de la CAVIMAC : </w:t>
      </w:r>
    </w:p>
    <w:p w14:paraId="09E4DA27" w14:textId="2E636F19" w:rsidR="00336308" w:rsidRPr="008C2907" w:rsidRDefault="000A5327" w:rsidP="000A5327">
      <w:pPr>
        <w:pStyle w:val="Style"/>
        <w:framePr w:w="7696" w:h="1936" w:wrap="auto" w:hAnchor="margin" w:x="16" w:y="6071"/>
        <w:spacing w:before="158" w:line="223" w:lineRule="exact"/>
        <w:ind w:left="426" w:right="14" w:hanging="331"/>
        <w:rPr>
          <w:sz w:val="20"/>
          <w:szCs w:val="20"/>
        </w:rPr>
      </w:pPr>
      <w:r>
        <w:rPr>
          <w:w w:val="107"/>
          <w:sz w:val="20"/>
          <w:szCs w:val="20"/>
        </w:rPr>
        <w:t>-</w:t>
      </w:r>
      <w:r w:rsidR="00336308" w:rsidRPr="008C2907">
        <w:rPr>
          <w:w w:val="107"/>
          <w:sz w:val="20"/>
          <w:szCs w:val="20"/>
        </w:rPr>
        <w:t xml:space="preserve"> </w:t>
      </w:r>
      <w:r w:rsidR="00AA5092" w:rsidRPr="008C2907">
        <w:rPr>
          <w:sz w:val="20"/>
          <w:szCs w:val="20"/>
        </w:rPr>
        <w:t>à lui</w:t>
      </w:r>
      <w:r w:rsidR="00336308" w:rsidRPr="008C2907">
        <w:rPr>
          <w:sz w:val="20"/>
          <w:szCs w:val="20"/>
        </w:rPr>
        <w:t xml:space="preserve"> valider quatre trimestres supplémentaires correspondant</w:t>
      </w:r>
      <w:r w:rsidR="00AA5092" w:rsidRPr="008C2907">
        <w:rPr>
          <w:sz w:val="20"/>
          <w:szCs w:val="20"/>
        </w:rPr>
        <w:t xml:space="preserve"> à</w:t>
      </w:r>
      <w:r w:rsidR="00336308" w:rsidRPr="008C2907">
        <w:rPr>
          <w:sz w:val="20"/>
          <w:szCs w:val="20"/>
        </w:rPr>
        <w:t xml:space="preserve"> sa période de noviciat du 15 </w:t>
      </w:r>
      <w:r w:rsidR="00AA5092" w:rsidRPr="008C2907">
        <w:rPr>
          <w:sz w:val="20"/>
          <w:szCs w:val="20"/>
        </w:rPr>
        <w:t>août</w:t>
      </w:r>
      <w:r w:rsidR="00336308" w:rsidRPr="008C2907">
        <w:rPr>
          <w:sz w:val="20"/>
          <w:szCs w:val="20"/>
        </w:rPr>
        <w:t xml:space="preserve"> 1957 au 15 août 1958</w:t>
      </w:r>
      <w:r w:rsidR="00AA5092" w:rsidRPr="008C2907">
        <w:rPr>
          <w:sz w:val="20"/>
          <w:szCs w:val="20"/>
        </w:rPr>
        <w:t> </w:t>
      </w:r>
      <w:r w:rsidR="00336308" w:rsidRPr="008C2907">
        <w:rPr>
          <w:sz w:val="20"/>
          <w:szCs w:val="20"/>
        </w:rPr>
        <w:t xml:space="preserve">; </w:t>
      </w:r>
    </w:p>
    <w:p w14:paraId="2B91D1A7" w14:textId="093A7789" w:rsidR="00336308" w:rsidRPr="008C2907" w:rsidRDefault="000A5327" w:rsidP="000A5327">
      <w:pPr>
        <w:pStyle w:val="Style"/>
        <w:framePr w:w="7696" w:h="1936" w:wrap="auto" w:hAnchor="margin" w:x="16" w:y="6071"/>
        <w:spacing w:before="7" w:line="223" w:lineRule="exact"/>
        <w:ind w:left="426" w:right="14" w:hanging="331"/>
        <w:jc w:val="both"/>
        <w:rPr>
          <w:sz w:val="20"/>
          <w:szCs w:val="20"/>
        </w:rPr>
      </w:pPr>
      <w:r>
        <w:rPr>
          <w:sz w:val="20"/>
          <w:szCs w:val="20"/>
        </w:rPr>
        <w:t>-</w:t>
      </w:r>
      <w:r w:rsidR="00336308" w:rsidRPr="008C2907">
        <w:rPr>
          <w:sz w:val="20"/>
          <w:szCs w:val="20"/>
        </w:rPr>
        <w:t xml:space="preserve"> </w:t>
      </w:r>
      <w:r w:rsidR="00AA5092" w:rsidRPr="008C2907">
        <w:rPr>
          <w:sz w:val="20"/>
          <w:szCs w:val="20"/>
        </w:rPr>
        <w:t>à l</w:t>
      </w:r>
      <w:r w:rsidR="00336308" w:rsidRPr="008C2907">
        <w:rPr>
          <w:sz w:val="20"/>
          <w:szCs w:val="20"/>
        </w:rPr>
        <w:t>ui verser, pour ce qui manque</w:t>
      </w:r>
      <w:r w:rsidR="00AA5092" w:rsidRPr="008C2907">
        <w:rPr>
          <w:sz w:val="20"/>
          <w:szCs w:val="20"/>
        </w:rPr>
        <w:t xml:space="preserve"> à</w:t>
      </w:r>
      <w:r w:rsidR="00336308" w:rsidRPr="008C2907">
        <w:rPr>
          <w:sz w:val="20"/>
          <w:szCs w:val="20"/>
        </w:rPr>
        <w:t xml:space="preserve"> sa retraite de base au regard du nombre des trimestres et en référence au décret 79-607 de 1979, la somme de 3 159 </w:t>
      </w:r>
      <w:r w:rsidR="00336308" w:rsidRPr="008C2907">
        <w:rPr>
          <w:w w:val="92"/>
          <w:sz w:val="20"/>
          <w:szCs w:val="20"/>
        </w:rPr>
        <w:t xml:space="preserve">€ </w:t>
      </w:r>
      <w:r w:rsidR="00336308" w:rsidRPr="008C2907">
        <w:rPr>
          <w:sz w:val="20"/>
          <w:szCs w:val="20"/>
        </w:rPr>
        <w:t>d'arriéré puis celle de 57</w:t>
      </w:r>
      <w:r w:rsidR="00AA5092" w:rsidRPr="008C2907">
        <w:rPr>
          <w:sz w:val="20"/>
          <w:szCs w:val="20"/>
        </w:rPr>
        <w:t>,</w:t>
      </w:r>
      <w:r w:rsidR="00336308" w:rsidRPr="008C2907">
        <w:rPr>
          <w:sz w:val="20"/>
          <w:szCs w:val="20"/>
        </w:rPr>
        <w:t xml:space="preserve">21 € par mois, au titre de sa responsabilité dans la mise en place du minimum contributif, </w:t>
      </w:r>
    </w:p>
    <w:p w14:paraId="1424B216" w14:textId="68912E72" w:rsidR="00336308" w:rsidRPr="008C2907" w:rsidRDefault="00336308">
      <w:pPr>
        <w:pStyle w:val="Style"/>
        <w:framePr w:w="7704" w:h="2268" w:wrap="auto" w:hAnchor="margin" w:x="8" w:y="8238"/>
        <w:spacing w:line="223" w:lineRule="exact"/>
        <w:ind w:left="7" w:right="28" w:firstLine="756"/>
        <w:jc w:val="both"/>
        <w:rPr>
          <w:sz w:val="20"/>
          <w:szCs w:val="20"/>
        </w:rPr>
      </w:pPr>
      <w:r w:rsidRPr="008C2907">
        <w:rPr>
          <w:sz w:val="20"/>
          <w:szCs w:val="20"/>
        </w:rPr>
        <w:t xml:space="preserve">Monsieur </w:t>
      </w:r>
      <w:r w:rsidR="005C08FE" w:rsidRPr="008C2907">
        <w:rPr>
          <w:sz w:val="20"/>
          <w:szCs w:val="20"/>
        </w:rPr>
        <w:t>P............</w:t>
      </w:r>
      <w:r w:rsidRPr="008C2907">
        <w:rPr>
          <w:sz w:val="20"/>
          <w:szCs w:val="20"/>
        </w:rPr>
        <w:t xml:space="preserve"> sollicite en outre la condamnation conjointe de la CAVIMAC et de la congrégation des FRERES DE PLOERMEL</w:t>
      </w:r>
      <w:r w:rsidR="00AA5092" w:rsidRPr="008C2907">
        <w:rPr>
          <w:sz w:val="20"/>
          <w:szCs w:val="20"/>
        </w:rPr>
        <w:t xml:space="preserve"> à</w:t>
      </w:r>
      <w:r w:rsidRPr="008C2907">
        <w:rPr>
          <w:sz w:val="20"/>
          <w:szCs w:val="20"/>
        </w:rPr>
        <w:t xml:space="preserve"> lui payer la somme de 1 000 € en application de l'article 700 du code de procédure civile. </w:t>
      </w:r>
    </w:p>
    <w:p w14:paraId="5ED0B53B" w14:textId="00737332" w:rsidR="00336308" w:rsidRPr="008C2907" w:rsidRDefault="00336308">
      <w:pPr>
        <w:pStyle w:val="Style"/>
        <w:framePr w:w="7704" w:h="2268" w:wrap="auto" w:hAnchor="margin" w:x="8" w:y="8238"/>
        <w:spacing w:before="223" w:line="223" w:lineRule="exact"/>
        <w:ind w:left="7" w:right="7" w:firstLine="748"/>
        <w:jc w:val="both"/>
        <w:rPr>
          <w:sz w:val="20"/>
          <w:szCs w:val="20"/>
        </w:rPr>
      </w:pPr>
      <w:r w:rsidRPr="008C2907">
        <w:rPr>
          <w:sz w:val="20"/>
          <w:szCs w:val="20"/>
        </w:rPr>
        <w:t>A l'appui de son premier chef de demande il fait valoir en substance qu'il est devenu membre de la congrégation dès son entrée en noviciat, période non assimilable</w:t>
      </w:r>
      <w:r w:rsidR="00AA5092" w:rsidRPr="008C2907">
        <w:rPr>
          <w:sz w:val="20"/>
          <w:szCs w:val="20"/>
        </w:rPr>
        <w:t xml:space="preserve"> à </w:t>
      </w:r>
      <w:r w:rsidRPr="008C2907">
        <w:rPr>
          <w:sz w:val="20"/>
          <w:szCs w:val="20"/>
        </w:rPr>
        <w:t xml:space="preserve"> une étape étudiante dès lors que le novice se trouve en s</w:t>
      </w:r>
      <w:r w:rsidR="00AA5092" w:rsidRPr="008C2907">
        <w:rPr>
          <w:sz w:val="20"/>
          <w:szCs w:val="20"/>
        </w:rPr>
        <w:t>it</w:t>
      </w:r>
      <w:r w:rsidRPr="008C2907">
        <w:rPr>
          <w:sz w:val="20"/>
          <w:szCs w:val="20"/>
        </w:rPr>
        <w:t>uation de dépendance par rapport</w:t>
      </w:r>
      <w:r w:rsidR="00AA5092" w:rsidRPr="008C2907">
        <w:rPr>
          <w:sz w:val="20"/>
          <w:szCs w:val="20"/>
        </w:rPr>
        <w:t xml:space="preserve"> à</w:t>
      </w:r>
      <w:r w:rsidRPr="008C2907">
        <w:rPr>
          <w:sz w:val="20"/>
          <w:szCs w:val="20"/>
        </w:rPr>
        <w:t xml:space="preserve"> la congrégation qui le prend entièrement en charge, qu'il est soumis </w:t>
      </w:r>
      <w:r w:rsidRPr="008C2907">
        <w:rPr>
          <w:w w:val="107"/>
          <w:sz w:val="20"/>
          <w:szCs w:val="20"/>
        </w:rPr>
        <w:t xml:space="preserve">à </w:t>
      </w:r>
      <w:r w:rsidRPr="008C2907">
        <w:rPr>
          <w:sz w:val="20"/>
          <w:szCs w:val="20"/>
        </w:rPr>
        <w:t>la direction du maître des novices et qu'il consacre son temps</w:t>
      </w:r>
      <w:r w:rsidR="00AA5092" w:rsidRPr="008C2907">
        <w:rPr>
          <w:sz w:val="20"/>
          <w:szCs w:val="20"/>
        </w:rPr>
        <w:t xml:space="preserve"> à</w:t>
      </w:r>
      <w:r w:rsidRPr="008C2907">
        <w:rPr>
          <w:sz w:val="20"/>
          <w:szCs w:val="20"/>
        </w:rPr>
        <w:t xml:space="preserve"> l'étude et la pratique de la religion, le cursus scolaire étant suspendu pendant l'année de noviciat. </w:t>
      </w:r>
    </w:p>
    <w:p w14:paraId="07C57DF7" w14:textId="177E5CA6" w:rsidR="00336308" w:rsidRPr="008C2907" w:rsidRDefault="00336308">
      <w:pPr>
        <w:pStyle w:val="Style"/>
        <w:framePr w:w="7711" w:h="1605" w:wrap="auto" w:hAnchor="margin" w:x="1" w:y="10707"/>
        <w:spacing w:line="223" w:lineRule="exact"/>
        <w:ind w:left="7" w:right="28" w:firstLine="756"/>
        <w:jc w:val="both"/>
        <w:rPr>
          <w:sz w:val="20"/>
          <w:szCs w:val="20"/>
        </w:rPr>
      </w:pPr>
      <w:r w:rsidRPr="008C2907">
        <w:rPr>
          <w:sz w:val="20"/>
          <w:szCs w:val="20"/>
        </w:rPr>
        <w:t xml:space="preserve">Monsieur </w:t>
      </w:r>
      <w:r w:rsidR="005C08FE" w:rsidRPr="008C2907">
        <w:rPr>
          <w:sz w:val="20"/>
          <w:szCs w:val="20"/>
        </w:rPr>
        <w:t>P............</w:t>
      </w:r>
      <w:r w:rsidRPr="008C2907">
        <w:rPr>
          <w:sz w:val="20"/>
          <w:szCs w:val="20"/>
        </w:rPr>
        <w:t xml:space="preserve"> soutient que les défenderesses ne peuvent </w:t>
      </w:r>
      <w:r w:rsidR="00AA5092" w:rsidRPr="008C2907">
        <w:rPr>
          <w:sz w:val="20"/>
          <w:szCs w:val="20"/>
        </w:rPr>
        <w:t>vala</w:t>
      </w:r>
      <w:r w:rsidRPr="008C2907">
        <w:rPr>
          <w:sz w:val="20"/>
          <w:szCs w:val="20"/>
        </w:rPr>
        <w:t>blement se référer aux défin</w:t>
      </w:r>
      <w:r w:rsidR="00AA5092" w:rsidRPr="008C2907">
        <w:rPr>
          <w:sz w:val="20"/>
          <w:szCs w:val="20"/>
        </w:rPr>
        <w:t>it</w:t>
      </w:r>
      <w:r w:rsidRPr="008C2907">
        <w:rPr>
          <w:sz w:val="20"/>
          <w:szCs w:val="20"/>
        </w:rPr>
        <w:t xml:space="preserve">ions de la date d'entrée en vie religieuse retenues par les autorités cultuelles et reprises dans le règlement intérieur de la caisse et il invoque en ce </w:t>
      </w:r>
      <w:r w:rsidR="00AA5092" w:rsidRPr="008C2907">
        <w:rPr>
          <w:sz w:val="20"/>
          <w:szCs w:val="20"/>
        </w:rPr>
        <w:t>sens</w:t>
      </w:r>
      <w:r w:rsidRPr="008C2907">
        <w:rPr>
          <w:sz w:val="20"/>
          <w:szCs w:val="20"/>
        </w:rPr>
        <w:t xml:space="preserve"> diverses décisions prononcées par des juridictions du fond ainsi qu'un arrêt de la </w:t>
      </w:r>
      <w:proofErr w:type="gramStart"/>
      <w:r w:rsidRPr="008C2907">
        <w:rPr>
          <w:sz w:val="20"/>
          <w:szCs w:val="20"/>
        </w:rPr>
        <w:t>cour</w:t>
      </w:r>
      <w:proofErr w:type="gramEnd"/>
      <w:r w:rsidRPr="008C2907">
        <w:rPr>
          <w:sz w:val="20"/>
          <w:szCs w:val="20"/>
        </w:rPr>
        <w:t xml:space="preserve"> de cassation en date du 22 octobre 2009</w:t>
      </w:r>
      <w:r w:rsidR="00AA5092" w:rsidRPr="008C2907">
        <w:rPr>
          <w:sz w:val="20"/>
          <w:szCs w:val="20"/>
        </w:rPr>
        <w:t>.</w:t>
      </w:r>
      <w:r w:rsidRPr="008C2907">
        <w:rPr>
          <w:sz w:val="20"/>
          <w:szCs w:val="20"/>
        </w:rPr>
        <w:t xml:space="preserve"> Il souligne que la position des autorités catholiques a d'ailleurs évolué dans le sens de sa revendication puisque l'assujettissement au régime des cultes des séminaristes et des novices est acquis</w:t>
      </w:r>
      <w:r w:rsidR="00AA5092" w:rsidRPr="008C2907">
        <w:rPr>
          <w:sz w:val="20"/>
          <w:szCs w:val="20"/>
        </w:rPr>
        <w:t xml:space="preserve"> à </w:t>
      </w:r>
      <w:r w:rsidRPr="008C2907">
        <w:rPr>
          <w:sz w:val="20"/>
          <w:szCs w:val="20"/>
        </w:rPr>
        <w:t>effet du 1</w:t>
      </w:r>
      <w:r w:rsidR="00AA5092" w:rsidRPr="008C2907">
        <w:rPr>
          <w:sz w:val="20"/>
          <w:szCs w:val="20"/>
          <w:vertAlign w:val="superscript"/>
        </w:rPr>
        <w:t>er</w:t>
      </w:r>
      <w:r w:rsidR="00AA5092" w:rsidRPr="008C2907">
        <w:rPr>
          <w:sz w:val="20"/>
          <w:szCs w:val="20"/>
        </w:rPr>
        <w:t xml:space="preserve"> </w:t>
      </w:r>
      <w:r w:rsidRPr="008C2907">
        <w:rPr>
          <w:sz w:val="20"/>
          <w:szCs w:val="20"/>
        </w:rPr>
        <w:t>juillet 2006</w:t>
      </w:r>
      <w:r w:rsidR="00AA5092" w:rsidRPr="008C2907">
        <w:rPr>
          <w:sz w:val="20"/>
          <w:szCs w:val="20"/>
        </w:rPr>
        <w:t>.</w:t>
      </w:r>
      <w:r w:rsidRPr="008C2907">
        <w:rPr>
          <w:sz w:val="20"/>
          <w:szCs w:val="20"/>
        </w:rPr>
        <w:t xml:space="preserve"> </w:t>
      </w:r>
    </w:p>
    <w:p w14:paraId="3E7E24ED" w14:textId="7143ECF1" w:rsidR="00336308" w:rsidRDefault="00336308">
      <w:pPr>
        <w:pStyle w:val="Style"/>
        <w:framePr w:w="1036" w:h="1267" w:wrap="auto" w:hAnchor="margin" w:x="5156" w:y="12824"/>
        <w:rPr>
          <w:sz w:val="19"/>
          <w:szCs w:val="19"/>
        </w:rPr>
      </w:pPr>
    </w:p>
    <w:p w14:paraId="085B7AC8" w14:textId="77777777" w:rsidR="00336308" w:rsidRDefault="00336308">
      <w:pPr>
        <w:pStyle w:val="Style"/>
        <w:framePr w:w="1036" w:h="1267" w:wrap="auto" w:hAnchor="margin" w:x="5156" w:y="12824"/>
        <w:rPr>
          <w:sz w:val="19"/>
          <w:szCs w:val="19"/>
        </w:rPr>
        <w:sectPr w:rsidR="00336308">
          <w:pgSz w:w="11907" w:h="16840"/>
          <w:pgMar w:top="914" w:right="1388" w:bottom="360" w:left="2793" w:header="720" w:footer="720" w:gutter="0"/>
          <w:cols w:space="720"/>
          <w:noEndnote/>
        </w:sectPr>
      </w:pPr>
    </w:p>
    <w:p w14:paraId="3882069A" w14:textId="77777777" w:rsidR="00336308" w:rsidRDefault="00336308">
      <w:pPr>
        <w:pStyle w:val="Style"/>
        <w:rPr>
          <w:sz w:val="2"/>
          <w:szCs w:val="2"/>
        </w:rPr>
      </w:pPr>
    </w:p>
    <w:p w14:paraId="6F440168" w14:textId="065C342F" w:rsidR="00336308" w:rsidRDefault="00336308">
      <w:pPr>
        <w:pStyle w:val="Style"/>
        <w:framePr w:w="2563" w:h="331" w:wrap="auto" w:hAnchor="margin" w:x="44" w:y="1"/>
        <w:spacing w:line="158" w:lineRule="exact"/>
        <w:ind w:left="7"/>
        <w:rPr>
          <w:b/>
          <w:bCs/>
          <w:w w:val="87"/>
          <w:sz w:val="15"/>
          <w:szCs w:val="15"/>
        </w:rPr>
      </w:pPr>
      <w:r>
        <w:rPr>
          <w:b/>
          <w:bCs/>
          <w:w w:val="87"/>
          <w:sz w:val="15"/>
          <w:szCs w:val="15"/>
        </w:rPr>
        <w:t>Recours n</w:t>
      </w:r>
      <w:r w:rsidR="00F11FE6">
        <w:rPr>
          <w:b/>
          <w:bCs/>
          <w:w w:val="87"/>
          <w:sz w:val="15"/>
          <w:szCs w:val="15"/>
        </w:rPr>
        <w:t>°</w:t>
      </w:r>
      <w:r>
        <w:rPr>
          <w:b/>
          <w:bCs/>
          <w:w w:val="87"/>
          <w:sz w:val="15"/>
          <w:szCs w:val="15"/>
        </w:rPr>
        <w:t xml:space="preserve"> 20800484 </w:t>
      </w:r>
    </w:p>
    <w:p w14:paraId="1EF6ED37" w14:textId="4E0D4EBB" w:rsidR="00336308" w:rsidRDefault="00336308">
      <w:pPr>
        <w:pStyle w:val="Style"/>
        <w:framePr w:w="2563" w:h="331" w:wrap="auto" w:hAnchor="margin" w:x="44" w:y="1"/>
        <w:spacing w:line="158" w:lineRule="exact"/>
        <w:rPr>
          <w:b/>
          <w:bCs/>
          <w:w w:val="92"/>
          <w:sz w:val="14"/>
          <w:szCs w:val="14"/>
        </w:rPr>
      </w:pPr>
      <w:r>
        <w:rPr>
          <w:b/>
          <w:bCs/>
          <w:w w:val="92"/>
          <w:sz w:val="14"/>
          <w:szCs w:val="14"/>
        </w:rPr>
        <w:t>Affaire</w:t>
      </w:r>
      <w:r w:rsidR="00F11FE6">
        <w:rPr>
          <w:b/>
          <w:bCs/>
          <w:w w:val="92"/>
          <w:sz w:val="14"/>
          <w:szCs w:val="14"/>
        </w:rPr>
        <w:t> </w:t>
      </w:r>
      <w:r>
        <w:rPr>
          <w:b/>
          <w:bCs/>
          <w:w w:val="92"/>
          <w:sz w:val="14"/>
          <w:szCs w:val="14"/>
        </w:rPr>
        <w:t>: P</w:t>
      </w:r>
      <w:r w:rsidR="00F11FE6">
        <w:rPr>
          <w:b/>
          <w:bCs/>
          <w:w w:val="92"/>
          <w:sz w:val="14"/>
          <w:szCs w:val="14"/>
        </w:rPr>
        <w:t>…………</w:t>
      </w:r>
      <w:r>
        <w:rPr>
          <w:b/>
          <w:bCs/>
          <w:w w:val="92"/>
          <w:sz w:val="14"/>
          <w:szCs w:val="14"/>
        </w:rPr>
        <w:t xml:space="preserve"> </w:t>
      </w:r>
      <w:r w:rsidR="005C08FE">
        <w:rPr>
          <w:b/>
          <w:bCs/>
          <w:w w:val="92"/>
          <w:sz w:val="14"/>
          <w:szCs w:val="14"/>
        </w:rPr>
        <w:t>G.........</w:t>
      </w:r>
      <w:r>
        <w:rPr>
          <w:b/>
          <w:bCs/>
          <w:w w:val="92"/>
          <w:sz w:val="14"/>
          <w:szCs w:val="14"/>
        </w:rPr>
        <w:t xml:space="preserve"> </w:t>
      </w:r>
      <w:r w:rsidR="00F11FE6">
        <w:rPr>
          <w:rFonts w:ascii="Times New Roman" w:hAnsi="Times New Roman" w:cs="Times New Roman"/>
          <w:b/>
          <w:bCs/>
          <w:i/>
          <w:iCs/>
          <w:w w:val="128"/>
          <w:sz w:val="15"/>
          <w:szCs w:val="15"/>
        </w:rPr>
        <w:t>c/</w:t>
      </w:r>
      <w:r>
        <w:rPr>
          <w:rFonts w:ascii="Times New Roman" w:hAnsi="Times New Roman" w:cs="Times New Roman"/>
          <w:b/>
          <w:bCs/>
          <w:i/>
          <w:iCs/>
          <w:w w:val="128"/>
          <w:sz w:val="15"/>
          <w:szCs w:val="15"/>
        </w:rPr>
        <w:t xml:space="preserve"> </w:t>
      </w:r>
      <w:r>
        <w:rPr>
          <w:b/>
          <w:bCs/>
          <w:w w:val="92"/>
          <w:sz w:val="14"/>
          <w:szCs w:val="14"/>
        </w:rPr>
        <w:t xml:space="preserve">CAVIMAC </w:t>
      </w:r>
    </w:p>
    <w:p w14:paraId="01F72955" w14:textId="784E5C9D" w:rsidR="00336308" w:rsidRDefault="00336308">
      <w:pPr>
        <w:pStyle w:val="Style"/>
        <w:framePr w:w="1260" w:h="172" w:wrap="auto" w:hAnchor="margin" w:x="6013" w:y="1"/>
        <w:spacing w:line="158" w:lineRule="exact"/>
        <w:ind w:left="7"/>
        <w:rPr>
          <w:b/>
          <w:bCs/>
          <w:w w:val="87"/>
          <w:sz w:val="15"/>
          <w:szCs w:val="15"/>
        </w:rPr>
      </w:pPr>
      <w:r>
        <w:rPr>
          <w:b/>
          <w:bCs/>
          <w:w w:val="87"/>
          <w:sz w:val="15"/>
          <w:szCs w:val="15"/>
        </w:rPr>
        <w:t>Au</w:t>
      </w:r>
      <w:r w:rsidR="00F11FE6">
        <w:rPr>
          <w:b/>
          <w:bCs/>
          <w:w w:val="87"/>
          <w:sz w:val="15"/>
          <w:szCs w:val="15"/>
        </w:rPr>
        <w:t>die</w:t>
      </w:r>
      <w:r>
        <w:rPr>
          <w:b/>
          <w:bCs/>
          <w:w w:val="87"/>
          <w:sz w:val="15"/>
          <w:szCs w:val="15"/>
        </w:rPr>
        <w:t>nce n</w:t>
      </w:r>
      <w:r w:rsidR="00F11FE6">
        <w:rPr>
          <w:b/>
          <w:bCs/>
          <w:w w:val="87"/>
          <w:sz w:val="15"/>
          <w:szCs w:val="15"/>
        </w:rPr>
        <w:t>°</w:t>
      </w:r>
      <w:r>
        <w:rPr>
          <w:b/>
          <w:bCs/>
          <w:w w:val="87"/>
          <w:sz w:val="15"/>
          <w:szCs w:val="15"/>
        </w:rPr>
        <w:t xml:space="preserve"> 100095 </w:t>
      </w:r>
    </w:p>
    <w:p w14:paraId="01F946E6" w14:textId="77777777" w:rsidR="00336308" w:rsidRDefault="00336308">
      <w:pPr>
        <w:pStyle w:val="Style"/>
        <w:framePr w:w="100" w:h="237" w:wrap="auto" w:hAnchor="margin" w:x="3832" w:y="325"/>
        <w:spacing w:line="237" w:lineRule="exact"/>
        <w:ind w:left="7"/>
        <w:rPr>
          <w:rFonts w:ascii="Times New Roman" w:hAnsi="Times New Roman" w:cs="Times New Roman"/>
          <w:w w:val="88"/>
          <w:sz w:val="22"/>
          <w:szCs w:val="22"/>
        </w:rPr>
      </w:pPr>
      <w:r>
        <w:rPr>
          <w:rFonts w:ascii="Times New Roman" w:hAnsi="Times New Roman" w:cs="Times New Roman"/>
          <w:w w:val="88"/>
          <w:sz w:val="22"/>
          <w:szCs w:val="22"/>
        </w:rPr>
        <w:t xml:space="preserve">3 </w:t>
      </w:r>
    </w:p>
    <w:p w14:paraId="53218EB1" w14:textId="13CF4C56" w:rsidR="00336308" w:rsidRPr="008C2907" w:rsidRDefault="00336308">
      <w:pPr>
        <w:pStyle w:val="Style"/>
        <w:framePr w:w="7704" w:h="2253" w:wrap="auto" w:hAnchor="margin" w:x="23" w:y="1081"/>
        <w:spacing w:line="223" w:lineRule="exact"/>
        <w:ind w:left="7" w:right="14" w:firstLine="756"/>
        <w:jc w:val="both"/>
        <w:rPr>
          <w:sz w:val="20"/>
          <w:szCs w:val="20"/>
        </w:rPr>
      </w:pPr>
      <w:r w:rsidRPr="008C2907">
        <w:rPr>
          <w:sz w:val="20"/>
          <w:szCs w:val="20"/>
        </w:rPr>
        <w:t>La CAVIMAC soutient qu'il appartient aux autorités religieuses de chaque cu</w:t>
      </w:r>
      <w:r w:rsidR="00F11FE6" w:rsidRPr="008C2907">
        <w:rPr>
          <w:sz w:val="20"/>
          <w:szCs w:val="20"/>
        </w:rPr>
        <w:t>lt</w:t>
      </w:r>
      <w:r w:rsidRPr="008C2907">
        <w:rPr>
          <w:sz w:val="20"/>
          <w:szCs w:val="20"/>
        </w:rPr>
        <w:t xml:space="preserve">e de déterminer la qualité de ministre du culte et les critères d'appartenance aux </w:t>
      </w:r>
      <w:r w:rsidR="008C2907" w:rsidRPr="008C2907">
        <w:rPr>
          <w:sz w:val="20"/>
          <w:szCs w:val="20"/>
        </w:rPr>
        <w:t>congrégations</w:t>
      </w:r>
      <w:r w:rsidRPr="008C2907">
        <w:rPr>
          <w:sz w:val="20"/>
          <w:szCs w:val="20"/>
        </w:rPr>
        <w:t xml:space="preserve"> et collectivités religieuses</w:t>
      </w:r>
      <w:r w:rsidR="008C2907" w:rsidRPr="008C2907">
        <w:rPr>
          <w:sz w:val="20"/>
          <w:szCs w:val="20"/>
        </w:rPr>
        <w:t> </w:t>
      </w:r>
      <w:r w:rsidRPr="008C2907">
        <w:rPr>
          <w:sz w:val="20"/>
          <w:szCs w:val="20"/>
        </w:rPr>
        <w:t>; qu'en application des règles posées par le culte catholique et intégrées dans le règlement intérieur de la caisse -</w:t>
      </w:r>
      <w:r w:rsidR="008C2907" w:rsidRPr="008C2907">
        <w:rPr>
          <w:sz w:val="20"/>
          <w:szCs w:val="20"/>
        </w:rPr>
        <w:t> </w:t>
      </w:r>
      <w:r w:rsidRPr="008C2907">
        <w:rPr>
          <w:sz w:val="20"/>
          <w:szCs w:val="20"/>
        </w:rPr>
        <w:t>dont elle rappelle qu'il a été approuvé par arrêté ministériel du</w:t>
      </w:r>
      <w:r w:rsidR="008C2907" w:rsidRPr="008C2907">
        <w:rPr>
          <w:sz w:val="20"/>
          <w:szCs w:val="20"/>
        </w:rPr>
        <w:t xml:space="preserve"> 24</w:t>
      </w:r>
      <w:r w:rsidRPr="008C2907">
        <w:rPr>
          <w:sz w:val="20"/>
          <w:szCs w:val="20"/>
        </w:rPr>
        <w:t xml:space="preserve"> juillet</w:t>
      </w:r>
      <w:r w:rsidR="008C2907" w:rsidRPr="008C2907">
        <w:rPr>
          <w:sz w:val="20"/>
          <w:szCs w:val="20"/>
        </w:rPr>
        <w:t xml:space="preserve"> 1989 </w:t>
      </w:r>
      <w:r w:rsidRPr="008C2907">
        <w:rPr>
          <w:sz w:val="20"/>
          <w:szCs w:val="20"/>
        </w:rPr>
        <w:t xml:space="preserve">- monsieur </w:t>
      </w:r>
      <w:r w:rsidR="005C08FE" w:rsidRPr="008C2907">
        <w:rPr>
          <w:sz w:val="20"/>
          <w:szCs w:val="20"/>
        </w:rPr>
        <w:t>P............</w:t>
      </w:r>
      <w:r w:rsidRPr="008C2907">
        <w:rPr>
          <w:sz w:val="20"/>
          <w:szCs w:val="20"/>
        </w:rPr>
        <w:t xml:space="preserve"> ne peut </w:t>
      </w:r>
      <w:r w:rsidR="008C2907" w:rsidRPr="008C2907">
        <w:rPr>
          <w:sz w:val="20"/>
          <w:szCs w:val="20"/>
        </w:rPr>
        <w:t>être</w:t>
      </w:r>
      <w:r w:rsidRPr="008C2907">
        <w:rPr>
          <w:sz w:val="20"/>
          <w:szCs w:val="20"/>
        </w:rPr>
        <w:t xml:space="preserve"> considéré comme ministre du culte qu'à </w:t>
      </w:r>
      <w:r w:rsidR="008C2907" w:rsidRPr="008C2907">
        <w:rPr>
          <w:sz w:val="20"/>
          <w:szCs w:val="20"/>
        </w:rPr>
        <w:t>compter</w:t>
      </w:r>
      <w:r w:rsidRPr="008C2907">
        <w:rPr>
          <w:sz w:val="20"/>
          <w:szCs w:val="20"/>
        </w:rPr>
        <w:t xml:space="preserve"> de la date de sa tonsure ; que les décisions de justice </w:t>
      </w:r>
      <w:r w:rsidR="008C2907" w:rsidRPr="008C2907">
        <w:rPr>
          <w:sz w:val="20"/>
          <w:szCs w:val="20"/>
        </w:rPr>
        <w:t>contraires</w:t>
      </w:r>
      <w:r w:rsidRPr="008C2907">
        <w:rPr>
          <w:sz w:val="20"/>
          <w:szCs w:val="20"/>
        </w:rPr>
        <w:t xml:space="preserve"> invoquées par monsieur </w:t>
      </w:r>
      <w:r w:rsidR="005C08FE" w:rsidRPr="008C2907">
        <w:rPr>
          <w:sz w:val="20"/>
          <w:szCs w:val="20"/>
        </w:rPr>
        <w:t>P............</w:t>
      </w:r>
      <w:r w:rsidRPr="008C2907">
        <w:rPr>
          <w:sz w:val="20"/>
          <w:szCs w:val="20"/>
        </w:rPr>
        <w:t xml:space="preserve"> doivent être relativisées dans la mesure où elles ont été rendues alors que les congrégations et collectivités n'étaient pas à la cause et que les juges ne disposaient donc pas des statuts fournissant les précisions utiles. </w:t>
      </w:r>
    </w:p>
    <w:p w14:paraId="496C026C" w14:textId="76CD2435" w:rsidR="00336308" w:rsidRPr="008C2907" w:rsidRDefault="00336308">
      <w:pPr>
        <w:pStyle w:val="Style"/>
        <w:framePr w:w="7696" w:h="1116" w:wrap="auto" w:hAnchor="margin" w:x="23" w:y="3543"/>
        <w:spacing w:line="223" w:lineRule="exact"/>
        <w:ind w:left="7" w:right="14" w:firstLine="756"/>
        <w:jc w:val="both"/>
        <w:rPr>
          <w:sz w:val="20"/>
          <w:szCs w:val="20"/>
        </w:rPr>
      </w:pPr>
      <w:r w:rsidRPr="008C2907">
        <w:rPr>
          <w:sz w:val="20"/>
          <w:szCs w:val="20"/>
        </w:rPr>
        <w:t xml:space="preserve">Au </w:t>
      </w:r>
      <w:r w:rsidR="008C2907" w:rsidRPr="008C2907">
        <w:rPr>
          <w:sz w:val="20"/>
          <w:szCs w:val="20"/>
        </w:rPr>
        <w:t>deuxième</w:t>
      </w:r>
      <w:r w:rsidRPr="008C2907">
        <w:rPr>
          <w:sz w:val="20"/>
          <w:szCs w:val="20"/>
        </w:rPr>
        <w:t xml:space="preserve"> chef de demande de monsieur </w:t>
      </w:r>
      <w:r w:rsidR="005C08FE" w:rsidRPr="008C2907">
        <w:rPr>
          <w:sz w:val="20"/>
          <w:szCs w:val="20"/>
        </w:rPr>
        <w:t>P............</w:t>
      </w:r>
      <w:r w:rsidRPr="008C2907">
        <w:rPr>
          <w:sz w:val="20"/>
          <w:szCs w:val="20"/>
        </w:rPr>
        <w:t xml:space="preserve"> la CAVIMAC objecte que les trimestres antérieurs</w:t>
      </w:r>
      <w:r w:rsidR="008C2907" w:rsidRPr="008C2907">
        <w:rPr>
          <w:sz w:val="20"/>
          <w:szCs w:val="20"/>
        </w:rPr>
        <w:t xml:space="preserve"> à 1979</w:t>
      </w:r>
      <w:r w:rsidRPr="008C2907">
        <w:rPr>
          <w:sz w:val="20"/>
          <w:szCs w:val="20"/>
        </w:rPr>
        <w:t xml:space="preserve"> ne peuvent être valorisés qu'en fonction du montant maximum de pension et non en fonction du minimum contributif, par application des dispositions de l'article L</w:t>
      </w:r>
      <w:r w:rsidR="008C2907" w:rsidRPr="008C2907">
        <w:rPr>
          <w:sz w:val="20"/>
          <w:szCs w:val="20"/>
        </w:rPr>
        <w:t xml:space="preserve"> 382-27</w:t>
      </w:r>
      <w:r w:rsidRPr="008C2907">
        <w:rPr>
          <w:sz w:val="20"/>
          <w:szCs w:val="20"/>
        </w:rPr>
        <w:t xml:space="preserve"> du code de la sécurité sociale et du décret du</w:t>
      </w:r>
      <w:r w:rsidR="008C2907" w:rsidRPr="008C2907">
        <w:rPr>
          <w:sz w:val="20"/>
          <w:szCs w:val="20"/>
        </w:rPr>
        <w:t xml:space="preserve"> 31 </w:t>
      </w:r>
      <w:r w:rsidRPr="008C2907">
        <w:rPr>
          <w:sz w:val="20"/>
          <w:szCs w:val="20"/>
        </w:rPr>
        <w:t>octobre</w:t>
      </w:r>
      <w:r w:rsidR="008C2907" w:rsidRPr="008C2907">
        <w:rPr>
          <w:sz w:val="20"/>
          <w:szCs w:val="20"/>
        </w:rPr>
        <w:t xml:space="preserve"> 2006</w:t>
      </w:r>
      <w:r w:rsidRPr="008C2907">
        <w:rPr>
          <w:sz w:val="20"/>
          <w:szCs w:val="20"/>
        </w:rPr>
        <w:t xml:space="preserve">. </w:t>
      </w:r>
    </w:p>
    <w:p w14:paraId="4FA5D189" w14:textId="603CB7A1" w:rsidR="00336308" w:rsidRPr="008C2907" w:rsidRDefault="00336308">
      <w:pPr>
        <w:pStyle w:val="Style"/>
        <w:framePr w:w="7689" w:h="691" w:wrap="auto" w:hAnchor="margin" w:x="23" w:y="4890"/>
        <w:spacing w:line="223" w:lineRule="exact"/>
        <w:ind w:left="7" w:right="14" w:firstLine="756"/>
        <w:jc w:val="both"/>
        <w:rPr>
          <w:sz w:val="20"/>
          <w:szCs w:val="20"/>
        </w:rPr>
      </w:pPr>
      <w:r w:rsidRPr="008C2907">
        <w:rPr>
          <w:sz w:val="20"/>
          <w:szCs w:val="20"/>
        </w:rPr>
        <w:t xml:space="preserve">Outre le débouté de monsieur </w:t>
      </w:r>
      <w:r w:rsidR="005C08FE" w:rsidRPr="008C2907">
        <w:rPr>
          <w:sz w:val="20"/>
          <w:szCs w:val="20"/>
        </w:rPr>
        <w:t>P............</w:t>
      </w:r>
      <w:r w:rsidRPr="008C2907">
        <w:rPr>
          <w:sz w:val="20"/>
          <w:szCs w:val="20"/>
        </w:rPr>
        <w:t>, la CAVIMAC sollicite sa c</w:t>
      </w:r>
      <w:r w:rsidR="008C2907" w:rsidRPr="008C2907">
        <w:rPr>
          <w:sz w:val="20"/>
          <w:szCs w:val="20"/>
        </w:rPr>
        <w:t>o</w:t>
      </w:r>
      <w:r w:rsidRPr="008C2907">
        <w:rPr>
          <w:sz w:val="20"/>
          <w:szCs w:val="20"/>
        </w:rPr>
        <w:t>ndamnation au paiement de la somme de</w:t>
      </w:r>
      <w:r w:rsidR="008C2907" w:rsidRPr="008C2907">
        <w:rPr>
          <w:sz w:val="20"/>
          <w:szCs w:val="20"/>
        </w:rPr>
        <w:t xml:space="preserve"> 1 000</w:t>
      </w:r>
      <w:r w:rsidRPr="008C2907">
        <w:rPr>
          <w:sz w:val="20"/>
          <w:szCs w:val="20"/>
        </w:rPr>
        <w:t xml:space="preserve"> € en application de l'article</w:t>
      </w:r>
      <w:r w:rsidR="008C2907" w:rsidRPr="008C2907">
        <w:rPr>
          <w:sz w:val="20"/>
          <w:szCs w:val="20"/>
        </w:rPr>
        <w:t xml:space="preserve"> 700</w:t>
      </w:r>
      <w:r w:rsidRPr="008C2907">
        <w:rPr>
          <w:sz w:val="20"/>
          <w:szCs w:val="20"/>
        </w:rPr>
        <w:t xml:space="preserve"> du code de procédure civile. </w:t>
      </w:r>
    </w:p>
    <w:p w14:paraId="2764489E" w14:textId="63DA38D5" w:rsidR="00336308" w:rsidRPr="008C2907" w:rsidRDefault="00336308">
      <w:pPr>
        <w:pStyle w:val="Style"/>
        <w:framePr w:w="7689" w:h="2037" w:wrap="auto" w:hAnchor="margin" w:x="23" w:y="5782"/>
        <w:spacing w:line="223" w:lineRule="exact"/>
        <w:ind w:left="7" w:right="14" w:firstLine="756"/>
        <w:jc w:val="both"/>
        <w:rPr>
          <w:sz w:val="20"/>
          <w:szCs w:val="20"/>
        </w:rPr>
      </w:pPr>
      <w:r w:rsidRPr="008C2907">
        <w:rPr>
          <w:sz w:val="20"/>
          <w:szCs w:val="20"/>
        </w:rPr>
        <w:t xml:space="preserve">La </w:t>
      </w:r>
      <w:r w:rsidR="008C2907" w:rsidRPr="008C2907">
        <w:rPr>
          <w:sz w:val="20"/>
          <w:szCs w:val="20"/>
        </w:rPr>
        <w:t>congrégation</w:t>
      </w:r>
      <w:r w:rsidRPr="008C2907">
        <w:rPr>
          <w:sz w:val="20"/>
          <w:szCs w:val="20"/>
        </w:rPr>
        <w:t xml:space="preserve"> des FRERES DE PLOERMEL cite la définition du droit canon selon laquelle «</w:t>
      </w:r>
      <w:r w:rsidR="008C2907" w:rsidRPr="008C2907">
        <w:rPr>
          <w:sz w:val="20"/>
          <w:szCs w:val="20"/>
        </w:rPr>
        <w:t> </w:t>
      </w:r>
      <w:r w:rsidRPr="008C2907">
        <w:rPr>
          <w:sz w:val="20"/>
          <w:szCs w:val="20"/>
        </w:rPr>
        <w:t>les novices ne sont canoniquement pas membres de l'insti</w:t>
      </w:r>
      <w:r w:rsidR="008C2907" w:rsidRPr="008C2907">
        <w:rPr>
          <w:sz w:val="20"/>
          <w:szCs w:val="20"/>
        </w:rPr>
        <w:t>tut</w:t>
      </w:r>
      <w:r w:rsidRPr="008C2907">
        <w:rPr>
          <w:sz w:val="20"/>
          <w:szCs w:val="20"/>
        </w:rPr>
        <w:t xml:space="preserve"> religieux</w:t>
      </w:r>
      <w:r w:rsidR="008C2907" w:rsidRPr="008C2907">
        <w:rPr>
          <w:sz w:val="20"/>
          <w:szCs w:val="20"/>
        </w:rPr>
        <w:t> »</w:t>
      </w:r>
      <w:r w:rsidRPr="008C2907">
        <w:rPr>
          <w:sz w:val="20"/>
          <w:szCs w:val="20"/>
        </w:rPr>
        <w:t>, mais font seulement «</w:t>
      </w:r>
      <w:r w:rsidR="008C2907" w:rsidRPr="008C2907">
        <w:rPr>
          <w:sz w:val="20"/>
          <w:szCs w:val="20"/>
        </w:rPr>
        <w:t> </w:t>
      </w:r>
      <w:r w:rsidRPr="008C2907">
        <w:rPr>
          <w:sz w:val="20"/>
          <w:szCs w:val="20"/>
        </w:rPr>
        <w:t>l'expérience du genre de vie de l'insti</w:t>
      </w:r>
      <w:r w:rsidR="008C2907" w:rsidRPr="008C2907">
        <w:rPr>
          <w:sz w:val="20"/>
          <w:szCs w:val="20"/>
        </w:rPr>
        <w:t>tut </w:t>
      </w:r>
      <w:r w:rsidRPr="008C2907">
        <w:rPr>
          <w:sz w:val="20"/>
          <w:szCs w:val="20"/>
        </w:rPr>
        <w:t>». Elle fait valoir qu'il résu</w:t>
      </w:r>
      <w:r w:rsidR="008C2907" w:rsidRPr="008C2907">
        <w:rPr>
          <w:sz w:val="20"/>
          <w:szCs w:val="20"/>
        </w:rPr>
        <w:t>lt</w:t>
      </w:r>
      <w:r w:rsidRPr="008C2907">
        <w:rPr>
          <w:sz w:val="20"/>
          <w:szCs w:val="20"/>
        </w:rPr>
        <w:t xml:space="preserve">e des statuts de la congrégation, dits </w:t>
      </w:r>
      <w:r w:rsidR="008C2907" w:rsidRPr="008C2907">
        <w:rPr>
          <w:sz w:val="20"/>
          <w:szCs w:val="20"/>
        </w:rPr>
        <w:t>“</w:t>
      </w:r>
      <w:r w:rsidRPr="008C2907">
        <w:rPr>
          <w:sz w:val="20"/>
          <w:szCs w:val="20"/>
        </w:rPr>
        <w:t>Constitutions</w:t>
      </w:r>
      <w:r w:rsidR="008C2907" w:rsidRPr="008C2907">
        <w:rPr>
          <w:sz w:val="20"/>
          <w:szCs w:val="20"/>
        </w:rPr>
        <w:t>”</w:t>
      </w:r>
      <w:r w:rsidRPr="008C2907">
        <w:rPr>
          <w:sz w:val="20"/>
          <w:szCs w:val="20"/>
        </w:rPr>
        <w:t>, que le noviciat est une période probatoire qui ne c</w:t>
      </w:r>
      <w:r w:rsidR="008C2907" w:rsidRPr="008C2907">
        <w:rPr>
          <w:sz w:val="20"/>
          <w:szCs w:val="20"/>
        </w:rPr>
        <w:t>o</w:t>
      </w:r>
      <w:r w:rsidRPr="008C2907">
        <w:rPr>
          <w:sz w:val="20"/>
          <w:szCs w:val="20"/>
        </w:rPr>
        <w:t>nfère pas la qualité de membre, laquelle n'est obtenue qu'au moment de la formation du contrat congréganiste résultant du prononcé des vœux,</w:t>
      </w:r>
      <w:r w:rsidR="008C2907" w:rsidRPr="008C2907">
        <w:rPr>
          <w:sz w:val="20"/>
          <w:szCs w:val="20"/>
        </w:rPr>
        <w:t xml:space="preserve"> à</w:t>
      </w:r>
      <w:r w:rsidRPr="008C2907">
        <w:rPr>
          <w:sz w:val="20"/>
          <w:szCs w:val="20"/>
        </w:rPr>
        <w:t xml:space="preserve"> savoir pour monsieur </w:t>
      </w:r>
      <w:r w:rsidR="005C08FE" w:rsidRPr="008C2907">
        <w:rPr>
          <w:sz w:val="20"/>
          <w:szCs w:val="20"/>
        </w:rPr>
        <w:t>P............</w:t>
      </w:r>
      <w:r w:rsidRPr="008C2907">
        <w:rPr>
          <w:sz w:val="20"/>
          <w:szCs w:val="20"/>
        </w:rPr>
        <w:t xml:space="preserve"> le</w:t>
      </w:r>
      <w:r w:rsidR="00046107">
        <w:rPr>
          <w:sz w:val="20"/>
          <w:szCs w:val="20"/>
        </w:rPr>
        <w:t xml:space="preserve"> </w:t>
      </w:r>
      <w:r w:rsidR="008C2907" w:rsidRPr="008C2907">
        <w:rPr>
          <w:sz w:val="20"/>
          <w:szCs w:val="20"/>
        </w:rPr>
        <w:t>15 août 1958</w:t>
      </w:r>
      <w:r w:rsidRPr="008C2907">
        <w:rPr>
          <w:sz w:val="20"/>
          <w:szCs w:val="20"/>
        </w:rPr>
        <w:t xml:space="preserve"> ; qu'en c</w:t>
      </w:r>
      <w:r w:rsidR="008C2907" w:rsidRPr="008C2907">
        <w:rPr>
          <w:sz w:val="20"/>
          <w:szCs w:val="20"/>
        </w:rPr>
        <w:t>o</w:t>
      </w:r>
      <w:r w:rsidRPr="008C2907">
        <w:rPr>
          <w:sz w:val="20"/>
          <w:szCs w:val="20"/>
        </w:rPr>
        <w:t xml:space="preserve">nséquence celui-ci doit être débouté de sa demande de validation de trimestres au titre de son noviciat, période pendant laquelle il était simplement lycéen. </w:t>
      </w:r>
    </w:p>
    <w:p w14:paraId="4D4292B0" w14:textId="37B9EA2D" w:rsidR="00336308" w:rsidRPr="008C2907" w:rsidRDefault="00336308">
      <w:pPr>
        <w:pStyle w:val="Style"/>
        <w:framePr w:w="7689" w:h="936" w:wrap="auto" w:hAnchor="margin" w:x="23" w:y="8007"/>
        <w:spacing w:line="223" w:lineRule="exact"/>
        <w:ind w:left="7" w:right="14" w:firstLine="756"/>
        <w:jc w:val="both"/>
        <w:rPr>
          <w:sz w:val="20"/>
          <w:szCs w:val="20"/>
        </w:rPr>
      </w:pPr>
      <w:r w:rsidRPr="008C2907">
        <w:rPr>
          <w:sz w:val="20"/>
          <w:szCs w:val="20"/>
        </w:rPr>
        <w:t>Pour l'exposé détaillé de l'argumentation des parties il est renvoyé à leurs conclusions qui ont été reprises</w:t>
      </w:r>
      <w:r w:rsidR="008C2907" w:rsidRPr="008C2907">
        <w:rPr>
          <w:sz w:val="20"/>
          <w:szCs w:val="20"/>
        </w:rPr>
        <w:t xml:space="preserve"> à</w:t>
      </w:r>
      <w:r w:rsidRPr="008C2907">
        <w:rPr>
          <w:sz w:val="20"/>
          <w:szCs w:val="20"/>
        </w:rPr>
        <w:t xml:space="preserve"> l'audience, datées des</w:t>
      </w:r>
      <w:r w:rsidR="008C2907" w:rsidRPr="008C2907">
        <w:rPr>
          <w:sz w:val="20"/>
          <w:szCs w:val="20"/>
        </w:rPr>
        <w:t xml:space="preserve"> 19</w:t>
      </w:r>
      <w:r w:rsidRPr="008C2907">
        <w:rPr>
          <w:sz w:val="20"/>
          <w:szCs w:val="20"/>
        </w:rPr>
        <w:t xml:space="preserve"> février et</w:t>
      </w:r>
      <w:r w:rsidR="008C2907" w:rsidRPr="008C2907">
        <w:rPr>
          <w:sz w:val="20"/>
          <w:szCs w:val="20"/>
        </w:rPr>
        <w:t xml:space="preserve"> 28 </w:t>
      </w:r>
      <w:r w:rsidRPr="008C2907">
        <w:rPr>
          <w:sz w:val="20"/>
          <w:szCs w:val="20"/>
        </w:rPr>
        <w:t>avril</w:t>
      </w:r>
      <w:r w:rsidR="008C2907" w:rsidRPr="008C2907">
        <w:rPr>
          <w:sz w:val="20"/>
          <w:szCs w:val="20"/>
        </w:rPr>
        <w:t xml:space="preserve"> 2010</w:t>
      </w:r>
      <w:r w:rsidRPr="008C2907">
        <w:rPr>
          <w:sz w:val="20"/>
          <w:szCs w:val="20"/>
        </w:rPr>
        <w:t xml:space="preserve"> pour monsieur </w:t>
      </w:r>
      <w:r w:rsidR="005C08FE" w:rsidRPr="008C2907">
        <w:rPr>
          <w:sz w:val="20"/>
          <w:szCs w:val="20"/>
        </w:rPr>
        <w:t>P............</w:t>
      </w:r>
      <w:r w:rsidRPr="008C2907">
        <w:rPr>
          <w:sz w:val="20"/>
          <w:szCs w:val="20"/>
        </w:rPr>
        <w:t>, du 8 mars 2010 pour la CAVIMAC et déposées le 6 mai 2010 pour la c</w:t>
      </w:r>
      <w:r w:rsidR="008C2907">
        <w:rPr>
          <w:sz w:val="20"/>
          <w:szCs w:val="20"/>
        </w:rPr>
        <w:t>o</w:t>
      </w:r>
      <w:r w:rsidRPr="008C2907">
        <w:rPr>
          <w:sz w:val="20"/>
          <w:szCs w:val="20"/>
        </w:rPr>
        <w:t>ng</w:t>
      </w:r>
      <w:r w:rsidR="008C2907">
        <w:rPr>
          <w:sz w:val="20"/>
          <w:szCs w:val="20"/>
        </w:rPr>
        <w:t>ré</w:t>
      </w:r>
      <w:r w:rsidRPr="008C2907">
        <w:rPr>
          <w:sz w:val="20"/>
          <w:szCs w:val="20"/>
        </w:rPr>
        <w:t xml:space="preserve">gation des FRERES DE PLOERMEL. </w:t>
      </w:r>
    </w:p>
    <w:p w14:paraId="0E025A1C" w14:textId="77777777" w:rsidR="00336308" w:rsidRPr="008C2907" w:rsidRDefault="00336308">
      <w:pPr>
        <w:pStyle w:val="Style"/>
        <w:framePr w:w="7689" w:h="230" w:wrap="auto" w:hAnchor="margin" w:x="23" w:y="9591"/>
        <w:spacing w:line="230" w:lineRule="exact"/>
        <w:ind w:left="2570"/>
        <w:rPr>
          <w:b/>
          <w:bCs/>
          <w:sz w:val="20"/>
          <w:szCs w:val="20"/>
          <w:u w:val="single"/>
        </w:rPr>
      </w:pPr>
      <w:r w:rsidRPr="008C2907">
        <w:rPr>
          <w:b/>
          <w:bCs/>
          <w:sz w:val="20"/>
          <w:szCs w:val="20"/>
          <w:u w:val="single"/>
        </w:rPr>
        <w:t xml:space="preserve">MOTIFS DE LA DECISION </w:t>
      </w:r>
    </w:p>
    <w:p w14:paraId="0B47946E" w14:textId="57231C89" w:rsidR="00336308" w:rsidRPr="008C2907" w:rsidRDefault="00336308">
      <w:pPr>
        <w:pStyle w:val="Style"/>
        <w:framePr w:w="7704" w:h="892" w:wrap="auto" w:hAnchor="margin" w:x="8" w:y="10059"/>
        <w:spacing w:line="223" w:lineRule="exact"/>
        <w:ind w:left="7" w:right="14" w:firstLine="756"/>
        <w:jc w:val="both"/>
        <w:rPr>
          <w:sz w:val="20"/>
          <w:szCs w:val="20"/>
        </w:rPr>
      </w:pPr>
      <w:r w:rsidRPr="008C2907">
        <w:rPr>
          <w:sz w:val="20"/>
          <w:szCs w:val="20"/>
        </w:rPr>
        <w:t>Il c</w:t>
      </w:r>
      <w:r w:rsidR="008C2907">
        <w:rPr>
          <w:sz w:val="20"/>
          <w:szCs w:val="20"/>
        </w:rPr>
        <w:t>o</w:t>
      </w:r>
      <w:r w:rsidRPr="008C2907">
        <w:rPr>
          <w:sz w:val="20"/>
          <w:szCs w:val="20"/>
        </w:rPr>
        <w:t xml:space="preserve">nvient de relever que la </w:t>
      </w:r>
      <w:r w:rsidR="00AA5092" w:rsidRPr="008C2907">
        <w:rPr>
          <w:sz w:val="20"/>
          <w:szCs w:val="20"/>
        </w:rPr>
        <w:t>CAVIMAC</w:t>
      </w:r>
      <w:r w:rsidRPr="008C2907">
        <w:rPr>
          <w:sz w:val="20"/>
          <w:szCs w:val="20"/>
        </w:rPr>
        <w:t xml:space="preserve"> n'a pas repris </w:t>
      </w:r>
      <w:r w:rsidRPr="008C2907">
        <w:rPr>
          <w:w w:val="107"/>
          <w:sz w:val="20"/>
          <w:szCs w:val="20"/>
        </w:rPr>
        <w:t xml:space="preserve">à </w:t>
      </w:r>
      <w:r w:rsidRPr="008C2907">
        <w:rPr>
          <w:sz w:val="20"/>
          <w:szCs w:val="20"/>
        </w:rPr>
        <w:t>l'audience le m</w:t>
      </w:r>
      <w:r w:rsidR="008C2907">
        <w:rPr>
          <w:sz w:val="20"/>
          <w:szCs w:val="20"/>
        </w:rPr>
        <w:t>oy</w:t>
      </w:r>
      <w:r w:rsidRPr="008C2907">
        <w:rPr>
          <w:sz w:val="20"/>
          <w:szCs w:val="20"/>
        </w:rPr>
        <w:t xml:space="preserve">en de nullité de l'acte introductif d'instance contenu dans ses </w:t>
      </w:r>
      <w:r w:rsidR="008C2907" w:rsidRPr="008C2907">
        <w:rPr>
          <w:sz w:val="20"/>
          <w:szCs w:val="20"/>
        </w:rPr>
        <w:t>conclusions</w:t>
      </w:r>
      <w:r w:rsidRPr="008C2907">
        <w:rPr>
          <w:sz w:val="20"/>
          <w:szCs w:val="20"/>
        </w:rPr>
        <w:t xml:space="preserve"> écrites, monsieur </w:t>
      </w:r>
      <w:r w:rsidR="005C08FE" w:rsidRPr="008C2907">
        <w:rPr>
          <w:sz w:val="20"/>
          <w:szCs w:val="20"/>
        </w:rPr>
        <w:t>P............</w:t>
      </w:r>
      <w:r w:rsidRPr="008C2907">
        <w:rPr>
          <w:sz w:val="20"/>
          <w:szCs w:val="20"/>
        </w:rPr>
        <w:t xml:space="preserve"> ayant fourni toutes précisions sur son sta</w:t>
      </w:r>
      <w:r w:rsidR="008C2907">
        <w:rPr>
          <w:sz w:val="20"/>
          <w:szCs w:val="20"/>
        </w:rPr>
        <w:t>tut</w:t>
      </w:r>
      <w:r w:rsidRPr="008C2907">
        <w:rPr>
          <w:sz w:val="20"/>
          <w:szCs w:val="20"/>
        </w:rPr>
        <w:t xml:space="preserve"> pendant la période du 15 août 1957 au 15 août 1958. </w:t>
      </w:r>
    </w:p>
    <w:p w14:paraId="5415F289" w14:textId="77777777" w:rsidR="00336308" w:rsidRPr="008C2907" w:rsidRDefault="00336308">
      <w:pPr>
        <w:pStyle w:val="Style"/>
        <w:framePr w:w="7711" w:h="1771" w:wrap="auto" w:hAnchor="margin" w:x="1" w:y="11406"/>
        <w:spacing w:line="208" w:lineRule="exact"/>
        <w:ind w:left="14"/>
        <w:rPr>
          <w:i/>
          <w:iCs/>
          <w:sz w:val="20"/>
          <w:szCs w:val="20"/>
        </w:rPr>
      </w:pPr>
      <w:r w:rsidRPr="008C2907">
        <w:rPr>
          <w:i/>
          <w:iCs/>
          <w:sz w:val="20"/>
          <w:szCs w:val="20"/>
        </w:rPr>
        <w:t xml:space="preserve">Sur la demande de validation de trimestres : </w:t>
      </w:r>
    </w:p>
    <w:p w14:paraId="690662E9" w14:textId="383F10B2" w:rsidR="00336308" w:rsidRPr="008C2907" w:rsidRDefault="00336308">
      <w:pPr>
        <w:pStyle w:val="Style"/>
        <w:framePr w:w="7711" w:h="1771" w:wrap="auto" w:hAnchor="margin" w:x="1" w:y="11406"/>
        <w:spacing w:before="172" w:line="223" w:lineRule="exact"/>
        <w:ind w:left="7" w:right="36" w:firstLine="763"/>
        <w:jc w:val="both"/>
        <w:rPr>
          <w:sz w:val="20"/>
          <w:szCs w:val="20"/>
        </w:rPr>
      </w:pPr>
      <w:r w:rsidRPr="008C2907">
        <w:rPr>
          <w:sz w:val="20"/>
          <w:szCs w:val="20"/>
        </w:rPr>
        <w:t xml:space="preserve">La demande de monsieur </w:t>
      </w:r>
      <w:r w:rsidR="005C08FE" w:rsidRPr="008C2907">
        <w:rPr>
          <w:sz w:val="20"/>
          <w:szCs w:val="20"/>
        </w:rPr>
        <w:t>P............</w:t>
      </w:r>
      <w:r w:rsidRPr="008C2907">
        <w:rPr>
          <w:sz w:val="20"/>
          <w:szCs w:val="20"/>
        </w:rPr>
        <w:t xml:space="preserve"> est circ</w:t>
      </w:r>
      <w:r w:rsidR="00D26EAF">
        <w:rPr>
          <w:sz w:val="20"/>
          <w:szCs w:val="20"/>
        </w:rPr>
        <w:t>o</w:t>
      </w:r>
      <w:r w:rsidRPr="008C2907">
        <w:rPr>
          <w:sz w:val="20"/>
          <w:szCs w:val="20"/>
        </w:rPr>
        <w:t xml:space="preserve">nscrite </w:t>
      </w:r>
      <w:r w:rsidRPr="008C2907">
        <w:rPr>
          <w:w w:val="113"/>
          <w:sz w:val="20"/>
          <w:szCs w:val="20"/>
        </w:rPr>
        <w:t xml:space="preserve">à </w:t>
      </w:r>
      <w:r w:rsidRPr="008C2907">
        <w:rPr>
          <w:sz w:val="20"/>
          <w:szCs w:val="20"/>
        </w:rPr>
        <w:t>sa période de noviciat, dont la réalité et les dates sont établies par une attestation dressée le 1</w:t>
      </w:r>
      <w:r w:rsidR="00D26EAF" w:rsidRPr="00D26EAF">
        <w:rPr>
          <w:sz w:val="20"/>
          <w:szCs w:val="20"/>
          <w:vertAlign w:val="superscript"/>
        </w:rPr>
        <w:t>er</w:t>
      </w:r>
      <w:r w:rsidR="00D26EAF">
        <w:rPr>
          <w:sz w:val="20"/>
          <w:szCs w:val="20"/>
        </w:rPr>
        <w:t xml:space="preserve"> </w:t>
      </w:r>
      <w:r w:rsidRPr="008C2907">
        <w:rPr>
          <w:sz w:val="20"/>
          <w:szCs w:val="20"/>
        </w:rPr>
        <w:t xml:space="preserve">octobre 1996 par le supérieur de la province de France de la congrégation des FRERES DE PLOERMEL. </w:t>
      </w:r>
      <w:r w:rsidR="00D26EAF">
        <w:rPr>
          <w:sz w:val="20"/>
          <w:szCs w:val="20"/>
        </w:rPr>
        <w:t>Il y</w:t>
      </w:r>
      <w:r w:rsidRPr="008C2907">
        <w:rPr>
          <w:sz w:val="20"/>
          <w:szCs w:val="20"/>
        </w:rPr>
        <w:t xml:space="preserve"> est précisé que monsieur </w:t>
      </w:r>
      <w:r w:rsidR="005C08FE" w:rsidRPr="008C2907">
        <w:rPr>
          <w:sz w:val="20"/>
          <w:szCs w:val="20"/>
        </w:rPr>
        <w:t>P............</w:t>
      </w:r>
      <w:r w:rsidRPr="008C2907">
        <w:rPr>
          <w:sz w:val="20"/>
          <w:szCs w:val="20"/>
        </w:rPr>
        <w:t xml:space="preserve"> est entré au noviciat le 15 août 1957, a prononcé ses premiers vœux le 15 août 1958 puis ses vœux perpétuels en 1964, et qu'il a quitté la </w:t>
      </w:r>
      <w:r w:rsidR="00D26EAF" w:rsidRPr="008C2907">
        <w:rPr>
          <w:sz w:val="20"/>
          <w:szCs w:val="20"/>
        </w:rPr>
        <w:t>congrégation</w:t>
      </w:r>
      <w:r w:rsidRPr="008C2907">
        <w:rPr>
          <w:sz w:val="20"/>
          <w:szCs w:val="20"/>
        </w:rPr>
        <w:t xml:space="preserve"> le 2 juillet 1971 sur indult de sécularisation. </w:t>
      </w:r>
    </w:p>
    <w:p w14:paraId="350D6920" w14:textId="3D8C93C8" w:rsidR="00336308" w:rsidRDefault="00336308">
      <w:pPr>
        <w:pStyle w:val="Style"/>
        <w:framePr w:w="979" w:h="921" w:wrap="auto" w:hAnchor="margin" w:x="5012" w:y="13335"/>
        <w:rPr>
          <w:sz w:val="19"/>
          <w:szCs w:val="19"/>
        </w:rPr>
      </w:pPr>
    </w:p>
    <w:p w14:paraId="5E86BA5A" w14:textId="6670554D" w:rsidR="00336308" w:rsidRDefault="00336308">
      <w:pPr>
        <w:pStyle w:val="Style"/>
        <w:framePr w:w="662" w:h="201" w:wrap="auto" w:hAnchor="margin" w:x="7086" w:y="14228"/>
        <w:rPr>
          <w:sz w:val="19"/>
          <w:szCs w:val="19"/>
        </w:rPr>
      </w:pPr>
    </w:p>
    <w:p w14:paraId="71A804B4" w14:textId="77777777" w:rsidR="00336308" w:rsidRDefault="00336308">
      <w:pPr>
        <w:pStyle w:val="Style"/>
        <w:framePr w:w="662" w:h="201" w:wrap="auto" w:hAnchor="margin" w:x="7086" w:y="14228"/>
        <w:rPr>
          <w:sz w:val="19"/>
          <w:szCs w:val="19"/>
        </w:rPr>
        <w:sectPr w:rsidR="00336308">
          <w:pgSz w:w="11907" w:h="16840"/>
          <w:pgMar w:top="979" w:right="1532" w:bottom="360" w:left="2649" w:header="720" w:footer="720" w:gutter="0"/>
          <w:cols w:space="720"/>
          <w:noEndnote/>
        </w:sectPr>
      </w:pPr>
    </w:p>
    <w:p w14:paraId="55C970D0" w14:textId="77777777" w:rsidR="00336308" w:rsidRDefault="00336308">
      <w:pPr>
        <w:pStyle w:val="Style"/>
        <w:rPr>
          <w:sz w:val="2"/>
          <w:szCs w:val="2"/>
        </w:rPr>
      </w:pPr>
    </w:p>
    <w:p w14:paraId="2BF9CC7B" w14:textId="04851DEC" w:rsidR="00336308" w:rsidRDefault="00336308">
      <w:pPr>
        <w:pStyle w:val="Style"/>
        <w:framePr w:w="2548" w:h="316" w:wrap="auto" w:hAnchor="margin" w:x="123" w:y="1"/>
        <w:spacing w:line="144" w:lineRule="exact"/>
        <w:ind w:left="7"/>
        <w:rPr>
          <w:b/>
          <w:bCs/>
          <w:w w:val="89"/>
          <w:sz w:val="14"/>
          <w:szCs w:val="14"/>
        </w:rPr>
      </w:pPr>
      <w:r>
        <w:rPr>
          <w:b/>
          <w:bCs/>
          <w:w w:val="89"/>
          <w:sz w:val="14"/>
          <w:szCs w:val="14"/>
        </w:rPr>
        <w:t>Recours n</w:t>
      </w:r>
      <w:r w:rsidR="0081336D">
        <w:rPr>
          <w:b/>
          <w:bCs/>
          <w:w w:val="89"/>
          <w:sz w:val="14"/>
          <w:szCs w:val="14"/>
        </w:rPr>
        <w:t>°</w:t>
      </w:r>
      <w:r>
        <w:rPr>
          <w:b/>
          <w:bCs/>
          <w:w w:val="89"/>
          <w:sz w:val="14"/>
          <w:szCs w:val="14"/>
        </w:rPr>
        <w:t xml:space="preserve"> 206004</w:t>
      </w:r>
      <w:r w:rsidR="0081336D">
        <w:rPr>
          <w:b/>
          <w:bCs/>
          <w:w w:val="89"/>
          <w:sz w:val="14"/>
          <w:szCs w:val="14"/>
        </w:rPr>
        <w:t>8</w:t>
      </w:r>
      <w:r>
        <w:rPr>
          <w:b/>
          <w:bCs/>
          <w:w w:val="89"/>
          <w:sz w:val="14"/>
          <w:szCs w:val="14"/>
        </w:rPr>
        <w:t xml:space="preserve">4 </w:t>
      </w:r>
    </w:p>
    <w:p w14:paraId="29265A42" w14:textId="576782BB" w:rsidR="00336308" w:rsidRDefault="00336308">
      <w:pPr>
        <w:pStyle w:val="Style"/>
        <w:framePr w:w="2548" w:h="316" w:wrap="auto" w:hAnchor="margin" w:x="123" w:y="1"/>
        <w:spacing w:line="158" w:lineRule="exact"/>
        <w:rPr>
          <w:b/>
          <w:bCs/>
          <w:sz w:val="13"/>
          <w:szCs w:val="13"/>
        </w:rPr>
      </w:pPr>
      <w:r>
        <w:rPr>
          <w:b/>
          <w:bCs/>
          <w:sz w:val="13"/>
          <w:szCs w:val="13"/>
        </w:rPr>
        <w:t>Affaire</w:t>
      </w:r>
      <w:r w:rsidR="0081336D">
        <w:rPr>
          <w:b/>
          <w:bCs/>
          <w:sz w:val="13"/>
          <w:szCs w:val="13"/>
        </w:rPr>
        <w:t> </w:t>
      </w:r>
      <w:r>
        <w:rPr>
          <w:b/>
          <w:bCs/>
          <w:sz w:val="13"/>
          <w:szCs w:val="13"/>
        </w:rPr>
        <w:t xml:space="preserve">: </w:t>
      </w:r>
      <w:r w:rsidR="005C08FE">
        <w:rPr>
          <w:b/>
          <w:bCs/>
          <w:sz w:val="13"/>
          <w:szCs w:val="13"/>
        </w:rPr>
        <w:t>P............</w:t>
      </w:r>
      <w:r>
        <w:rPr>
          <w:b/>
          <w:bCs/>
          <w:sz w:val="13"/>
          <w:szCs w:val="13"/>
        </w:rPr>
        <w:t xml:space="preserve"> </w:t>
      </w:r>
      <w:r w:rsidR="005C08FE">
        <w:rPr>
          <w:b/>
          <w:bCs/>
          <w:w w:val="89"/>
          <w:sz w:val="14"/>
          <w:szCs w:val="14"/>
        </w:rPr>
        <w:t>G.........</w:t>
      </w:r>
      <w:r>
        <w:rPr>
          <w:b/>
          <w:bCs/>
          <w:w w:val="89"/>
          <w:sz w:val="14"/>
          <w:szCs w:val="14"/>
        </w:rPr>
        <w:t xml:space="preserve"> </w:t>
      </w:r>
      <w:r>
        <w:rPr>
          <w:rFonts w:ascii="Times New Roman" w:hAnsi="Times New Roman" w:cs="Times New Roman"/>
          <w:b/>
          <w:bCs/>
          <w:i/>
          <w:iCs/>
          <w:sz w:val="13"/>
          <w:szCs w:val="13"/>
        </w:rPr>
        <w:t>c</w:t>
      </w:r>
      <w:r w:rsidR="0081336D">
        <w:rPr>
          <w:rFonts w:ascii="Times New Roman" w:hAnsi="Times New Roman" w:cs="Times New Roman"/>
          <w:b/>
          <w:bCs/>
          <w:i/>
          <w:iCs/>
          <w:sz w:val="13"/>
          <w:szCs w:val="13"/>
        </w:rPr>
        <w:t>/</w:t>
      </w:r>
      <w:r>
        <w:rPr>
          <w:rFonts w:ascii="Times New Roman" w:hAnsi="Times New Roman" w:cs="Times New Roman"/>
          <w:b/>
          <w:bCs/>
          <w:i/>
          <w:iCs/>
          <w:sz w:val="13"/>
          <w:szCs w:val="13"/>
        </w:rPr>
        <w:t xml:space="preserve"> </w:t>
      </w:r>
      <w:r>
        <w:rPr>
          <w:b/>
          <w:bCs/>
          <w:sz w:val="13"/>
          <w:szCs w:val="13"/>
        </w:rPr>
        <w:t xml:space="preserve">CAVIMAC </w:t>
      </w:r>
    </w:p>
    <w:p w14:paraId="3F616C12" w14:textId="33B8FA50" w:rsidR="00336308" w:rsidRDefault="0081336D">
      <w:pPr>
        <w:pStyle w:val="Style"/>
        <w:framePr w:w="1238" w:h="158" w:wrap="auto" w:hAnchor="margin" w:x="6070" w:y="1"/>
        <w:spacing w:line="144" w:lineRule="exact"/>
        <w:ind w:left="7"/>
        <w:rPr>
          <w:b/>
          <w:bCs/>
          <w:w w:val="89"/>
          <w:sz w:val="14"/>
          <w:szCs w:val="14"/>
        </w:rPr>
      </w:pPr>
      <w:r>
        <w:rPr>
          <w:b/>
          <w:bCs/>
          <w:w w:val="89"/>
          <w:sz w:val="14"/>
          <w:szCs w:val="14"/>
        </w:rPr>
        <w:t>Audience</w:t>
      </w:r>
      <w:r w:rsidR="00336308">
        <w:rPr>
          <w:b/>
          <w:bCs/>
          <w:w w:val="89"/>
          <w:sz w:val="14"/>
          <w:szCs w:val="14"/>
        </w:rPr>
        <w:t xml:space="preserve"> n</w:t>
      </w:r>
      <w:r>
        <w:rPr>
          <w:b/>
          <w:bCs/>
          <w:w w:val="89"/>
          <w:sz w:val="14"/>
          <w:szCs w:val="14"/>
        </w:rPr>
        <w:t>°</w:t>
      </w:r>
      <w:r w:rsidR="00336308">
        <w:rPr>
          <w:b/>
          <w:bCs/>
          <w:w w:val="89"/>
          <w:sz w:val="14"/>
          <w:szCs w:val="14"/>
        </w:rPr>
        <w:t xml:space="preserve"> 100095 </w:t>
      </w:r>
    </w:p>
    <w:p w14:paraId="177BBD11" w14:textId="77777777" w:rsidR="00336308" w:rsidRDefault="00336308">
      <w:pPr>
        <w:pStyle w:val="Style"/>
        <w:framePr w:w="93" w:h="208" w:wrap="auto" w:hAnchor="margin" w:x="3896" w:y="332"/>
        <w:spacing w:line="208" w:lineRule="exact"/>
        <w:rPr>
          <w:rFonts w:ascii="Times New Roman" w:hAnsi="Times New Roman" w:cs="Times New Roman"/>
          <w:sz w:val="19"/>
          <w:szCs w:val="19"/>
        </w:rPr>
      </w:pPr>
      <w:r>
        <w:rPr>
          <w:rFonts w:ascii="Times New Roman" w:hAnsi="Times New Roman" w:cs="Times New Roman"/>
          <w:sz w:val="19"/>
          <w:szCs w:val="19"/>
        </w:rPr>
        <w:t xml:space="preserve">4 </w:t>
      </w:r>
    </w:p>
    <w:p w14:paraId="0110F671" w14:textId="7F10AAAF" w:rsidR="00336308" w:rsidRPr="0081336D" w:rsidRDefault="00336308">
      <w:pPr>
        <w:pStyle w:val="Style"/>
        <w:framePr w:w="7689" w:h="1555" w:wrap="auto" w:hAnchor="margin" w:x="80" w:y="1239"/>
        <w:spacing w:line="216" w:lineRule="exact"/>
        <w:ind w:left="7" w:right="36" w:firstLine="756"/>
        <w:jc w:val="both"/>
        <w:rPr>
          <w:sz w:val="20"/>
          <w:szCs w:val="20"/>
        </w:rPr>
      </w:pPr>
      <w:r w:rsidRPr="0081336D">
        <w:rPr>
          <w:sz w:val="20"/>
          <w:szCs w:val="20"/>
        </w:rPr>
        <w:t>Par suite de la loi de généralisation de la sécurité sociale du 24 décembre 1974 «</w:t>
      </w:r>
      <w:r w:rsidR="0081336D">
        <w:rPr>
          <w:sz w:val="20"/>
          <w:szCs w:val="20"/>
        </w:rPr>
        <w:t> </w:t>
      </w:r>
      <w:r w:rsidRPr="0081336D">
        <w:rPr>
          <w:sz w:val="20"/>
          <w:szCs w:val="20"/>
        </w:rPr>
        <w:t>relative à la protection sociale commune à tous les français et instituant une compensation entre régimes de base de sécurité sociale obligatoires</w:t>
      </w:r>
      <w:r w:rsidR="0081336D">
        <w:rPr>
          <w:sz w:val="20"/>
          <w:szCs w:val="20"/>
        </w:rPr>
        <w:t> </w:t>
      </w:r>
      <w:r w:rsidRPr="0081336D">
        <w:rPr>
          <w:sz w:val="20"/>
          <w:szCs w:val="20"/>
        </w:rPr>
        <w:t>», la loi n</w:t>
      </w:r>
      <w:r w:rsidR="0081336D">
        <w:rPr>
          <w:sz w:val="20"/>
          <w:szCs w:val="20"/>
        </w:rPr>
        <w:t>°</w:t>
      </w:r>
      <w:r w:rsidRPr="0081336D">
        <w:rPr>
          <w:sz w:val="20"/>
          <w:szCs w:val="20"/>
        </w:rPr>
        <w:t xml:space="preserve"> 78-4 du 2 janvier 1978 a institué au profit des ministres du cu</w:t>
      </w:r>
      <w:r w:rsidR="0081336D">
        <w:rPr>
          <w:sz w:val="20"/>
          <w:szCs w:val="20"/>
        </w:rPr>
        <w:t>lt</w:t>
      </w:r>
      <w:r w:rsidRPr="0081336D">
        <w:rPr>
          <w:sz w:val="20"/>
          <w:szCs w:val="20"/>
        </w:rPr>
        <w:t xml:space="preserve">e et des membres des </w:t>
      </w:r>
      <w:r w:rsidR="0081336D" w:rsidRPr="0081336D">
        <w:rPr>
          <w:sz w:val="20"/>
          <w:szCs w:val="20"/>
        </w:rPr>
        <w:t>congrégations</w:t>
      </w:r>
      <w:r w:rsidRPr="0081336D">
        <w:rPr>
          <w:sz w:val="20"/>
          <w:szCs w:val="20"/>
        </w:rPr>
        <w:t xml:space="preserve"> et collectivités religieuses ne relevant pas à titre obligatoire d'un autre régime de sécurité sociale, un ensemble de garanties contre les risques maladie, maternité, invalidité et vieillesse. </w:t>
      </w:r>
    </w:p>
    <w:p w14:paraId="02CB088C" w14:textId="5ED42CAC" w:rsidR="00336308" w:rsidRPr="0081336D" w:rsidRDefault="00336308">
      <w:pPr>
        <w:pStyle w:val="Style"/>
        <w:framePr w:w="7696" w:h="1152" w:wrap="auto" w:hAnchor="margin" w:x="80" w:y="3025"/>
        <w:spacing w:line="216" w:lineRule="exact"/>
        <w:ind w:left="7" w:right="36" w:firstLine="756"/>
        <w:jc w:val="both"/>
        <w:rPr>
          <w:sz w:val="20"/>
          <w:szCs w:val="20"/>
        </w:rPr>
      </w:pPr>
      <w:r w:rsidRPr="0081336D">
        <w:rPr>
          <w:sz w:val="20"/>
          <w:szCs w:val="20"/>
        </w:rPr>
        <w:t xml:space="preserve">Concernant ce dernier risque, l'article L 382-27 du code de la sécurité sociale dispose que </w:t>
      </w:r>
      <w:r w:rsidR="0081336D">
        <w:rPr>
          <w:sz w:val="20"/>
          <w:szCs w:val="20"/>
        </w:rPr>
        <w:t>« </w:t>
      </w:r>
      <w:proofErr w:type="spellStart"/>
      <w:r w:rsidRPr="0081336D">
        <w:rPr>
          <w:sz w:val="20"/>
          <w:szCs w:val="20"/>
        </w:rPr>
        <w:t>Ies</w:t>
      </w:r>
      <w:proofErr w:type="spellEnd"/>
      <w:r w:rsidRPr="0081336D">
        <w:rPr>
          <w:sz w:val="20"/>
          <w:szCs w:val="20"/>
        </w:rPr>
        <w:t xml:space="preserve"> prestations afférentes aux périodes d'assurance antérieures au </w:t>
      </w:r>
      <w:r w:rsidRPr="0081336D">
        <w:rPr>
          <w:w w:val="117"/>
          <w:sz w:val="20"/>
          <w:szCs w:val="20"/>
        </w:rPr>
        <w:t>1</w:t>
      </w:r>
      <w:proofErr w:type="gramStart"/>
      <w:r w:rsidR="0081336D" w:rsidRPr="0081336D">
        <w:rPr>
          <w:w w:val="117"/>
          <w:sz w:val="20"/>
          <w:szCs w:val="20"/>
          <w:vertAlign w:val="superscript"/>
        </w:rPr>
        <w:t>er</w:t>
      </w:r>
      <w:r w:rsidR="0081336D">
        <w:rPr>
          <w:w w:val="117"/>
          <w:sz w:val="20"/>
          <w:szCs w:val="20"/>
        </w:rPr>
        <w:t xml:space="preserve"> </w:t>
      </w:r>
      <w:r w:rsidRPr="0081336D">
        <w:rPr>
          <w:w w:val="117"/>
          <w:sz w:val="20"/>
          <w:szCs w:val="20"/>
        </w:rPr>
        <w:t xml:space="preserve"> </w:t>
      </w:r>
      <w:r w:rsidRPr="0081336D">
        <w:rPr>
          <w:sz w:val="20"/>
          <w:szCs w:val="20"/>
        </w:rPr>
        <w:t>janvier</w:t>
      </w:r>
      <w:proofErr w:type="gramEnd"/>
      <w:r w:rsidRPr="0081336D">
        <w:rPr>
          <w:sz w:val="20"/>
          <w:szCs w:val="20"/>
        </w:rPr>
        <w:t xml:space="preserve"> 1998</w:t>
      </w:r>
      <w:r w:rsidR="0081336D">
        <w:rPr>
          <w:sz w:val="20"/>
          <w:szCs w:val="20"/>
        </w:rPr>
        <w:t> »</w:t>
      </w:r>
      <w:r w:rsidRPr="0081336D">
        <w:rPr>
          <w:sz w:val="20"/>
          <w:szCs w:val="20"/>
        </w:rPr>
        <w:t xml:space="preserve"> -</w:t>
      </w:r>
      <w:r w:rsidR="0081336D">
        <w:rPr>
          <w:sz w:val="20"/>
          <w:szCs w:val="20"/>
        </w:rPr>
        <w:t> </w:t>
      </w:r>
      <w:r w:rsidRPr="0081336D">
        <w:rPr>
          <w:sz w:val="20"/>
          <w:szCs w:val="20"/>
        </w:rPr>
        <w:t>ce qui est le cas de la période d'assurance litigieuse</w:t>
      </w:r>
      <w:r w:rsidR="0081336D">
        <w:rPr>
          <w:sz w:val="20"/>
          <w:szCs w:val="20"/>
        </w:rPr>
        <w:t> </w:t>
      </w:r>
      <w:r w:rsidRPr="0081336D">
        <w:rPr>
          <w:sz w:val="20"/>
          <w:szCs w:val="20"/>
        </w:rPr>
        <w:t>- «</w:t>
      </w:r>
      <w:r w:rsidR="0081336D">
        <w:rPr>
          <w:sz w:val="20"/>
          <w:szCs w:val="20"/>
        </w:rPr>
        <w:t> </w:t>
      </w:r>
      <w:r w:rsidRPr="0081336D">
        <w:rPr>
          <w:sz w:val="20"/>
          <w:szCs w:val="20"/>
        </w:rPr>
        <w:t>sont liquidées dans les conditions législatives et réglementaires en vigueur au 31 décembre 1997 sous réserve d'adaptation par décret</w:t>
      </w:r>
      <w:r w:rsidR="0081336D">
        <w:rPr>
          <w:sz w:val="20"/>
          <w:szCs w:val="20"/>
        </w:rPr>
        <w:t> </w:t>
      </w:r>
      <w:r w:rsidRPr="0081336D">
        <w:rPr>
          <w:sz w:val="20"/>
          <w:szCs w:val="20"/>
        </w:rPr>
        <w:t xml:space="preserve">». </w:t>
      </w:r>
    </w:p>
    <w:p w14:paraId="42139EE1" w14:textId="1C5ABF9F" w:rsidR="00336308" w:rsidRPr="0081336D" w:rsidRDefault="00336308">
      <w:pPr>
        <w:pStyle w:val="Style"/>
        <w:framePr w:w="7682" w:h="928" w:wrap="auto" w:hAnchor="margin" w:x="80" w:y="4364"/>
        <w:spacing w:line="216" w:lineRule="exact"/>
        <w:ind w:left="7" w:right="36" w:firstLine="756"/>
        <w:jc w:val="both"/>
        <w:rPr>
          <w:w w:val="90"/>
          <w:sz w:val="20"/>
          <w:szCs w:val="20"/>
        </w:rPr>
      </w:pPr>
      <w:r w:rsidRPr="0081336D">
        <w:rPr>
          <w:sz w:val="20"/>
          <w:szCs w:val="20"/>
        </w:rPr>
        <w:t xml:space="preserve">Il </w:t>
      </w:r>
      <w:r w:rsidR="0081336D" w:rsidRPr="0081336D">
        <w:rPr>
          <w:sz w:val="20"/>
          <w:szCs w:val="20"/>
        </w:rPr>
        <w:t>y</w:t>
      </w:r>
      <w:r w:rsidRPr="0081336D">
        <w:rPr>
          <w:sz w:val="20"/>
          <w:szCs w:val="20"/>
        </w:rPr>
        <w:t xml:space="preserve"> a lieu par suite de faire application de l'article D 721-11 (aujourd'hui abrogé) selon lequel (sont prises en compte pour l'ouverture du droit et le calcul de la pension, les périodes d'exercice d'activités </w:t>
      </w:r>
      <w:r w:rsidR="0081336D">
        <w:rPr>
          <w:sz w:val="20"/>
          <w:szCs w:val="20"/>
        </w:rPr>
        <w:t>accomplies</w:t>
      </w:r>
      <w:r w:rsidRPr="0081336D">
        <w:rPr>
          <w:sz w:val="20"/>
          <w:szCs w:val="20"/>
        </w:rPr>
        <w:t xml:space="preserve"> antérieurement au 1</w:t>
      </w:r>
      <w:r w:rsidR="0081336D" w:rsidRPr="0081336D">
        <w:rPr>
          <w:sz w:val="20"/>
          <w:szCs w:val="20"/>
          <w:vertAlign w:val="superscript"/>
        </w:rPr>
        <w:t>er</w:t>
      </w:r>
      <w:r w:rsidR="0081336D">
        <w:rPr>
          <w:sz w:val="20"/>
          <w:szCs w:val="20"/>
        </w:rPr>
        <w:t xml:space="preserve"> </w:t>
      </w:r>
      <w:r w:rsidRPr="0081336D">
        <w:rPr>
          <w:sz w:val="20"/>
          <w:szCs w:val="20"/>
        </w:rPr>
        <w:t xml:space="preserve">janvier 1979 en qualité de ministre d'un culte ou de membre d'une congrégation ou collectivité religieuse ... </w:t>
      </w:r>
      <w:r w:rsidRPr="0081336D">
        <w:rPr>
          <w:w w:val="90"/>
          <w:sz w:val="20"/>
          <w:szCs w:val="20"/>
        </w:rPr>
        <w:t xml:space="preserve">». </w:t>
      </w:r>
    </w:p>
    <w:p w14:paraId="05C2EFAD" w14:textId="0F8C62AE" w:rsidR="00336308" w:rsidRPr="0081336D" w:rsidRDefault="00336308">
      <w:pPr>
        <w:pStyle w:val="Style"/>
        <w:framePr w:w="7761" w:h="1814" w:wrap="auto" w:hAnchor="margin" w:x="1" w:y="5494"/>
        <w:spacing w:line="223" w:lineRule="exact"/>
        <w:ind w:left="14" w:right="7"/>
        <w:rPr>
          <w:sz w:val="20"/>
          <w:szCs w:val="20"/>
        </w:rPr>
      </w:pPr>
      <w:r w:rsidRPr="0081336D">
        <w:rPr>
          <w:sz w:val="20"/>
          <w:szCs w:val="20"/>
        </w:rPr>
        <w:t xml:space="preserve">S'agissant d'une loi civile, et </w:t>
      </w:r>
      <w:r w:rsidR="0081336D" w:rsidRPr="0081336D">
        <w:rPr>
          <w:sz w:val="20"/>
          <w:szCs w:val="20"/>
        </w:rPr>
        <w:t>dès</w:t>
      </w:r>
      <w:r w:rsidRPr="0081336D">
        <w:rPr>
          <w:sz w:val="20"/>
          <w:szCs w:val="20"/>
        </w:rPr>
        <w:t xml:space="preserve"> lors que ni le législateur ni le pouvoir réglementaire n'ont expressément confié aux autorités religieuses la définition de la notion de membre d'une congrégation ou collectivité religieuse, cette notion doit être entendue dans le sens large, </w:t>
      </w:r>
      <w:r w:rsidR="0081336D" w:rsidRPr="0081336D">
        <w:rPr>
          <w:sz w:val="20"/>
          <w:szCs w:val="20"/>
        </w:rPr>
        <w:t>conforme</w:t>
      </w:r>
      <w:r w:rsidRPr="0081336D">
        <w:rPr>
          <w:sz w:val="20"/>
          <w:szCs w:val="20"/>
        </w:rPr>
        <w:t xml:space="preserve"> au but de protection sociale poursuivi par la loi, de personne faisant partie d'un ensemble organisé. Les définitions de droit canonique adoptées par les collectivités religieuses et les dispositions interne</w:t>
      </w:r>
      <w:r w:rsidR="0081336D">
        <w:rPr>
          <w:sz w:val="20"/>
          <w:szCs w:val="20"/>
        </w:rPr>
        <w:t>s</w:t>
      </w:r>
      <w:r w:rsidRPr="0081336D">
        <w:rPr>
          <w:sz w:val="20"/>
          <w:szCs w:val="20"/>
        </w:rPr>
        <w:t xml:space="preserve"> prises par la </w:t>
      </w:r>
      <w:r w:rsidR="00AA5092" w:rsidRPr="0081336D">
        <w:rPr>
          <w:sz w:val="20"/>
          <w:szCs w:val="20"/>
        </w:rPr>
        <w:t>CAVIMAC</w:t>
      </w:r>
      <w:r w:rsidRPr="0081336D">
        <w:rPr>
          <w:sz w:val="20"/>
          <w:szCs w:val="20"/>
        </w:rPr>
        <w:t xml:space="preserve"> sur la base de ces définitions ne peuvent avoir pour effet de restreindre la portée d'un texte d'ordre public. </w:t>
      </w:r>
    </w:p>
    <w:p w14:paraId="2271611E" w14:textId="6271BB68" w:rsidR="00336308" w:rsidRPr="0081336D" w:rsidRDefault="00336308">
      <w:pPr>
        <w:pStyle w:val="Style"/>
        <w:framePr w:w="7682" w:h="1368" w:wrap="auto" w:hAnchor="margin" w:x="80" w:y="7503"/>
        <w:spacing w:line="216" w:lineRule="exact"/>
        <w:ind w:left="7" w:right="36" w:firstLine="756"/>
        <w:jc w:val="both"/>
        <w:rPr>
          <w:sz w:val="20"/>
          <w:szCs w:val="20"/>
        </w:rPr>
      </w:pPr>
      <w:r w:rsidRPr="0081336D">
        <w:rPr>
          <w:sz w:val="20"/>
          <w:szCs w:val="20"/>
        </w:rPr>
        <w:t>Cette position est validée par l'arrêt du 22 octobre 2009 aux te</w:t>
      </w:r>
      <w:r w:rsidR="0081336D">
        <w:rPr>
          <w:sz w:val="20"/>
          <w:szCs w:val="20"/>
        </w:rPr>
        <w:t>r</w:t>
      </w:r>
      <w:r w:rsidRPr="0081336D">
        <w:rPr>
          <w:sz w:val="20"/>
          <w:szCs w:val="20"/>
        </w:rPr>
        <w:t xml:space="preserve">mes duquel la cour de cassation refuse de censurer une cour d'appel ayant décidé que la période de postulat et de noviciat </w:t>
      </w:r>
      <w:r w:rsidR="0081336D" w:rsidRPr="0081336D">
        <w:rPr>
          <w:sz w:val="20"/>
          <w:szCs w:val="20"/>
        </w:rPr>
        <w:t>devaient</w:t>
      </w:r>
      <w:r w:rsidRPr="0081336D">
        <w:rPr>
          <w:sz w:val="20"/>
          <w:szCs w:val="20"/>
        </w:rPr>
        <w:t xml:space="preserve"> être prises en compte dans le calcul des droits à pension, en retenant qu'il relève de l'office du juge judiciaire de se prononcer sur l'assujettissement aux régimes de sécurité sociale et que ce juge n'est pas tenu de se référer aux statuts de la congrégation pour déterminer qui a la qualité de membre de celle-ci. </w:t>
      </w:r>
    </w:p>
    <w:p w14:paraId="72A7883F" w14:textId="086D989A" w:rsidR="00336308" w:rsidRPr="0081336D" w:rsidRDefault="00336308">
      <w:pPr>
        <w:pStyle w:val="Style"/>
        <w:framePr w:w="7682" w:h="1144" w:wrap="auto" w:hAnchor="margin" w:x="80" w:y="9073"/>
        <w:spacing w:line="216" w:lineRule="exact"/>
        <w:ind w:left="7" w:right="36" w:firstLine="756"/>
        <w:jc w:val="both"/>
        <w:rPr>
          <w:sz w:val="20"/>
          <w:szCs w:val="20"/>
        </w:rPr>
      </w:pPr>
      <w:r w:rsidRPr="0081336D">
        <w:rPr>
          <w:sz w:val="20"/>
          <w:szCs w:val="20"/>
        </w:rPr>
        <w:t xml:space="preserve">Il convient de rappeler que monsieur </w:t>
      </w:r>
      <w:r w:rsidR="005C08FE" w:rsidRPr="0081336D">
        <w:rPr>
          <w:sz w:val="20"/>
          <w:szCs w:val="20"/>
        </w:rPr>
        <w:t>P............</w:t>
      </w:r>
      <w:r w:rsidRPr="0081336D">
        <w:rPr>
          <w:sz w:val="20"/>
          <w:szCs w:val="20"/>
        </w:rPr>
        <w:t xml:space="preserve"> se trouve bien dans ce cas de figure, et non dans le cas d'un ministre du culte réclamant la validation de trimestres passés au séminaire. Les conclusions de la </w:t>
      </w:r>
      <w:r w:rsidR="00AA5092" w:rsidRPr="0081336D">
        <w:rPr>
          <w:sz w:val="20"/>
          <w:szCs w:val="20"/>
        </w:rPr>
        <w:t>CAVIMAC</w:t>
      </w:r>
      <w:r w:rsidRPr="0081336D">
        <w:rPr>
          <w:sz w:val="20"/>
          <w:szCs w:val="20"/>
        </w:rPr>
        <w:t xml:space="preserve"> selon lesquelles le demandeur ne peut être considéré comme ministre du culte qu'à compter de la date de sa tonsure ne sont en conséquence pas pertinentes. </w:t>
      </w:r>
    </w:p>
    <w:p w14:paraId="2022DC9D" w14:textId="758DE9DB" w:rsidR="00336308" w:rsidRPr="0081336D" w:rsidRDefault="00336308">
      <w:pPr>
        <w:pStyle w:val="Style"/>
        <w:framePr w:w="7689" w:h="2232" w:wrap="auto" w:hAnchor="margin" w:x="73" w:y="10419"/>
        <w:spacing w:line="216" w:lineRule="exact"/>
        <w:ind w:left="7" w:right="36" w:firstLine="756"/>
        <w:jc w:val="both"/>
        <w:rPr>
          <w:sz w:val="20"/>
          <w:szCs w:val="20"/>
        </w:rPr>
      </w:pPr>
      <w:r w:rsidRPr="0081336D">
        <w:rPr>
          <w:sz w:val="20"/>
          <w:szCs w:val="20"/>
        </w:rPr>
        <w:t xml:space="preserve">Il ressort des </w:t>
      </w:r>
      <w:r w:rsidR="00754570" w:rsidRPr="0081336D">
        <w:rPr>
          <w:sz w:val="20"/>
          <w:szCs w:val="20"/>
        </w:rPr>
        <w:t>pièces</w:t>
      </w:r>
      <w:r w:rsidRPr="0081336D">
        <w:rPr>
          <w:sz w:val="20"/>
          <w:szCs w:val="20"/>
        </w:rPr>
        <w:t xml:space="preserve"> produites par monsieur </w:t>
      </w:r>
      <w:r w:rsidR="005C08FE" w:rsidRPr="0081336D">
        <w:rPr>
          <w:sz w:val="20"/>
          <w:szCs w:val="20"/>
        </w:rPr>
        <w:t>P............</w:t>
      </w:r>
      <w:r w:rsidRPr="0081336D">
        <w:rPr>
          <w:sz w:val="20"/>
          <w:szCs w:val="20"/>
        </w:rPr>
        <w:t xml:space="preserve"> que dès son arrivée comme novice à l'institut Notre Dame du Bon Secours sur l'île de Jersey, il a été tenu au port de la soutane, a pris un </w:t>
      </w:r>
      <w:r w:rsidR="00754570">
        <w:rPr>
          <w:sz w:val="20"/>
          <w:szCs w:val="20"/>
        </w:rPr>
        <w:t>“</w:t>
      </w:r>
      <w:r w:rsidRPr="0081336D">
        <w:rPr>
          <w:sz w:val="20"/>
          <w:szCs w:val="20"/>
        </w:rPr>
        <w:t>nom de religion</w:t>
      </w:r>
      <w:r w:rsidR="00754570">
        <w:rPr>
          <w:sz w:val="20"/>
          <w:szCs w:val="20"/>
        </w:rPr>
        <w:t>”</w:t>
      </w:r>
      <w:r w:rsidRPr="0081336D">
        <w:rPr>
          <w:sz w:val="20"/>
          <w:szCs w:val="20"/>
        </w:rPr>
        <w:t xml:space="preserve">, en l'occurrence frère </w:t>
      </w:r>
      <w:r w:rsidR="005C08FE" w:rsidRPr="0081336D">
        <w:rPr>
          <w:sz w:val="20"/>
          <w:szCs w:val="20"/>
        </w:rPr>
        <w:t>G</w:t>
      </w:r>
      <w:r w:rsidR="00754570">
        <w:rPr>
          <w:sz w:val="20"/>
          <w:szCs w:val="20"/>
        </w:rPr>
        <w:t>érard</w:t>
      </w:r>
      <w:r w:rsidRPr="0081336D">
        <w:rPr>
          <w:sz w:val="20"/>
          <w:szCs w:val="20"/>
        </w:rPr>
        <w:t xml:space="preserve">- Philippe et que son emploi du temps journalier ne comportait, </w:t>
      </w:r>
      <w:r w:rsidRPr="0081336D">
        <w:rPr>
          <w:w w:val="119"/>
          <w:sz w:val="20"/>
          <w:szCs w:val="20"/>
        </w:rPr>
        <w:t xml:space="preserve">à </w:t>
      </w:r>
      <w:r w:rsidRPr="0081336D">
        <w:rPr>
          <w:sz w:val="20"/>
          <w:szCs w:val="20"/>
        </w:rPr>
        <w:t xml:space="preserve">l'exception d'une heure de classe profane, que des enseignements religieux, outre la prière et l'assistance aux offices, ainsi qu'une participation aux travaux dans la </w:t>
      </w:r>
      <w:r w:rsidR="00754570" w:rsidRPr="0081336D">
        <w:rPr>
          <w:sz w:val="20"/>
          <w:szCs w:val="20"/>
        </w:rPr>
        <w:t>propriété</w:t>
      </w:r>
      <w:r w:rsidRPr="0081336D">
        <w:rPr>
          <w:sz w:val="20"/>
          <w:szCs w:val="20"/>
        </w:rPr>
        <w:t xml:space="preserve">. Il convient de souligner sur ce point que les relevés de notes afférents à un enseignement général, invoqués par la congrégation des FRERES DE PLOERMEL pour prétendre que monsieur </w:t>
      </w:r>
      <w:r w:rsidR="005C08FE" w:rsidRPr="0081336D">
        <w:rPr>
          <w:sz w:val="20"/>
          <w:szCs w:val="20"/>
        </w:rPr>
        <w:t>P............</w:t>
      </w:r>
      <w:r w:rsidRPr="0081336D">
        <w:rPr>
          <w:sz w:val="20"/>
          <w:szCs w:val="20"/>
        </w:rPr>
        <w:t xml:space="preserve"> était simplement lycéen, se rapportent aux années 1954 à 1956 qui sont antérieures</w:t>
      </w:r>
      <w:r w:rsidR="00754570">
        <w:rPr>
          <w:sz w:val="20"/>
          <w:szCs w:val="20"/>
        </w:rPr>
        <w:t xml:space="preserve"> à</w:t>
      </w:r>
      <w:r w:rsidRPr="0081336D">
        <w:rPr>
          <w:sz w:val="20"/>
          <w:szCs w:val="20"/>
        </w:rPr>
        <w:t xml:space="preserve"> son noviciat. </w:t>
      </w:r>
    </w:p>
    <w:p w14:paraId="74763319" w14:textId="1E20D270" w:rsidR="00336308" w:rsidRDefault="00336308">
      <w:pPr>
        <w:pStyle w:val="Style"/>
        <w:framePr w:w="1180" w:h="1065" w:wrap="auto" w:hAnchor="margin" w:x="4659" w:y="13054"/>
        <w:rPr>
          <w:sz w:val="19"/>
          <w:szCs w:val="19"/>
        </w:rPr>
      </w:pPr>
    </w:p>
    <w:p w14:paraId="75932B88" w14:textId="77777777" w:rsidR="00336308" w:rsidRDefault="00336308">
      <w:pPr>
        <w:pStyle w:val="Style"/>
        <w:framePr w:w="1180" w:h="1065" w:wrap="auto" w:hAnchor="margin" w:x="4659" w:y="13054"/>
        <w:rPr>
          <w:sz w:val="19"/>
          <w:szCs w:val="19"/>
        </w:rPr>
        <w:sectPr w:rsidR="00336308">
          <w:pgSz w:w="11907" w:h="16840"/>
          <w:pgMar w:top="943" w:right="1532" w:bottom="360" w:left="2599" w:header="720" w:footer="720" w:gutter="0"/>
          <w:cols w:space="720"/>
          <w:noEndnote/>
        </w:sectPr>
      </w:pPr>
    </w:p>
    <w:p w14:paraId="29F9FE83" w14:textId="77777777" w:rsidR="00336308" w:rsidRDefault="00336308">
      <w:pPr>
        <w:pStyle w:val="Style"/>
        <w:rPr>
          <w:sz w:val="2"/>
          <w:szCs w:val="2"/>
        </w:rPr>
      </w:pPr>
    </w:p>
    <w:p w14:paraId="76A5B609" w14:textId="26C0C73D" w:rsidR="00336308" w:rsidRDefault="00336308">
      <w:pPr>
        <w:pStyle w:val="Style"/>
        <w:framePr w:w="2584" w:h="331" w:wrap="auto" w:hAnchor="margin" w:x="22" w:y="1"/>
        <w:spacing w:line="165" w:lineRule="exact"/>
        <w:ind w:left="7"/>
        <w:rPr>
          <w:b/>
          <w:bCs/>
          <w:w w:val="86"/>
          <w:sz w:val="15"/>
          <w:szCs w:val="15"/>
        </w:rPr>
      </w:pPr>
      <w:r>
        <w:rPr>
          <w:b/>
          <w:bCs/>
          <w:w w:val="86"/>
          <w:sz w:val="15"/>
          <w:szCs w:val="15"/>
        </w:rPr>
        <w:t>Recours n</w:t>
      </w:r>
      <w:r w:rsidR="00026BF2">
        <w:rPr>
          <w:b/>
          <w:bCs/>
          <w:w w:val="86"/>
          <w:sz w:val="15"/>
          <w:szCs w:val="15"/>
        </w:rPr>
        <w:t>°</w:t>
      </w:r>
      <w:r>
        <w:rPr>
          <w:b/>
          <w:bCs/>
          <w:w w:val="86"/>
          <w:sz w:val="15"/>
          <w:szCs w:val="15"/>
        </w:rPr>
        <w:t xml:space="preserve"> 20800484 </w:t>
      </w:r>
    </w:p>
    <w:p w14:paraId="4E457E4A" w14:textId="7A7A5373" w:rsidR="00336308" w:rsidRDefault="00336308">
      <w:pPr>
        <w:pStyle w:val="Style"/>
        <w:framePr w:w="2584" w:h="331" w:wrap="auto" w:hAnchor="margin" w:x="22" w:y="1"/>
        <w:spacing w:line="158" w:lineRule="exact"/>
        <w:rPr>
          <w:b/>
          <w:bCs/>
          <w:w w:val="90"/>
          <w:sz w:val="14"/>
          <w:szCs w:val="14"/>
        </w:rPr>
      </w:pPr>
      <w:r>
        <w:rPr>
          <w:b/>
          <w:bCs/>
          <w:w w:val="90"/>
          <w:sz w:val="14"/>
          <w:szCs w:val="14"/>
        </w:rPr>
        <w:t>Affaire</w:t>
      </w:r>
      <w:r w:rsidR="00026BF2">
        <w:rPr>
          <w:b/>
          <w:bCs/>
          <w:w w:val="90"/>
          <w:sz w:val="14"/>
          <w:szCs w:val="14"/>
        </w:rPr>
        <w:t> </w:t>
      </w:r>
      <w:r>
        <w:rPr>
          <w:b/>
          <w:bCs/>
          <w:w w:val="90"/>
          <w:sz w:val="14"/>
          <w:szCs w:val="14"/>
        </w:rPr>
        <w:t>: P</w:t>
      </w:r>
      <w:r w:rsidR="00026BF2">
        <w:rPr>
          <w:b/>
          <w:bCs/>
          <w:w w:val="90"/>
          <w:sz w:val="14"/>
          <w:szCs w:val="14"/>
        </w:rPr>
        <w:t>…………</w:t>
      </w:r>
      <w:r>
        <w:rPr>
          <w:b/>
          <w:bCs/>
          <w:w w:val="90"/>
          <w:sz w:val="14"/>
          <w:szCs w:val="14"/>
        </w:rPr>
        <w:t xml:space="preserve"> </w:t>
      </w:r>
      <w:r w:rsidR="005C08FE">
        <w:rPr>
          <w:b/>
          <w:bCs/>
          <w:w w:val="90"/>
          <w:sz w:val="14"/>
          <w:szCs w:val="14"/>
        </w:rPr>
        <w:t>G.........</w:t>
      </w:r>
      <w:r>
        <w:rPr>
          <w:b/>
          <w:bCs/>
          <w:w w:val="90"/>
          <w:sz w:val="14"/>
          <w:szCs w:val="14"/>
        </w:rPr>
        <w:t xml:space="preserve"> </w:t>
      </w:r>
      <w:r>
        <w:rPr>
          <w:rFonts w:ascii="Times New Roman" w:hAnsi="Times New Roman" w:cs="Times New Roman"/>
          <w:b/>
          <w:bCs/>
          <w:i/>
          <w:iCs/>
          <w:w w:val="87"/>
          <w:sz w:val="15"/>
          <w:szCs w:val="15"/>
        </w:rPr>
        <w:t>c</w:t>
      </w:r>
      <w:r w:rsidR="00026BF2">
        <w:rPr>
          <w:rFonts w:ascii="Times New Roman" w:hAnsi="Times New Roman" w:cs="Times New Roman"/>
          <w:b/>
          <w:bCs/>
          <w:i/>
          <w:iCs/>
          <w:w w:val="87"/>
          <w:sz w:val="15"/>
          <w:szCs w:val="15"/>
        </w:rPr>
        <w:t>/</w:t>
      </w:r>
      <w:r>
        <w:rPr>
          <w:rFonts w:ascii="Times New Roman" w:hAnsi="Times New Roman" w:cs="Times New Roman"/>
          <w:b/>
          <w:bCs/>
          <w:i/>
          <w:iCs/>
          <w:w w:val="87"/>
          <w:sz w:val="15"/>
          <w:szCs w:val="15"/>
        </w:rPr>
        <w:t xml:space="preserve"> </w:t>
      </w:r>
      <w:r>
        <w:rPr>
          <w:b/>
          <w:bCs/>
          <w:w w:val="90"/>
          <w:sz w:val="14"/>
          <w:szCs w:val="14"/>
        </w:rPr>
        <w:t xml:space="preserve">CAVIMAC </w:t>
      </w:r>
    </w:p>
    <w:p w14:paraId="5B0AC302" w14:textId="5550EAD0" w:rsidR="00336308" w:rsidRDefault="00336308">
      <w:pPr>
        <w:pStyle w:val="Style"/>
        <w:framePr w:w="1267" w:h="165" w:wrap="auto" w:hAnchor="margin" w:x="5991" w:y="1"/>
        <w:spacing w:line="165" w:lineRule="exact"/>
        <w:ind w:left="7"/>
        <w:rPr>
          <w:b/>
          <w:bCs/>
          <w:w w:val="86"/>
          <w:sz w:val="15"/>
          <w:szCs w:val="15"/>
        </w:rPr>
      </w:pPr>
      <w:r>
        <w:rPr>
          <w:b/>
          <w:bCs/>
          <w:w w:val="86"/>
          <w:sz w:val="15"/>
          <w:szCs w:val="15"/>
        </w:rPr>
        <w:t>Audience n</w:t>
      </w:r>
      <w:r w:rsidR="00026BF2">
        <w:rPr>
          <w:b/>
          <w:bCs/>
          <w:w w:val="86"/>
          <w:sz w:val="15"/>
          <w:szCs w:val="15"/>
        </w:rPr>
        <w:t>°</w:t>
      </w:r>
      <w:r>
        <w:rPr>
          <w:b/>
          <w:bCs/>
          <w:w w:val="86"/>
          <w:sz w:val="15"/>
          <w:szCs w:val="15"/>
        </w:rPr>
        <w:t xml:space="preserve"> 100095 </w:t>
      </w:r>
    </w:p>
    <w:p w14:paraId="46E813AB" w14:textId="77777777" w:rsidR="00336308" w:rsidRDefault="00336308">
      <w:pPr>
        <w:pStyle w:val="Style"/>
        <w:framePr w:w="100" w:h="230" w:wrap="auto" w:hAnchor="margin" w:x="3831" w:y="325"/>
        <w:spacing w:line="230" w:lineRule="exact"/>
        <w:ind w:left="7"/>
        <w:rPr>
          <w:rFonts w:ascii="Times New Roman" w:hAnsi="Times New Roman" w:cs="Times New Roman"/>
          <w:w w:val="88"/>
          <w:sz w:val="21"/>
          <w:szCs w:val="21"/>
        </w:rPr>
      </w:pPr>
      <w:r>
        <w:rPr>
          <w:rFonts w:ascii="Times New Roman" w:hAnsi="Times New Roman" w:cs="Times New Roman"/>
          <w:w w:val="88"/>
          <w:sz w:val="21"/>
          <w:szCs w:val="21"/>
        </w:rPr>
        <w:t xml:space="preserve">5 </w:t>
      </w:r>
    </w:p>
    <w:p w14:paraId="50476F32" w14:textId="50155E37" w:rsidR="00336308" w:rsidRPr="00026BF2" w:rsidRDefault="00336308">
      <w:pPr>
        <w:pStyle w:val="Style"/>
        <w:framePr w:w="7704" w:h="2052" w:wrap="auto" w:hAnchor="margin" w:x="15" w:y="1254"/>
        <w:spacing w:line="223" w:lineRule="exact"/>
        <w:ind w:left="7" w:right="21" w:firstLine="734"/>
        <w:jc w:val="both"/>
        <w:rPr>
          <w:sz w:val="20"/>
          <w:szCs w:val="20"/>
        </w:rPr>
      </w:pPr>
      <w:r w:rsidRPr="00026BF2">
        <w:rPr>
          <w:sz w:val="20"/>
          <w:szCs w:val="20"/>
        </w:rPr>
        <w:t xml:space="preserve">En outre, les </w:t>
      </w:r>
      <w:r w:rsidR="00A9455F" w:rsidRPr="00026BF2">
        <w:rPr>
          <w:sz w:val="20"/>
          <w:szCs w:val="20"/>
        </w:rPr>
        <w:t>horaires</w:t>
      </w:r>
      <w:r w:rsidRPr="00026BF2">
        <w:rPr>
          <w:sz w:val="20"/>
          <w:szCs w:val="20"/>
        </w:rPr>
        <w:t xml:space="preserve"> mentionnés sur le </w:t>
      </w:r>
      <w:r w:rsidR="00A9455F" w:rsidRPr="00026BF2">
        <w:rPr>
          <w:sz w:val="20"/>
          <w:szCs w:val="20"/>
        </w:rPr>
        <w:t>règlement</w:t>
      </w:r>
      <w:r w:rsidRPr="00026BF2">
        <w:rPr>
          <w:sz w:val="20"/>
          <w:szCs w:val="20"/>
        </w:rPr>
        <w:t xml:space="preserve"> </w:t>
      </w:r>
      <w:r w:rsidR="00A9455F">
        <w:rPr>
          <w:sz w:val="20"/>
          <w:szCs w:val="20"/>
        </w:rPr>
        <w:t>journalier</w:t>
      </w:r>
      <w:r w:rsidRPr="00026BF2">
        <w:rPr>
          <w:sz w:val="20"/>
          <w:szCs w:val="20"/>
        </w:rPr>
        <w:t xml:space="preserve"> témoignent d'une participation effective à la vie religieuse propre à la congrégation (lever à 4 heures 50 pour la prière et la méditation). </w:t>
      </w:r>
    </w:p>
    <w:p w14:paraId="5F81B677" w14:textId="7828E3CA" w:rsidR="00336308" w:rsidRPr="00026BF2" w:rsidRDefault="00336308">
      <w:pPr>
        <w:pStyle w:val="Style"/>
        <w:framePr w:w="7704" w:h="2052" w:wrap="auto" w:hAnchor="margin" w:x="15" w:y="1254"/>
        <w:spacing w:before="223" w:line="223" w:lineRule="exact"/>
        <w:ind w:left="7" w:firstLine="741"/>
        <w:jc w:val="both"/>
        <w:rPr>
          <w:sz w:val="20"/>
          <w:szCs w:val="20"/>
          <w:lang w:bidi="he-IL"/>
        </w:rPr>
      </w:pPr>
      <w:r w:rsidRPr="00026BF2">
        <w:rPr>
          <w:sz w:val="20"/>
          <w:szCs w:val="20"/>
        </w:rPr>
        <w:t xml:space="preserve">Il doit en conséquence être considéré que monsieur </w:t>
      </w:r>
      <w:r w:rsidR="005C08FE" w:rsidRPr="00026BF2">
        <w:rPr>
          <w:sz w:val="20"/>
          <w:szCs w:val="20"/>
        </w:rPr>
        <w:t>P............</w:t>
      </w:r>
      <w:r w:rsidRPr="00026BF2">
        <w:rPr>
          <w:sz w:val="20"/>
          <w:szCs w:val="20"/>
        </w:rPr>
        <w:t xml:space="preserve"> a acquis la qualité de membre de la congrégation dès le 15 août 1957, date de son entrée en noviciat. D'ailleurs dans une deuxième attestation datée du 1</w:t>
      </w:r>
      <w:r w:rsidR="00A9455F" w:rsidRPr="00A9455F">
        <w:rPr>
          <w:sz w:val="20"/>
          <w:szCs w:val="20"/>
          <w:vertAlign w:val="superscript"/>
        </w:rPr>
        <w:t>er</w:t>
      </w:r>
      <w:r w:rsidR="00A9455F">
        <w:rPr>
          <w:sz w:val="20"/>
          <w:szCs w:val="20"/>
        </w:rPr>
        <w:t xml:space="preserve"> </w:t>
      </w:r>
      <w:r w:rsidRPr="00026BF2">
        <w:rPr>
          <w:sz w:val="20"/>
          <w:szCs w:val="20"/>
        </w:rPr>
        <w:t xml:space="preserve">octobre 1996, le supérieur de la province de France de la congrégation des FRERES DE PLOERMEL indique </w:t>
      </w:r>
      <w:r w:rsidR="00A9455F" w:rsidRPr="00026BF2">
        <w:rPr>
          <w:sz w:val="20"/>
          <w:szCs w:val="20"/>
        </w:rPr>
        <w:t>lui</w:t>
      </w:r>
      <w:r w:rsidR="00A9455F" w:rsidRPr="00026BF2">
        <w:rPr>
          <w:sz w:val="20"/>
          <w:szCs w:val="20"/>
          <w:lang w:bidi="he-IL"/>
        </w:rPr>
        <w:t>-même</w:t>
      </w:r>
      <w:r w:rsidRPr="00026BF2">
        <w:rPr>
          <w:sz w:val="20"/>
          <w:szCs w:val="20"/>
          <w:lang w:bidi="he-IL"/>
        </w:rPr>
        <w:t xml:space="preserve"> que monsieur </w:t>
      </w:r>
      <w:r w:rsidR="005C08FE" w:rsidRPr="00026BF2">
        <w:rPr>
          <w:sz w:val="20"/>
          <w:szCs w:val="20"/>
          <w:lang w:bidi="he-IL"/>
        </w:rPr>
        <w:t>P............</w:t>
      </w:r>
      <w:r w:rsidRPr="00026BF2">
        <w:rPr>
          <w:sz w:val="20"/>
          <w:szCs w:val="20"/>
          <w:lang w:bidi="he-IL"/>
        </w:rPr>
        <w:t xml:space="preserve"> a été membre de la congrégation de 1957 à 1971. </w:t>
      </w:r>
    </w:p>
    <w:p w14:paraId="0E41E340" w14:textId="77777777" w:rsidR="00336308" w:rsidRPr="00026BF2" w:rsidRDefault="00336308">
      <w:pPr>
        <w:pStyle w:val="Style"/>
        <w:framePr w:w="7696" w:h="504" w:wrap="auto" w:hAnchor="margin" w:x="15" w:y="3479"/>
        <w:spacing w:line="230" w:lineRule="exact"/>
        <w:ind w:right="28" w:firstLine="741"/>
        <w:rPr>
          <w:sz w:val="20"/>
          <w:szCs w:val="20"/>
        </w:rPr>
      </w:pPr>
      <w:r w:rsidRPr="00026BF2">
        <w:rPr>
          <w:sz w:val="20"/>
          <w:szCs w:val="20"/>
        </w:rPr>
        <w:t xml:space="preserve">Il sera en conséquence fait droit à la demande de validation de quatre trimestres supplémentaires. </w:t>
      </w:r>
    </w:p>
    <w:p w14:paraId="10B7D6EF" w14:textId="77777777" w:rsidR="00336308" w:rsidRPr="00026BF2" w:rsidRDefault="00336308">
      <w:pPr>
        <w:pStyle w:val="Style"/>
        <w:framePr w:w="7696" w:h="1533" w:wrap="auto" w:hAnchor="margin" w:x="15" w:y="4624"/>
        <w:spacing w:line="208" w:lineRule="exact"/>
        <w:ind w:left="14"/>
        <w:rPr>
          <w:i/>
          <w:iCs/>
          <w:sz w:val="20"/>
          <w:szCs w:val="20"/>
        </w:rPr>
      </w:pPr>
      <w:r w:rsidRPr="00026BF2">
        <w:rPr>
          <w:i/>
          <w:iCs/>
          <w:sz w:val="20"/>
          <w:szCs w:val="20"/>
        </w:rPr>
        <w:t xml:space="preserve">Sur la demande d'application du minimum contributif : </w:t>
      </w:r>
    </w:p>
    <w:p w14:paraId="77BD49A4" w14:textId="199E2B63" w:rsidR="00336308" w:rsidRPr="00026BF2" w:rsidRDefault="00336308">
      <w:pPr>
        <w:pStyle w:val="Style"/>
        <w:framePr w:w="7696" w:h="1533" w:wrap="auto" w:hAnchor="margin" w:x="15" w:y="4624"/>
        <w:spacing w:before="223" w:line="223" w:lineRule="exact"/>
        <w:ind w:left="7" w:firstLine="741"/>
        <w:jc w:val="both"/>
        <w:rPr>
          <w:sz w:val="20"/>
          <w:szCs w:val="20"/>
        </w:rPr>
      </w:pPr>
      <w:r w:rsidRPr="00026BF2">
        <w:rPr>
          <w:sz w:val="20"/>
          <w:szCs w:val="20"/>
        </w:rPr>
        <w:t>Les articles D 721-7 et D 721-8 du code de la sécurité sociale, applicables à la période d'assurance en cause conformément aux dispositions préc</w:t>
      </w:r>
      <w:r w:rsidR="00A9455F">
        <w:rPr>
          <w:sz w:val="20"/>
          <w:szCs w:val="20"/>
        </w:rPr>
        <w:t>it</w:t>
      </w:r>
      <w:r w:rsidRPr="00026BF2">
        <w:rPr>
          <w:sz w:val="20"/>
          <w:szCs w:val="20"/>
        </w:rPr>
        <w:t>ées de l'article L</w:t>
      </w:r>
      <w:r w:rsidR="00A9455F">
        <w:rPr>
          <w:sz w:val="20"/>
          <w:szCs w:val="20"/>
        </w:rPr>
        <w:t> </w:t>
      </w:r>
      <w:r w:rsidRPr="00026BF2">
        <w:rPr>
          <w:sz w:val="20"/>
          <w:szCs w:val="20"/>
        </w:rPr>
        <w:t>382</w:t>
      </w:r>
      <w:r w:rsidR="00A9455F">
        <w:rPr>
          <w:sz w:val="20"/>
          <w:szCs w:val="20"/>
        </w:rPr>
        <w:t>-</w:t>
      </w:r>
      <w:r w:rsidRPr="00026BF2">
        <w:rPr>
          <w:sz w:val="20"/>
          <w:szCs w:val="20"/>
        </w:rPr>
        <w:t>27 du même code, prévoient un montant maximum des pensions de vieillesse servies par la CAVIMAC privant les assurés dépendant du régime des cu</w:t>
      </w:r>
      <w:r w:rsidR="00A9455F">
        <w:rPr>
          <w:sz w:val="20"/>
          <w:szCs w:val="20"/>
        </w:rPr>
        <w:t>lt</w:t>
      </w:r>
      <w:r w:rsidRPr="00026BF2">
        <w:rPr>
          <w:sz w:val="20"/>
          <w:szCs w:val="20"/>
        </w:rPr>
        <w:t xml:space="preserve">es du droit au minimum contributif instauré en 1983 dont le montant est supérieur à ce maximum de pension. </w:t>
      </w:r>
    </w:p>
    <w:p w14:paraId="33BF08F9" w14:textId="1A22A4A6" w:rsidR="00336308" w:rsidRPr="00026BF2" w:rsidRDefault="00336308">
      <w:pPr>
        <w:pStyle w:val="Style"/>
        <w:framePr w:w="7689" w:h="2052" w:wrap="auto" w:hAnchor="margin" w:x="15" w:y="6344"/>
        <w:spacing w:line="223" w:lineRule="exact"/>
        <w:ind w:left="7" w:right="21" w:firstLine="734"/>
        <w:jc w:val="both"/>
        <w:rPr>
          <w:sz w:val="20"/>
          <w:szCs w:val="20"/>
        </w:rPr>
      </w:pPr>
      <w:r w:rsidRPr="00026BF2">
        <w:rPr>
          <w:sz w:val="20"/>
          <w:szCs w:val="20"/>
        </w:rPr>
        <w:t>Le décret 2006-1325 du 31 octobre 2006, pris pour l'application de l'article L</w:t>
      </w:r>
      <w:r w:rsidR="00A9455F">
        <w:rPr>
          <w:sz w:val="20"/>
          <w:szCs w:val="20"/>
        </w:rPr>
        <w:t> </w:t>
      </w:r>
      <w:r w:rsidRPr="00026BF2">
        <w:rPr>
          <w:sz w:val="20"/>
          <w:szCs w:val="20"/>
        </w:rPr>
        <w:t>382-27, lequel réservait expressément la possibil</w:t>
      </w:r>
      <w:r w:rsidR="00A9455F">
        <w:rPr>
          <w:sz w:val="20"/>
          <w:szCs w:val="20"/>
        </w:rPr>
        <w:t>it</w:t>
      </w:r>
      <w:r w:rsidRPr="00026BF2">
        <w:rPr>
          <w:sz w:val="20"/>
          <w:szCs w:val="20"/>
        </w:rPr>
        <w:t xml:space="preserve">é d'une adaptation, a prévu une mise à niveau progressive par application aux pensions servies par la </w:t>
      </w:r>
      <w:r w:rsidR="00AA5092" w:rsidRPr="00026BF2">
        <w:rPr>
          <w:sz w:val="20"/>
          <w:szCs w:val="20"/>
        </w:rPr>
        <w:t>CAVIMAC</w:t>
      </w:r>
      <w:r w:rsidRPr="00026BF2">
        <w:rPr>
          <w:sz w:val="20"/>
          <w:szCs w:val="20"/>
        </w:rPr>
        <w:t xml:space="preserve"> d'une majoration, mais en précisant que celle-ci est attribuée au. prorata du nombre de trimestres cotisés par l'assuré entre le 1</w:t>
      </w:r>
      <w:r w:rsidRPr="00A9455F">
        <w:rPr>
          <w:sz w:val="20"/>
          <w:szCs w:val="20"/>
          <w:vertAlign w:val="superscript"/>
        </w:rPr>
        <w:t>er</w:t>
      </w:r>
      <w:r w:rsidR="00A9455F">
        <w:rPr>
          <w:sz w:val="20"/>
          <w:szCs w:val="20"/>
        </w:rPr>
        <w:t xml:space="preserve"> </w:t>
      </w:r>
      <w:r w:rsidRPr="00026BF2">
        <w:rPr>
          <w:sz w:val="20"/>
          <w:szCs w:val="20"/>
        </w:rPr>
        <w:t>janvier 1979 et</w:t>
      </w:r>
      <w:r w:rsidR="00A9455F">
        <w:rPr>
          <w:sz w:val="20"/>
          <w:szCs w:val="20"/>
        </w:rPr>
        <w:t xml:space="preserve"> </w:t>
      </w:r>
      <w:r w:rsidRPr="00026BF2">
        <w:rPr>
          <w:sz w:val="20"/>
          <w:szCs w:val="20"/>
        </w:rPr>
        <w:t xml:space="preserve">le 31 décembre 1997. </w:t>
      </w:r>
    </w:p>
    <w:p w14:paraId="42C7FD9E" w14:textId="2BE928C0" w:rsidR="00336308" w:rsidRPr="00026BF2" w:rsidRDefault="00336308">
      <w:pPr>
        <w:pStyle w:val="Style"/>
        <w:framePr w:w="7689" w:h="2052" w:wrap="auto" w:hAnchor="margin" w:x="15" w:y="6344"/>
        <w:spacing w:before="223" w:line="223" w:lineRule="exact"/>
        <w:ind w:left="7" w:firstLine="741"/>
        <w:jc w:val="both"/>
        <w:rPr>
          <w:sz w:val="20"/>
          <w:szCs w:val="20"/>
        </w:rPr>
      </w:pPr>
      <w:r w:rsidRPr="00026BF2">
        <w:rPr>
          <w:sz w:val="20"/>
          <w:szCs w:val="20"/>
        </w:rPr>
        <w:t>Il se dédu</w:t>
      </w:r>
      <w:r w:rsidR="00A9455F">
        <w:rPr>
          <w:sz w:val="20"/>
          <w:szCs w:val="20"/>
        </w:rPr>
        <w:t>it</w:t>
      </w:r>
      <w:r w:rsidRPr="00026BF2">
        <w:rPr>
          <w:sz w:val="20"/>
          <w:szCs w:val="20"/>
        </w:rPr>
        <w:t xml:space="preserve"> de ces dispositions que la pension correspondant aux trimestres acquis avant 1979, de surcroît non cotisés, reste calculée sur la base du montant maximum de pension. </w:t>
      </w:r>
    </w:p>
    <w:p w14:paraId="0D5962FB" w14:textId="7DA9E1EA" w:rsidR="00336308" w:rsidRPr="00026BF2" w:rsidRDefault="00336308">
      <w:pPr>
        <w:pStyle w:val="Style"/>
        <w:framePr w:w="7696" w:h="928" w:wrap="auto" w:hAnchor="margin" w:x="8" w:y="8584"/>
        <w:spacing w:line="223" w:lineRule="exact"/>
        <w:ind w:left="7" w:right="21" w:firstLine="734"/>
        <w:jc w:val="both"/>
        <w:rPr>
          <w:sz w:val="20"/>
          <w:szCs w:val="20"/>
        </w:rPr>
      </w:pPr>
      <w:r w:rsidRPr="00026BF2">
        <w:rPr>
          <w:sz w:val="20"/>
          <w:szCs w:val="20"/>
        </w:rPr>
        <w:t>Par ailleurs monsieur P</w:t>
      </w:r>
      <w:r w:rsidR="00A9455F">
        <w:rPr>
          <w:sz w:val="20"/>
          <w:szCs w:val="20"/>
        </w:rPr>
        <w:t>…………</w:t>
      </w:r>
      <w:r w:rsidRPr="00026BF2">
        <w:rPr>
          <w:sz w:val="20"/>
          <w:szCs w:val="20"/>
        </w:rPr>
        <w:t xml:space="preserve"> ne peut bénéficier du décret n</w:t>
      </w:r>
      <w:r w:rsidR="00A9455F">
        <w:rPr>
          <w:sz w:val="20"/>
          <w:szCs w:val="20"/>
        </w:rPr>
        <w:t>°</w:t>
      </w:r>
      <w:r w:rsidRPr="00026BF2">
        <w:rPr>
          <w:sz w:val="20"/>
          <w:szCs w:val="20"/>
        </w:rPr>
        <w:t xml:space="preserve"> 2010-103 du 28 janvier 2010 qui institue une majoration «</w:t>
      </w:r>
      <w:r w:rsidR="00A9455F">
        <w:rPr>
          <w:sz w:val="20"/>
          <w:szCs w:val="20"/>
        </w:rPr>
        <w:t> </w:t>
      </w:r>
      <w:r w:rsidRPr="00026BF2">
        <w:rPr>
          <w:sz w:val="20"/>
          <w:szCs w:val="20"/>
        </w:rPr>
        <w:t>attribuée au prorata du nombre de trimestres d'assurance accomplis antérieurement au 1</w:t>
      </w:r>
      <w:r w:rsidR="00A9455F" w:rsidRPr="00A9455F">
        <w:rPr>
          <w:sz w:val="20"/>
          <w:szCs w:val="20"/>
          <w:vertAlign w:val="superscript"/>
        </w:rPr>
        <w:t>er</w:t>
      </w:r>
      <w:r w:rsidR="00A9455F">
        <w:rPr>
          <w:sz w:val="20"/>
          <w:szCs w:val="20"/>
        </w:rPr>
        <w:t xml:space="preserve"> </w:t>
      </w:r>
      <w:r w:rsidRPr="00026BF2">
        <w:rPr>
          <w:sz w:val="20"/>
          <w:szCs w:val="20"/>
        </w:rPr>
        <w:t>janvier 1979</w:t>
      </w:r>
      <w:r w:rsidR="00A9455F">
        <w:rPr>
          <w:sz w:val="20"/>
          <w:szCs w:val="20"/>
        </w:rPr>
        <w:t> </w:t>
      </w:r>
      <w:r w:rsidRPr="00026BF2">
        <w:rPr>
          <w:sz w:val="20"/>
          <w:szCs w:val="20"/>
        </w:rPr>
        <w:t>», ces dispositions n'étant applicables qu'aux pensions prenant effet à compter du 1</w:t>
      </w:r>
      <w:r w:rsidR="00A9455F" w:rsidRPr="00A9455F">
        <w:rPr>
          <w:sz w:val="20"/>
          <w:szCs w:val="20"/>
          <w:vertAlign w:val="superscript"/>
        </w:rPr>
        <w:t>er</w:t>
      </w:r>
      <w:r w:rsidR="00A9455F">
        <w:rPr>
          <w:sz w:val="20"/>
          <w:szCs w:val="20"/>
        </w:rPr>
        <w:t xml:space="preserve"> </w:t>
      </w:r>
      <w:r w:rsidRPr="00026BF2">
        <w:rPr>
          <w:sz w:val="20"/>
          <w:szCs w:val="20"/>
        </w:rPr>
        <w:t xml:space="preserve">février 2010. </w:t>
      </w:r>
    </w:p>
    <w:p w14:paraId="3936DCB9" w14:textId="18B28099" w:rsidR="00336308" w:rsidRPr="00026BF2" w:rsidRDefault="00336308">
      <w:pPr>
        <w:pStyle w:val="Style"/>
        <w:framePr w:w="7696" w:h="489" w:wrap="auto" w:hAnchor="margin" w:x="8" w:y="9700"/>
        <w:spacing w:line="230" w:lineRule="exact"/>
        <w:ind w:right="28" w:firstLine="741"/>
        <w:rPr>
          <w:sz w:val="20"/>
          <w:szCs w:val="20"/>
        </w:rPr>
      </w:pPr>
      <w:r w:rsidRPr="00026BF2">
        <w:rPr>
          <w:sz w:val="20"/>
          <w:szCs w:val="20"/>
        </w:rPr>
        <w:t xml:space="preserve">En conséquence monsieur </w:t>
      </w:r>
      <w:r w:rsidR="005C08FE" w:rsidRPr="00026BF2">
        <w:rPr>
          <w:sz w:val="20"/>
          <w:szCs w:val="20"/>
        </w:rPr>
        <w:t>P............</w:t>
      </w:r>
      <w:r w:rsidRPr="00026BF2">
        <w:rPr>
          <w:sz w:val="20"/>
          <w:szCs w:val="20"/>
        </w:rPr>
        <w:t xml:space="preserve"> ne peut prétendre voir sa pension majorée par application du minimum contributif. </w:t>
      </w:r>
    </w:p>
    <w:p w14:paraId="08BE7F20" w14:textId="23AA9B68" w:rsidR="00336308" w:rsidRPr="00026BF2" w:rsidRDefault="00336308">
      <w:pPr>
        <w:pStyle w:val="Style"/>
        <w:framePr w:w="7696" w:h="676" w:wrap="auto" w:hAnchor="margin" w:x="8" w:y="10376"/>
        <w:spacing w:line="223" w:lineRule="exact"/>
        <w:ind w:left="7" w:right="21" w:firstLine="734"/>
        <w:jc w:val="both"/>
        <w:rPr>
          <w:sz w:val="20"/>
          <w:szCs w:val="20"/>
        </w:rPr>
      </w:pPr>
      <w:r w:rsidRPr="00026BF2">
        <w:rPr>
          <w:sz w:val="20"/>
          <w:szCs w:val="20"/>
        </w:rPr>
        <w:t>Sa demande ne peut pas davantage être accueillie sur le fondement de la responsabilité de la CAVIMAC, aucune faute de celle-ci dans la</w:t>
      </w:r>
      <w:r w:rsidR="00A9455F" w:rsidRPr="00026BF2">
        <w:rPr>
          <w:sz w:val="20"/>
          <w:szCs w:val="20"/>
        </w:rPr>
        <w:t xml:space="preserve"> « mise</w:t>
      </w:r>
      <w:r w:rsidRPr="00026BF2">
        <w:rPr>
          <w:sz w:val="20"/>
          <w:szCs w:val="20"/>
        </w:rPr>
        <w:t xml:space="preserve"> en place du minimum contributif</w:t>
      </w:r>
      <w:r w:rsidR="00A9455F">
        <w:rPr>
          <w:sz w:val="20"/>
          <w:szCs w:val="20"/>
        </w:rPr>
        <w:t> </w:t>
      </w:r>
      <w:r w:rsidRPr="00026BF2">
        <w:rPr>
          <w:sz w:val="20"/>
          <w:szCs w:val="20"/>
        </w:rPr>
        <w:t xml:space="preserve">» n'étant établie. </w:t>
      </w:r>
    </w:p>
    <w:p w14:paraId="0F1FA0E8" w14:textId="78980F31" w:rsidR="00336308" w:rsidRPr="00026BF2" w:rsidRDefault="00336308">
      <w:pPr>
        <w:pStyle w:val="Style"/>
        <w:framePr w:w="7704" w:h="720" w:wrap="auto" w:hAnchor="margin" w:x="1" w:y="11269"/>
        <w:spacing w:line="223" w:lineRule="exact"/>
        <w:ind w:left="7" w:right="21" w:firstLine="734"/>
        <w:jc w:val="both"/>
        <w:rPr>
          <w:sz w:val="20"/>
          <w:szCs w:val="20"/>
        </w:rPr>
      </w:pPr>
      <w:r w:rsidRPr="00026BF2">
        <w:rPr>
          <w:sz w:val="20"/>
          <w:szCs w:val="20"/>
        </w:rPr>
        <w:t xml:space="preserve">Dès lors qu'il est en partie fait droit à ses demandes, monsieur </w:t>
      </w:r>
      <w:r w:rsidR="005C08FE" w:rsidRPr="00026BF2">
        <w:rPr>
          <w:sz w:val="20"/>
          <w:szCs w:val="20"/>
        </w:rPr>
        <w:t>P............</w:t>
      </w:r>
      <w:r w:rsidRPr="00026BF2">
        <w:rPr>
          <w:sz w:val="20"/>
          <w:szCs w:val="20"/>
        </w:rPr>
        <w:t xml:space="preserve"> peut bénéficier des dispos</w:t>
      </w:r>
      <w:r w:rsidR="00A9455F">
        <w:rPr>
          <w:sz w:val="20"/>
          <w:szCs w:val="20"/>
        </w:rPr>
        <w:t>it</w:t>
      </w:r>
      <w:r w:rsidRPr="00026BF2">
        <w:rPr>
          <w:sz w:val="20"/>
          <w:szCs w:val="20"/>
        </w:rPr>
        <w:t xml:space="preserve">ions de l'article 700 du code de procédure civile. L'équité commande de lui accorder la somme de 700 </w:t>
      </w:r>
      <w:r w:rsidRPr="00026BF2">
        <w:rPr>
          <w:w w:val="92"/>
          <w:sz w:val="20"/>
          <w:szCs w:val="20"/>
        </w:rPr>
        <w:t xml:space="preserve">€ </w:t>
      </w:r>
      <w:r w:rsidRPr="00026BF2">
        <w:rPr>
          <w:sz w:val="20"/>
          <w:szCs w:val="20"/>
        </w:rPr>
        <w:t xml:space="preserve">au titre de ses frais irrépétibles. </w:t>
      </w:r>
    </w:p>
    <w:p w14:paraId="4B6C9330" w14:textId="77777777" w:rsidR="00336308" w:rsidRPr="00026BF2" w:rsidRDefault="00336308">
      <w:pPr>
        <w:pStyle w:val="Style"/>
        <w:framePr w:w="7704" w:h="446" w:wrap="auto" w:hAnchor="margin" w:x="1" w:y="12184"/>
        <w:spacing w:line="230" w:lineRule="exact"/>
        <w:ind w:right="28" w:firstLine="741"/>
        <w:rPr>
          <w:sz w:val="20"/>
          <w:szCs w:val="20"/>
        </w:rPr>
      </w:pPr>
      <w:r w:rsidRPr="00026BF2">
        <w:rPr>
          <w:sz w:val="20"/>
          <w:szCs w:val="20"/>
        </w:rPr>
        <w:t xml:space="preserve">La CAVIMAC doit être déboutée de sa demande présentée sur le même fondement. </w:t>
      </w:r>
    </w:p>
    <w:p w14:paraId="1F57670A" w14:textId="16F6D9A8" w:rsidR="00336308" w:rsidRPr="00026BF2" w:rsidRDefault="00336308">
      <w:pPr>
        <w:pStyle w:val="Style"/>
        <w:framePr w:w="1065" w:h="1094" w:wrap="auto" w:hAnchor="margin" w:x="4666" w:y="12925"/>
        <w:rPr>
          <w:sz w:val="20"/>
          <w:szCs w:val="20"/>
        </w:rPr>
      </w:pPr>
    </w:p>
    <w:p w14:paraId="7718B2DC" w14:textId="77777777" w:rsidR="00336308" w:rsidRDefault="00336308">
      <w:pPr>
        <w:pStyle w:val="Style"/>
        <w:framePr w:w="7689" w:h="79" w:wrap="auto" w:hAnchor="margin" w:x="15" w:y="14200"/>
        <w:spacing w:line="72" w:lineRule="exact"/>
        <w:ind w:left="6393"/>
        <w:rPr>
          <w:w w:val="133"/>
          <w:sz w:val="5"/>
          <w:szCs w:val="5"/>
        </w:rPr>
      </w:pPr>
      <w:r>
        <w:rPr>
          <w:w w:val="133"/>
          <w:sz w:val="5"/>
          <w:szCs w:val="5"/>
        </w:rPr>
        <w:t xml:space="preserve">." ••• ~ •••••••• ~- •••••• &gt;. </w:t>
      </w:r>
    </w:p>
    <w:p w14:paraId="0992A606" w14:textId="77777777" w:rsidR="00336308" w:rsidRDefault="00336308">
      <w:pPr>
        <w:pStyle w:val="Style"/>
        <w:rPr>
          <w:sz w:val="5"/>
          <w:szCs w:val="5"/>
        </w:rPr>
        <w:sectPr w:rsidR="00336308">
          <w:pgSz w:w="11907" w:h="16840"/>
          <w:pgMar w:top="957" w:right="1482" w:bottom="360" w:left="2707" w:header="720" w:footer="720" w:gutter="0"/>
          <w:cols w:space="720"/>
          <w:noEndnote/>
        </w:sectPr>
      </w:pPr>
    </w:p>
    <w:p w14:paraId="59F7F0A5" w14:textId="77777777" w:rsidR="00336308" w:rsidRDefault="00336308">
      <w:pPr>
        <w:pStyle w:val="Style"/>
        <w:rPr>
          <w:sz w:val="2"/>
          <w:szCs w:val="2"/>
        </w:rPr>
      </w:pPr>
    </w:p>
    <w:p w14:paraId="17D7DA30" w14:textId="1A061664" w:rsidR="00336308" w:rsidRDefault="00336308">
      <w:pPr>
        <w:pStyle w:val="Style"/>
        <w:framePr w:w="2563" w:h="345" w:wrap="auto" w:hAnchor="margin" w:x="51" w:y="1"/>
        <w:spacing w:line="158" w:lineRule="exact"/>
        <w:rPr>
          <w:b/>
          <w:bCs/>
          <w:w w:val="87"/>
          <w:sz w:val="15"/>
          <w:szCs w:val="15"/>
        </w:rPr>
      </w:pPr>
      <w:r>
        <w:rPr>
          <w:b/>
          <w:bCs/>
          <w:w w:val="87"/>
          <w:sz w:val="15"/>
          <w:szCs w:val="15"/>
        </w:rPr>
        <w:t>Recours n</w:t>
      </w:r>
      <w:r w:rsidR="00A9455F">
        <w:rPr>
          <w:b/>
          <w:bCs/>
          <w:w w:val="87"/>
          <w:sz w:val="15"/>
          <w:szCs w:val="15"/>
        </w:rPr>
        <w:t>°</w:t>
      </w:r>
      <w:r>
        <w:rPr>
          <w:b/>
          <w:bCs/>
          <w:w w:val="87"/>
          <w:sz w:val="15"/>
          <w:szCs w:val="15"/>
        </w:rPr>
        <w:t xml:space="preserve"> 20800484 </w:t>
      </w:r>
    </w:p>
    <w:p w14:paraId="4EDA1AA9" w14:textId="4890B63C" w:rsidR="00336308" w:rsidRDefault="00336308">
      <w:pPr>
        <w:pStyle w:val="Style"/>
        <w:framePr w:w="2563" w:h="345" w:wrap="auto" w:hAnchor="margin" w:x="51" w:y="1"/>
        <w:spacing w:line="165" w:lineRule="exact"/>
        <w:rPr>
          <w:b/>
          <w:bCs/>
          <w:w w:val="90"/>
          <w:sz w:val="14"/>
          <w:szCs w:val="14"/>
        </w:rPr>
      </w:pPr>
      <w:r>
        <w:rPr>
          <w:b/>
          <w:bCs/>
          <w:w w:val="90"/>
          <w:sz w:val="14"/>
          <w:szCs w:val="14"/>
        </w:rPr>
        <w:t>Affaire</w:t>
      </w:r>
      <w:r w:rsidR="00A9455F">
        <w:rPr>
          <w:b/>
          <w:bCs/>
          <w:w w:val="90"/>
          <w:sz w:val="14"/>
          <w:szCs w:val="14"/>
        </w:rPr>
        <w:t> </w:t>
      </w:r>
      <w:r>
        <w:rPr>
          <w:b/>
          <w:bCs/>
          <w:w w:val="90"/>
          <w:sz w:val="14"/>
          <w:szCs w:val="14"/>
        </w:rPr>
        <w:t xml:space="preserve">; </w:t>
      </w:r>
      <w:r w:rsidR="005C08FE">
        <w:rPr>
          <w:b/>
          <w:bCs/>
          <w:w w:val="90"/>
          <w:sz w:val="14"/>
          <w:szCs w:val="14"/>
        </w:rPr>
        <w:t>P............</w:t>
      </w:r>
      <w:r>
        <w:rPr>
          <w:b/>
          <w:bCs/>
          <w:w w:val="90"/>
          <w:sz w:val="14"/>
          <w:szCs w:val="14"/>
        </w:rPr>
        <w:t xml:space="preserve"> </w:t>
      </w:r>
      <w:r w:rsidR="005C08FE">
        <w:rPr>
          <w:b/>
          <w:bCs/>
          <w:w w:val="90"/>
          <w:sz w:val="14"/>
          <w:szCs w:val="14"/>
        </w:rPr>
        <w:t>G.........</w:t>
      </w:r>
      <w:r>
        <w:rPr>
          <w:b/>
          <w:bCs/>
          <w:w w:val="90"/>
          <w:sz w:val="14"/>
          <w:szCs w:val="14"/>
        </w:rPr>
        <w:t xml:space="preserve"> </w:t>
      </w:r>
      <w:r w:rsidR="00A9455F" w:rsidRPr="00A9455F">
        <w:rPr>
          <w:rFonts w:ascii="Times New Roman" w:hAnsi="Times New Roman" w:cs="Times New Roman"/>
          <w:b/>
          <w:bCs/>
          <w:i/>
          <w:iCs/>
          <w:w w:val="116"/>
          <w:sz w:val="15"/>
          <w:szCs w:val="15"/>
        </w:rPr>
        <w:t>c</w:t>
      </w:r>
      <w:r w:rsidR="00A9455F">
        <w:rPr>
          <w:rFonts w:ascii="Times New Roman" w:hAnsi="Times New Roman" w:cs="Times New Roman"/>
          <w:b/>
          <w:bCs/>
          <w:w w:val="116"/>
          <w:sz w:val="15"/>
          <w:szCs w:val="15"/>
        </w:rPr>
        <w:t>/</w:t>
      </w:r>
      <w:r>
        <w:rPr>
          <w:rFonts w:ascii="Times New Roman" w:hAnsi="Times New Roman" w:cs="Times New Roman"/>
          <w:b/>
          <w:bCs/>
          <w:w w:val="116"/>
          <w:sz w:val="15"/>
          <w:szCs w:val="15"/>
        </w:rPr>
        <w:t xml:space="preserve"> </w:t>
      </w:r>
      <w:r>
        <w:rPr>
          <w:b/>
          <w:bCs/>
          <w:w w:val="90"/>
          <w:sz w:val="14"/>
          <w:szCs w:val="14"/>
        </w:rPr>
        <w:t>CAV</w:t>
      </w:r>
      <w:r w:rsidR="00FE32E4">
        <w:rPr>
          <w:b/>
          <w:bCs/>
          <w:w w:val="90"/>
          <w:sz w:val="14"/>
          <w:szCs w:val="14"/>
        </w:rPr>
        <w:t>I</w:t>
      </w:r>
      <w:r>
        <w:rPr>
          <w:b/>
          <w:bCs/>
          <w:w w:val="90"/>
          <w:sz w:val="14"/>
          <w:szCs w:val="14"/>
        </w:rPr>
        <w:t xml:space="preserve">MAC </w:t>
      </w:r>
    </w:p>
    <w:p w14:paraId="203D9A37" w14:textId="24DA677E" w:rsidR="00336308" w:rsidRDefault="00336308">
      <w:pPr>
        <w:pStyle w:val="Style"/>
        <w:framePr w:w="1260" w:h="165" w:wrap="auto" w:hAnchor="margin" w:x="5999" w:y="30"/>
        <w:spacing w:line="158" w:lineRule="exact"/>
        <w:rPr>
          <w:b/>
          <w:bCs/>
          <w:w w:val="87"/>
          <w:sz w:val="15"/>
          <w:szCs w:val="15"/>
        </w:rPr>
      </w:pPr>
      <w:r>
        <w:rPr>
          <w:b/>
          <w:bCs/>
          <w:w w:val="87"/>
          <w:sz w:val="15"/>
          <w:szCs w:val="15"/>
        </w:rPr>
        <w:t>Audience n</w:t>
      </w:r>
      <w:r w:rsidR="00A9455F">
        <w:rPr>
          <w:b/>
          <w:bCs/>
          <w:w w:val="87"/>
          <w:sz w:val="15"/>
          <w:szCs w:val="15"/>
        </w:rPr>
        <w:t>°</w:t>
      </w:r>
      <w:r>
        <w:rPr>
          <w:b/>
          <w:bCs/>
          <w:w w:val="87"/>
          <w:sz w:val="15"/>
          <w:szCs w:val="15"/>
        </w:rPr>
        <w:t xml:space="preserve"> 100095 </w:t>
      </w:r>
    </w:p>
    <w:p w14:paraId="7651FB21" w14:textId="77777777" w:rsidR="00336308" w:rsidRDefault="00336308">
      <w:pPr>
        <w:pStyle w:val="Style"/>
        <w:framePr w:w="108" w:h="230" w:wrap="auto" w:hAnchor="margin" w:x="3831" w:y="347"/>
        <w:spacing w:line="230" w:lineRule="exact"/>
        <w:ind w:left="7"/>
        <w:rPr>
          <w:w w:val="88"/>
          <w:sz w:val="21"/>
          <w:szCs w:val="21"/>
        </w:rPr>
      </w:pPr>
      <w:r>
        <w:rPr>
          <w:w w:val="88"/>
          <w:sz w:val="21"/>
          <w:szCs w:val="21"/>
        </w:rPr>
        <w:t xml:space="preserve">6 </w:t>
      </w:r>
    </w:p>
    <w:p w14:paraId="421C284F" w14:textId="77777777" w:rsidR="00336308" w:rsidRPr="00A9455F" w:rsidRDefault="00336308">
      <w:pPr>
        <w:pStyle w:val="Style"/>
        <w:framePr w:w="1792" w:h="230" w:wrap="auto" w:hAnchor="margin" w:x="2989" w:y="1268"/>
        <w:spacing w:line="223" w:lineRule="exact"/>
        <w:ind w:left="14"/>
        <w:rPr>
          <w:b/>
          <w:bCs/>
          <w:sz w:val="20"/>
          <w:szCs w:val="20"/>
          <w:u w:val="single"/>
        </w:rPr>
      </w:pPr>
      <w:r w:rsidRPr="00A9455F">
        <w:rPr>
          <w:b/>
          <w:bCs/>
          <w:sz w:val="20"/>
          <w:szCs w:val="20"/>
          <w:u w:val="single"/>
        </w:rPr>
        <w:t xml:space="preserve">PAR CES MOTIFS </w:t>
      </w:r>
    </w:p>
    <w:p w14:paraId="4D433A56" w14:textId="77777777" w:rsidR="00336308" w:rsidRPr="00A9455F" w:rsidRDefault="00336308">
      <w:pPr>
        <w:pStyle w:val="Style"/>
        <w:framePr w:w="7668" w:h="468" w:wrap="auto" w:hAnchor="margin" w:x="37" w:y="1729"/>
        <w:spacing w:line="216" w:lineRule="exact"/>
        <w:ind w:left="7" w:right="7" w:firstLine="748"/>
        <w:rPr>
          <w:sz w:val="20"/>
          <w:szCs w:val="20"/>
        </w:rPr>
      </w:pPr>
      <w:r w:rsidRPr="00A9455F">
        <w:rPr>
          <w:sz w:val="20"/>
          <w:szCs w:val="20"/>
        </w:rPr>
        <w:t xml:space="preserve">Le tribunal statuant en audience publique, par jugement contradictoire et en premier ressort : </w:t>
      </w:r>
    </w:p>
    <w:p w14:paraId="2721D4B4" w14:textId="2575D3B9" w:rsidR="00336308" w:rsidRPr="00A9455F" w:rsidRDefault="00336308">
      <w:pPr>
        <w:pStyle w:val="Style"/>
        <w:framePr w:w="7682" w:h="468" w:wrap="auto" w:hAnchor="margin" w:x="30" w:y="2399"/>
        <w:spacing w:line="216" w:lineRule="exact"/>
        <w:ind w:left="7" w:right="7" w:firstLine="748"/>
        <w:rPr>
          <w:sz w:val="20"/>
          <w:szCs w:val="20"/>
        </w:rPr>
      </w:pPr>
      <w:r w:rsidRPr="00A9455F">
        <w:rPr>
          <w:sz w:val="20"/>
          <w:szCs w:val="20"/>
        </w:rPr>
        <w:t xml:space="preserve">DECLARE recevable et partiellement fondé le recours de monsieur </w:t>
      </w:r>
      <w:r w:rsidR="005C08FE" w:rsidRPr="00A9455F">
        <w:rPr>
          <w:sz w:val="20"/>
          <w:szCs w:val="20"/>
        </w:rPr>
        <w:t>G.........</w:t>
      </w:r>
      <w:r w:rsidRPr="00A9455F">
        <w:rPr>
          <w:sz w:val="20"/>
          <w:szCs w:val="20"/>
        </w:rPr>
        <w:t xml:space="preserve"> </w:t>
      </w:r>
      <w:r w:rsidR="005C08FE" w:rsidRPr="00A9455F">
        <w:rPr>
          <w:sz w:val="20"/>
          <w:szCs w:val="20"/>
        </w:rPr>
        <w:t>P............</w:t>
      </w:r>
      <w:r w:rsidRPr="00A9455F">
        <w:rPr>
          <w:sz w:val="20"/>
          <w:szCs w:val="20"/>
        </w:rPr>
        <w:t xml:space="preserve">; </w:t>
      </w:r>
    </w:p>
    <w:p w14:paraId="57E9C09A" w14:textId="77777777" w:rsidR="00336308" w:rsidRPr="00A9455F" w:rsidRDefault="00336308">
      <w:pPr>
        <w:pStyle w:val="Style"/>
        <w:framePr w:w="7660" w:h="712" w:wrap="auto" w:hAnchor="margin" w:x="37" w:y="3061"/>
        <w:spacing w:before="14" w:line="1" w:lineRule="exact"/>
        <w:ind w:right="7"/>
        <w:rPr>
          <w:sz w:val="20"/>
          <w:szCs w:val="20"/>
        </w:rPr>
      </w:pPr>
    </w:p>
    <w:p w14:paraId="3D8EAB2A" w14:textId="3283EC9F" w:rsidR="00336308" w:rsidRPr="00A9455F" w:rsidRDefault="00336308">
      <w:pPr>
        <w:pStyle w:val="Style"/>
        <w:framePr w:w="7660" w:h="712" w:wrap="auto" w:hAnchor="margin" w:x="37" w:y="3061"/>
        <w:spacing w:line="216" w:lineRule="exact"/>
        <w:ind w:right="7" w:firstLine="748"/>
        <w:jc w:val="both"/>
        <w:rPr>
          <w:sz w:val="20"/>
          <w:szCs w:val="20"/>
        </w:rPr>
      </w:pPr>
      <w:r w:rsidRPr="00A9455F">
        <w:rPr>
          <w:sz w:val="20"/>
          <w:szCs w:val="20"/>
        </w:rPr>
        <w:t>VALIDE quatre trimestres supplémentaires correspondant à la période de noviciat du 15 août 1957 au 15 août 1958, qui devront être pris en compte dans le calcul de ses dro</w:t>
      </w:r>
      <w:r w:rsidR="00A9455F">
        <w:rPr>
          <w:sz w:val="20"/>
          <w:szCs w:val="20"/>
        </w:rPr>
        <w:t>it</w:t>
      </w:r>
      <w:r w:rsidRPr="00A9455F">
        <w:rPr>
          <w:sz w:val="20"/>
          <w:szCs w:val="20"/>
        </w:rPr>
        <w:t xml:space="preserve">s </w:t>
      </w:r>
      <w:r w:rsidRPr="00A9455F">
        <w:rPr>
          <w:w w:val="113"/>
          <w:sz w:val="20"/>
          <w:szCs w:val="20"/>
        </w:rPr>
        <w:t xml:space="preserve">à </w:t>
      </w:r>
      <w:r w:rsidRPr="00A9455F">
        <w:rPr>
          <w:sz w:val="20"/>
          <w:szCs w:val="20"/>
        </w:rPr>
        <w:t xml:space="preserve">pension : </w:t>
      </w:r>
    </w:p>
    <w:p w14:paraId="25492E38" w14:textId="186E24FA" w:rsidR="00336308" w:rsidRPr="00A9455F" w:rsidRDefault="00336308" w:rsidP="00A9455F">
      <w:pPr>
        <w:pStyle w:val="Style"/>
        <w:framePr w:w="7748" w:h="496" w:wrap="auto" w:hAnchor="margin" w:x="30" w:y="3968"/>
        <w:spacing w:line="216" w:lineRule="exact"/>
        <w:ind w:left="7" w:right="7" w:firstLine="748"/>
        <w:rPr>
          <w:sz w:val="20"/>
          <w:szCs w:val="20"/>
        </w:rPr>
      </w:pPr>
      <w:r w:rsidRPr="00A9455F">
        <w:rPr>
          <w:sz w:val="20"/>
          <w:szCs w:val="20"/>
        </w:rPr>
        <w:t xml:space="preserve">DEBOUTE monsieur </w:t>
      </w:r>
      <w:r w:rsidR="005C08FE" w:rsidRPr="00A9455F">
        <w:rPr>
          <w:sz w:val="20"/>
          <w:szCs w:val="20"/>
        </w:rPr>
        <w:t>P............</w:t>
      </w:r>
      <w:r w:rsidRPr="00A9455F">
        <w:rPr>
          <w:sz w:val="20"/>
          <w:szCs w:val="20"/>
        </w:rPr>
        <w:t xml:space="preserve"> de sa demande au titre du minimum </w:t>
      </w:r>
      <w:r w:rsidR="00A9455F">
        <w:rPr>
          <w:sz w:val="20"/>
          <w:szCs w:val="20"/>
        </w:rPr>
        <w:t>contributif </w:t>
      </w:r>
      <w:r w:rsidRPr="00A9455F">
        <w:rPr>
          <w:sz w:val="20"/>
          <w:szCs w:val="20"/>
        </w:rPr>
        <w:t xml:space="preserve">; </w:t>
      </w:r>
    </w:p>
    <w:p w14:paraId="037EEA85" w14:textId="3E550EFC" w:rsidR="00336308" w:rsidRPr="00A9455F" w:rsidRDefault="00336308" w:rsidP="001C03F1">
      <w:pPr>
        <w:pStyle w:val="Style"/>
        <w:framePr w:w="7861" w:h="504" w:wrap="auto" w:hAnchor="margin" w:x="23" w:y="4631"/>
        <w:spacing w:line="216" w:lineRule="exact"/>
        <w:ind w:left="7" w:right="7" w:firstLine="748"/>
        <w:rPr>
          <w:sz w:val="20"/>
          <w:szCs w:val="20"/>
        </w:rPr>
      </w:pPr>
      <w:r w:rsidRPr="00A9455F">
        <w:rPr>
          <w:sz w:val="20"/>
          <w:szCs w:val="20"/>
        </w:rPr>
        <w:t xml:space="preserve">CONDAMNE la CAVIMAC el la </w:t>
      </w:r>
      <w:r w:rsidR="00A9455F" w:rsidRPr="00A9455F">
        <w:rPr>
          <w:sz w:val="20"/>
          <w:szCs w:val="20"/>
        </w:rPr>
        <w:t>congrégation</w:t>
      </w:r>
      <w:r w:rsidRPr="00A9455F">
        <w:rPr>
          <w:sz w:val="20"/>
          <w:szCs w:val="20"/>
        </w:rPr>
        <w:t xml:space="preserve"> des FRERES DE PLOERMEL </w:t>
      </w:r>
      <w:r w:rsidR="00A9455F">
        <w:rPr>
          <w:sz w:val="20"/>
          <w:szCs w:val="20"/>
        </w:rPr>
        <w:t xml:space="preserve">à </w:t>
      </w:r>
      <w:r w:rsidRPr="00A9455F">
        <w:rPr>
          <w:sz w:val="20"/>
          <w:szCs w:val="20"/>
        </w:rPr>
        <w:t xml:space="preserve">lui payer la somme de 700 </w:t>
      </w:r>
      <w:r w:rsidRPr="00A9455F">
        <w:rPr>
          <w:w w:val="106"/>
          <w:sz w:val="20"/>
          <w:szCs w:val="20"/>
        </w:rPr>
        <w:t xml:space="preserve">€ </w:t>
      </w:r>
      <w:r w:rsidRPr="00A9455F">
        <w:rPr>
          <w:sz w:val="20"/>
          <w:szCs w:val="20"/>
        </w:rPr>
        <w:t>en application de l'</w:t>
      </w:r>
      <w:r w:rsidR="00A9455F" w:rsidRPr="00A9455F">
        <w:rPr>
          <w:sz w:val="20"/>
          <w:szCs w:val="20"/>
        </w:rPr>
        <w:t>article</w:t>
      </w:r>
      <w:r w:rsidR="00A9455F">
        <w:rPr>
          <w:sz w:val="20"/>
          <w:szCs w:val="20"/>
        </w:rPr>
        <w:t xml:space="preserve"> 700</w:t>
      </w:r>
      <w:r w:rsidRPr="00A9455F">
        <w:rPr>
          <w:i/>
          <w:iCs/>
          <w:sz w:val="20"/>
          <w:szCs w:val="20"/>
        </w:rPr>
        <w:t xml:space="preserve"> </w:t>
      </w:r>
      <w:r w:rsidRPr="00A9455F">
        <w:rPr>
          <w:sz w:val="20"/>
          <w:szCs w:val="20"/>
        </w:rPr>
        <w:t>du code de procédure civile</w:t>
      </w:r>
      <w:r w:rsidR="00A9455F">
        <w:t> </w:t>
      </w:r>
      <w:r w:rsidRPr="00A9455F">
        <w:rPr>
          <w:sz w:val="20"/>
          <w:szCs w:val="20"/>
        </w:rPr>
        <w:t xml:space="preserve">; </w:t>
      </w:r>
    </w:p>
    <w:p w14:paraId="36F7B16E" w14:textId="6A5ED97C" w:rsidR="00336308" w:rsidRDefault="00336308">
      <w:pPr>
        <w:pStyle w:val="Style"/>
        <w:framePr w:w="7646" w:h="266" w:wrap="auto" w:hAnchor="margin" w:x="37" w:y="5300"/>
        <w:spacing w:line="223" w:lineRule="exact"/>
        <w:ind w:left="741"/>
        <w:rPr>
          <w:sz w:val="19"/>
          <w:szCs w:val="19"/>
        </w:rPr>
      </w:pPr>
      <w:r w:rsidRPr="00A9455F">
        <w:rPr>
          <w:sz w:val="20"/>
          <w:szCs w:val="20"/>
        </w:rPr>
        <w:t>DEBOUTE la CAV</w:t>
      </w:r>
      <w:r w:rsidR="001C03F1">
        <w:rPr>
          <w:sz w:val="20"/>
          <w:szCs w:val="20"/>
        </w:rPr>
        <w:t>I</w:t>
      </w:r>
      <w:r w:rsidRPr="00A9455F">
        <w:rPr>
          <w:sz w:val="20"/>
          <w:szCs w:val="20"/>
        </w:rPr>
        <w:t>MAC de sa demande présentée sur le même fondement.</w:t>
      </w:r>
      <w:r>
        <w:rPr>
          <w:sz w:val="19"/>
          <w:szCs w:val="19"/>
        </w:rPr>
        <w:t xml:space="preserve"> </w:t>
      </w:r>
    </w:p>
    <w:p w14:paraId="74953CE8" w14:textId="53CA684D" w:rsidR="00336308" w:rsidRDefault="00336308">
      <w:pPr>
        <w:pStyle w:val="Style"/>
        <w:framePr w:w="1296" w:h="1094" w:wrap="auto" w:hAnchor="margin" w:x="5811" w:y="6424"/>
        <w:rPr>
          <w:sz w:val="19"/>
          <w:szCs w:val="19"/>
        </w:rPr>
      </w:pPr>
    </w:p>
    <w:p w14:paraId="1C4E932F" w14:textId="77777777" w:rsidR="00336308" w:rsidRDefault="00336308">
      <w:pPr>
        <w:pStyle w:val="Style"/>
        <w:framePr w:w="1620" w:h="482" w:wrap="auto" w:hAnchor="margin" w:x="23" w:y="7806"/>
        <w:spacing w:before="64" w:line="1" w:lineRule="exact"/>
        <w:ind w:left="1274" w:right="43"/>
        <w:rPr>
          <w:sz w:val="19"/>
          <w:szCs w:val="19"/>
        </w:rPr>
      </w:pPr>
    </w:p>
    <w:p w14:paraId="4A9D4E2B" w14:textId="17102E4A" w:rsidR="00336308" w:rsidRDefault="00336308">
      <w:pPr>
        <w:pStyle w:val="Style"/>
        <w:numPr>
          <w:ilvl w:val="0"/>
          <w:numId w:val="1"/>
        </w:numPr>
        <w:spacing w:line="1" w:lineRule="exact"/>
        <w:rPr>
          <w:rFonts w:ascii="Courier New" w:hAnsi="Courier New" w:cs="Courier New"/>
          <w:sz w:val="25"/>
          <w:szCs w:val="25"/>
        </w:rPr>
      </w:pPr>
    </w:p>
    <w:sectPr w:rsidR="00336308">
      <w:pgSz w:w="11907" w:h="16840"/>
      <w:pgMar w:top="921" w:right="1482" w:bottom="360" w:left="27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5BF8"/>
    <w:multiLevelType w:val="multilevel"/>
    <w:tmpl w:val="FF6A13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22D77"/>
    <w:rsid w:val="00026BF2"/>
    <w:rsid w:val="00046107"/>
    <w:rsid w:val="000A5327"/>
    <w:rsid w:val="001C03F1"/>
    <w:rsid w:val="00336308"/>
    <w:rsid w:val="005C08FE"/>
    <w:rsid w:val="006049A4"/>
    <w:rsid w:val="006C17FB"/>
    <w:rsid w:val="00754570"/>
    <w:rsid w:val="00763E14"/>
    <w:rsid w:val="0081336D"/>
    <w:rsid w:val="008C2907"/>
    <w:rsid w:val="009D5EE3"/>
    <w:rsid w:val="00A040CB"/>
    <w:rsid w:val="00A9455F"/>
    <w:rsid w:val="00AA5092"/>
    <w:rsid w:val="00C02325"/>
    <w:rsid w:val="00D26EAF"/>
    <w:rsid w:val="00E32B59"/>
    <w:rsid w:val="00F015CA"/>
    <w:rsid w:val="00F11FE6"/>
    <w:rsid w:val="00FE32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D07CE"/>
  <w14:defaultImageDpi w14:val="0"/>
  <w15:docId w15:val="{0C0644B1-7EDF-4C1C-BA80-4830C47A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9EA70-198E-4C93-AF21-585D4484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2368</Words>
  <Characters>13028</Characters>
  <Application>Microsoft Office Word</Application>
  <DocSecurity>8</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15</cp:revision>
  <cp:lastPrinted>2021-07-24T19:35:00Z</cp:lastPrinted>
  <dcterms:created xsi:type="dcterms:W3CDTF">2021-07-24T18:31:00Z</dcterms:created>
  <dcterms:modified xsi:type="dcterms:W3CDTF">2021-07-24T19:36:00Z</dcterms:modified>
</cp:coreProperties>
</file>