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861D4" w14:textId="77777777" w:rsidR="00C2374E" w:rsidRDefault="00C2374E">
      <w:pPr>
        <w:pStyle w:val="Style"/>
        <w:rPr>
          <w:sz w:val="2"/>
          <w:szCs w:val="2"/>
        </w:rPr>
      </w:pPr>
    </w:p>
    <w:p w14:paraId="01FDCEF9" w14:textId="77777777" w:rsidR="00C2374E" w:rsidRDefault="00C2374E">
      <w:pPr>
        <w:pStyle w:val="Style"/>
        <w:framePr w:w="8308" w:h="266" w:wrap="auto" w:hAnchor="margin" w:x="2241" w:y="1"/>
        <w:spacing w:line="252" w:lineRule="exact"/>
        <w:ind w:left="2944"/>
        <w:rPr>
          <w:lang w:bidi="he-IL"/>
        </w:rPr>
      </w:pPr>
      <w:r>
        <w:rPr>
          <w:lang w:bidi="he-IL"/>
        </w:rPr>
        <w:t xml:space="preserve">-1- </w:t>
      </w:r>
    </w:p>
    <w:p w14:paraId="00F9C87B" w14:textId="7D2EC5D8" w:rsidR="00C2374E" w:rsidRDefault="00C2374E">
      <w:pPr>
        <w:pStyle w:val="Style"/>
        <w:framePr w:w="8308" w:h="1224" w:wrap="auto" w:hAnchor="margin" w:x="2241" w:y="692"/>
        <w:spacing w:line="295" w:lineRule="exact"/>
        <w:ind w:left="1807"/>
        <w:rPr>
          <w:sz w:val="28"/>
          <w:szCs w:val="28"/>
          <w:lang w:bidi="he-IL"/>
        </w:rPr>
      </w:pPr>
      <w:r>
        <w:rPr>
          <w:sz w:val="28"/>
          <w:szCs w:val="28"/>
          <w:lang w:bidi="he-IL"/>
        </w:rPr>
        <w:t>COUR D'APPEL DE CHAMBÉRY</w:t>
      </w:r>
    </w:p>
    <w:p w14:paraId="098CB5A3" w14:textId="0EBEB9C1" w:rsidR="00C2374E" w:rsidRDefault="00C2374E">
      <w:pPr>
        <w:pStyle w:val="Style"/>
        <w:framePr w:w="8308" w:h="1224" w:wrap="auto" w:hAnchor="margin" w:x="2241" w:y="692"/>
        <w:spacing w:line="288" w:lineRule="exact"/>
        <w:ind w:left="2584"/>
        <w:rPr>
          <w:sz w:val="28"/>
          <w:szCs w:val="28"/>
          <w:u w:val="single"/>
          <w:lang w:bidi="he-IL"/>
        </w:rPr>
      </w:pPr>
      <w:r>
        <w:rPr>
          <w:sz w:val="28"/>
          <w:szCs w:val="28"/>
          <w:u w:val="single"/>
          <w:lang w:bidi="he-IL"/>
        </w:rPr>
        <w:t>CHA</w:t>
      </w:r>
      <w:r w:rsidR="00953FC0">
        <w:rPr>
          <w:sz w:val="28"/>
          <w:szCs w:val="28"/>
          <w:u w:val="single"/>
          <w:lang w:bidi="he-IL"/>
        </w:rPr>
        <w:t>M</w:t>
      </w:r>
      <w:r>
        <w:rPr>
          <w:sz w:val="28"/>
          <w:szCs w:val="28"/>
          <w:u w:val="single"/>
          <w:lang w:bidi="he-IL"/>
        </w:rPr>
        <w:t>BRE SOCIALE</w:t>
      </w:r>
    </w:p>
    <w:p w14:paraId="45E8E945" w14:textId="77777777" w:rsidR="00953FC0" w:rsidRDefault="00953FC0">
      <w:pPr>
        <w:pStyle w:val="Style"/>
        <w:framePr w:w="8308" w:h="1224" w:wrap="auto" w:hAnchor="margin" w:x="2241" w:y="692"/>
        <w:spacing w:line="288" w:lineRule="exact"/>
        <w:ind w:left="2584"/>
        <w:rPr>
          <w:rFonts w:ascii="Arial" w:hAnsi="Arial" w:cs="Arial"/>
          <w:i/>
          <w:iCs/>
          <w:sz w:val="25"/>
          <w:szCs w:val="25"/>
          <w:lang w:bidi="he-IL"/>
        </w:rPr>
      </w:pPr>
    </w:p>
    <w:p w14:paraId="644B74D4" w14:textId="676A89A1" w:rsidR="00C2374E" w:rsidRDefault="00C2374E">
      <w:pPr>
        <w:pStyle w:val="Style"/>
        <w:framePr w:w="8308" w:h="1224" w:wrap="auto" w:hAnchor="margin" w:x="2241" w:y="692"/>
        <w:tabs>
          <w:tab w:val="left" w:pos="2952"/>
          <w:tab w:val="left" w:pos="5803"/>
        </w:tabs>
        <w:spacing w:line="273" w:lineRule="exact"/>
        <w:rPr>
          <w:sz w:val="23"/>
          <w:szCs w:val="23"/>
          <w:lang w:bidi="he-IL"/>
        </w:rPr>
      </w:pPr>
      <w:r>
        <w:rPr>
          <w:sz w:val="23"/>
          <w:szCs w:val="23"/>
          <w:lang w:bidi="he-IL"/>
        </w:rPr>
        <w:tab/>
        <w:t xml:space="preserve">Sécurité Sociale </w:t>
      </w:r>
    </w:p>
    <w:p w14:paraId="3DCDE685" w14:textId="77777777" w:rsidR="00C2374E" w:rsidRDefault="00C2374E">
      <w:pPr>
        <w:pStyle w:val="Style"/>
        <w:framePr w:w="8308" w:h="266" w:wrap="auto" w:hAnchor="margin" w:x="2241" w:y="2298"/>
        <w:spacing w:line="244" w:lineRule="exact"/>
        <w:ind w:left="2390"/>
        <w:rPr>
          <w:sz w:val="23"/>
          <w:szCs w:val="23"/>
          <w:lang w:bidi="he-IL"/>
        </w:rPr>
      </w:pPr>
      <w:r>
        <w:rPr>
          <w:sz w:val="23"/>
          <w:szCs w:val="23"/>
          <w:lang w:bidi="he-IL"/>
        </w:rPr>
        <w:t xml:space="preserve">ARRÊT DU 13 JUIN 2017 </w:t>
      </w:r>
    </w:p>
    <w:p w14:paraId="1F115FAC" w14:textId="6A4B933E" w:rsidR="00C2374E" w:rsidRDefault="00C2374E">
      <w:pPr>
        <w:pStyle w:val="Style"/>
        <w:framePr w:w="10562" w:h="784" w:wrap="auto" w:hAnchor="margin" w:x="1" w:y="2773"/>
        <w:spacing w:line="244" w:lineRule="exact"/>
        <w:ind w:left="7"/>
        <w:rPr>
          <w:sz w:val="23"/>
          <w:szCs w:val="23"/>
          <w:lang w:bidi="he-IL"/>
        </w:rPr>
      </w:pPr>
      <w:r>
        <w:rPr>
          <w:sz w:val="23"/>
          <w:szCs w:val="23"/>
          <w:lang w:bidi="he-IL"/>
        </w:rPr>
        <w:t>RG</w:t>
      </w:r>
      <w:r w:rsidR="00953FC0">
        <w:rPr>
          <w:sz w:val="23"/>
          <w:szCs w:val="23"/>
          <w:lang w:bidi="he-IL"/>
        </w:rPr>
        <w:t> :</w:t>
      </w:r>
      <w:r>
        <w:rPr>
          <w:sz w:val="23"/>
          <w:szCs w:val="23"/>
          <w:lang w:bidi="he-IL"/>
        </w:rPr>
        <w:t xml:space="preserve"> </w:t>
      </w:r>
      <w:r w:rsidRPr="00953FC0">
        <w:rPr>
          <w:w w:val="90"/>
          <w:sz w:val="22"/>
          <w:szCs w:val="22"/>
          <w:lang w:bidi="he-IL"/>
        </w:rPr>
        <w:t>16/02324</w:t>
      </w:r>
      <w:r>
        <w:rPr>
          <w:rFonts w:ascii="Arial" w:hAnsi="Arial" w:cs="Arial"/>
          <w:i/>
          <w:iCs/>
          <w:w w:val="90"/>
          <w:sz w:val="22"/>
          <w:szCs w:val="22"/>
          <w:lang w:bidi="he-IL"/>
        </w:rPr>
        <w:t xml:space="preserve"> </w:t>
      </w:r>
      <w:r>
        <w:rPr>
          <w:sz w:val="23"/>
          <w:szCs w:val="23"/>
          <w:lang w:bidi="he-IL"/>
        </w:rPr>
        <w:t xml:space="preserve">CF </w:t>
      </w:r>
      <w:r w:rsidR="00953FC0">
        <w:rPr>
          <w:i/>
          <w:iCs/>
          <w:w w:val="90"/>
          <w:sz w:val="22"/>
          <w:szCs w:val="22"/>
          <w:lang w:bidi="he-IL"/>
        </w:rPr>
        <w:t>/</w:t>
      </w:r>
      <w:r>
        <w:rPr>
          <w:rFonts w:ascii="Arial" w:hAnsi="Arial" w:cs="Arial"/>
          <w:i/>
          <w:iCs/>
          <w:w w:val="90"/>
          <w:sz w:val="22"/>
          <w:szCs w:val="22"/>
          <w:lang w:bidi="he-IL"/>
        </w:rPr>
        <w:t xml:space="preserve"> </w:t>
      </w:r>
      <w:r>
        <w:rPr>
          <w:sz w:val="23"/>
          <w:szCs w:val="23"/>
          <w:lang w:bidi="he-IL"/>
        </w:rPr>
        <w:t xml:space="preserve">VT </w:t>
      </w:r>
    </w:p>
    <w:p w14:paraId="4A09022A" w14:textId="67C6763E" w:rsidR="00953FC0" w:rsidRDefault="00C2374E">
      <w:pPr>
        <w:pStyle w:val="Style"/>
        <w:framePr w:w="10562" w:h="784" w:wrap="auto" w:hAnchor="margin" w:x="1" w:y="2773"/>
        <w:spacing w:before="14" w:line="237" w:lineRule="exact"/>
        <w:ind w:left="50"/>
        <w:rPr>
          <w:sz w:val="23"/>
          <w:szCs w:val="23"/>
          <w:lang w:bidi="he-IL"/>
        </w:rPr>
      </w:pPr>
      <w:r>
        <w:rPr>
          <w:sz w:val="23"/>
          <w:szCs w:val="23"/>
          <w:lang w:bidi="he-IL"/>
        </w:rPr>
        <w:t>CAISSE D'</w:t>
      </w:r>
      <w:r w:rsidR="00953FC0">
        <w:rPr>
          <w:sz w:val="23"/>
          <w:szCs w:val="23"/>
          <w:lang w:bidi="he-IL"/>
        </w:rPr>
        <w:t>A</w:t>
      </w:r>
      <w:r>
        <w:rPr>
          <w:sz w:val="23"/>
          <w:szCs w:val="23"/>
          <w:lang w:bidi="he-IL"/>
        </w:rPr>
        <w:t>SSURANCE VIEILLESSE, INVALIDITE ET MALADIE DES CULTES (</w:t>
      </w:r>
      <w:r w:rsidR="00A94F99">
        <w:rPr>
          <w:sz w:val="23"/>
          <w:szCs w:val="23"/>
          <w:lang w:bidi="he-IL"/>
        </w:rPr>
        <w:t>CAVIMAC</w:t>
      </w:r>
      <w:r>
        <w:rPr>
          <w:sz w:val="23"/>
          <w:szCs w:val="23"/>
          <w:lang w:bidi="he-IL"/>
        </w:rPr>
        <w:t xml:space="preserve">) </w:t>
      </w:r>
      <w:proofErr w:type="spellStart"/>
      <w:r>
        <w:rPr>
          <w:sz w:val="23"/>
          <w:szCs w:val="23"/>
          <w:lang w:bidi="he-IL"/>
        </w:rPr>
        <w:t>etc</w:t>
      </w:r>
      <w:proofErr w:type="spellEnd"/>
      <w:r>
        <w:rPr>
          <w:sz w:val="23"/>
          <w:szCs w:val="23"/>
          <w:lang w:bidi="he-IL"/>
        </w:rPr>
        <w:t xml:space="preserve"> ... </w:t>
      </w:r>
    </w:p>
    <w:p w14:paraId="78901DC7" w14:textId="3977AD18" w:rsidR="00C2374E" w:rsidRDefault="00953FC0">
      <w:pPr>
        <w:pStyle w:val="Style"/>
        <w:framePr w:w="10562" w:h="784" w:wrap="auto" w:hAnchor="margin" w:x="1" w:y="2773"/>
        <w:spacing w:before="14" w:line="237" w:lineRule="exact"/>
        <w:ind w:left="50"/>
        <w:rPr>
          <w:sz w:val="23"/>
          <w:szCs w:val="23"/>
          <w:lang w:bidi="he-IL"/>
        </w:rPr>
      </w:pPr>
      <w:r>
        <w:rPr>
          <w:sz w:val="23"/>
          <w:szCs w:val="23"/>
          <w:lang w:bidi="he-IL"/>
        </w:rPr>
        <w:t>C/</w:t>
      </w:r>
      <w:r w:rsidR="00C2374E">
        <w:rPr>
          <w:rFonts w:ascii="Arial" w:hAnsi="Arial" w:cs="Arial"/>
          <w:i/>
          <w:iCs/>
          <w:sz w:val="22"/>
          <w:szCs w:val="22"/>
          <w:lang w:bidi="he-IL"/>
        </w:rPr>
        <w:t xml:space="preserve"> </w:t>
      </w:r>
      <w:r>
        <w:rPr>
          <w:sz w:val="23"/>
          <w:szCs w:val="23"/>
          <w:lang w:bidi="he-IL"/>
        </w:rPr>
        <w:t>L.........</w:t>
      </w:r>
      <w:r w:rsidR="00C2374E">
        <w:rPr>
          <w:sz w:val="23"/>
          <w:szCs w:val="23"/>
          <w:lang w:bidi="he-IL"/>
        </w:rPr>
        <w:t xml:space="preserve"> </w:t>
      </w:r>
      <w:r>
        <w:rPr>
          <w:sz w:val="23"/>
          <w:szCs w:val="23"/>
          <w:lang w:bidi="he-IL"/>
        </w:rPr>
        <w:t>G.........</w:t>
      </w:r>
      <w:r w:rsidR="00C2374E">
        <w:rPr>
          <w:sz w:val="23"/>
          <w:szCs w:val="23"/>
          <w:lang w:bidi="he-IL"/>
        </w:rPr>
        <w:t xml:space="preserve"> épouse </w:t>
      </w:r>
      <w:r>
        <w:rPr>
          <w:sz w:val="23"/>
          <w:szCs w:val="23"/>
          <w:lang w:bidi="he-IL"/>
        </w:rPr>
        <w:t>A............</w:t>
      </w:r>
      <w:r w:rsidR="00C2374E">
        <w:rPr>
          <w:sz w:val="23"/>
          <w:szCs w:val="23"/>
          <w:lang w:bidi="he-IL"/>
        </w:rPr>
        <w:t xml:space="preserve"> </w:t>
      </w:r>
    </w:p>
    <w:p w14:paraId="4BD34265" w14:textId="4624C77D" w:rsidR="00C2374E" w:rsidRDefault="00C2374E">
      <w:pPr>
        <w:pStyle w:val="Style"/>
        <w:framePr w:w="8316" w:h="561" w:wrap="auto" w:hAnchor="margin" w:x="2241" w:y="3968"/>
        <w:spacing w:before="14" w:line="237" w:lineRule="exact"/>
        <w:ind w:left="50"/>
        <w:rPr>
          <w:sz w:val="23"/>
          <w:szCs w:val="23"/>
          <w:lang w:bidi="he-IL"/>
        </w:rPr>
      </w:pPr>
      <w:r>
        <w:rPr>
          <w:sz w:val="23"/>
          <w:szCs w:val="23"/>
          <w:lang w:bidi="he-IL"/>
        </w:rPr>
        <w:t xml:space="preserve">Décision déférée </w:t>
      </w:r>
      <w:r>
        <w:rPr>
          <w:w w:val="89"/>
          <w:lang w:bidi="he-IL"/>
        </w:rPr>
        <w:t xml:space="preserve">à </w:t>
      </w:r>
      <w:r>
        <w:rPr>
          <w:sz w:val="23"/>
          <w:szCs w:val="23"/>
          <w:lang w:bidi="he-IL"/>
        </w:rPr>
        <w:t>la Cour</w:t>
      </w:r>
      <w:r w:rsidR="00953FC0">
        <w:rPr>
          <w:sz w:val="23"/>
          <w:szCs w:val="23"/>
          <w:lang w:bidi="he-IL"/>
        </w:rPr>
        <w:t> :</w:t>
      </w:r>
      <w:r>
        <w:rPr>
          <w:sz w:val="23"/>
          <w:szCs w:val="23"/>
          <w:lang w:bidi="he-IL"/>
        </w:rPr>
        <w:t xml:space="preserve"> Jugement du Tribunal des Affaires de Sécurité Sociale de HAUTE SAVOIE en date du 19 Février 2013, Recours </w:t>
      </w:r>
      <w:r w:rsidR="00953FC0">
        <w:rPr>
          <w:sz w:val="23"/>
          <w:szCs w:val="23"/>
          <w:lang w:bidi="he-IL"/>
        </w:rPr>
        <w:t>N°</w:t>
      </w:r>
      <w:r>
        <w:rPr>
          <w:sz w:val="23"/>
          <w:szCs w:val="23"/>
          <w:lang w:bidi="he-IL"/>
        </w:rPr>
        <w:t xml:space="preserve"> 20100415 </w:t>
      </w:r>
    </w:p>
    <w:p w14:paraId="02A6F423" w14:textId="42A5CA34" w:rsidR="00C2374E" w:rsidRDefault="00C2374E">
      <w:pPr>
        <w:pStyle w:val="Style"/>
        <w:framePr w:w="9223" w:h="1706" w:wrap="auto" w:hAnchor="margin" w:x="1333" w:y="4955"/>
        <w:tabs>
          <w:tab w:val="left" w:pos="950"/>
        </w:tabs>
        <w:spacing w:line="237" w:lineRule="exact"/>
        <w:rPr>
          <w:sz w:val="23"/>
          <w:szCs w:val="23"/>
          <w:lang w:bidi="he-IL"/>
        </w:rPr>
      </w:pPr>
      <w:r>
        <w:rPr>
          <w:sz w:val="23"/>
          <w:szCs w:val="23"/>
          <w:lang w:bidi="he-IL"/>
        </w:rPr>
        <w:tab/>
      </w:r>
      <w:r>
        <w:rPr>
          <w:sz w:val="23"/>
          <w:szCs w:val="23"/>
          <w:u w:val="single"/>
          <w:lang w:bidi="he-IL"/>
        </w:rPr>
        <w:t>APPELANTES</w:t>
      </w:r>
      <w:r w:rsidR="00953FC0">
        <w:rPr>
          <w:sz w:val="23"/>
          <w:szCs w:val="23"/>
          <w:u w:val="single"/>
          <w:lang w:bidi="he-IL"/>
        </w:rPr>
        <w:t> </w:t>
      </w:r>
      <w:r w:rsidR="00953FC0">
        <w:rPr>
          <w:sz w:val="23"/>
          <w:szCs w:val="23"/>
          <w:lang w:bidi="he-IL"/>
        </w:rPr>
        <w:t>:</w:t>
      </w:r>
    </w:p>
    <w:p w14:paraId="59F09537" w14:textId="6D4AF2B9" w:rsidR="00C2374E" w:rsidRDefault="00C2374E">
      <w:pPr>
        <w:pStyle w:val="Style"/>
        <w:framePr w:w="9223" w:h="1706" w:wrap="auto" w:hAnchor="margin" w:x="1333" w:y="4955"/>
        <w:spacing w:before="252" w:line="237" w:lineRule="exact"/>
        <w:ind w:left="972" w:right="7"/>
        <w:rPr>
          <w:sz w:val="23"/>
          <w:szCs w:val="23"/>
          <w:lang w:bidi="he-IL"/>
        </w:rPr>
      </w:pPr>
      <w:r>
        <w:rPr>
          <w:sz w:val="23"/>
          <w:szCs w:val="23"/>
          <w:lang w:bidi="he-IL"/>
        </w:rPr>
        <w:t xml:space="preserve">CAISSE D'ASSURANCE VIEILLESSE, INVALIDITE ET MALADIE DES CUL TES (CAVIMAC) </w:t>
      </w:r>
    </w:p>
    <w:p w14:paraId="7D994927" w14:textId="77777777" w:rsidR="00C2374E" w:rsidRDefault="00C2374E">
      <w:pPr>
        <w:pStyle w:val="Style"/>
        <w:framePr w:w="9223" w:h="1706" w:wrap="auto" w:hAnchor="margin" w:x="1333" w:y="4955"/>
        <w:spacing w:line="237" w:lineRule="exact"/>
        <w:ind w:left="972"/>
        <w:rPr>
          <w:sz w:val="23"/>
          <w:szCs w:val="23"/>
          <w:lang w:bidi="he-IL"/>
        </w:rPr>
      </w:pPr>
      <w:r>
        <w:rPr>
          <w:sz w:val="23"/>
          <w:szCs w:val="23"/>
          <w:lang w:bidi="he-IL"/>
        </w:rPr>
        <w:t xml:space="preserve">"Le </w:t>
      </w:r>
      <w:proofErr w:type="spellStart"/>
      <w:r>
        <w:rPr>
          <w:sz w:val="23"/>
          <w:szCs w:val="23"/>
          <w:lang w:bidi="he-IL"/>
        </w:rPr>
        <w:t>Tryalis</w:t>
      </w:r>
      <w:proofErr w:type="spellEnd"/>
      <w:r>
        <w:rPr>
          <w:sz w:val="23"/>
          <w:szCs w:val="23"/>
          <w:lang w:bidi="he-IL"/>
        </w:rPr>
        <w:t xml:space="preserve">" </w:t>
      </w:r>
    </w:p>
    <w:p w14:paraId="7C985CC4" w14:textId="77777777" w:rsidR="00C2374E" w:rsidRDefault="00C2374E">
      <w:pPr>
        <w:pStyle w:val="Style"/>
        <w:framePr w:w="9223" w:h="1706" w:wrap="auto" w:hAnchor="margin" w:x="1333" w:y="4955"/>
        <w:spacing w:line="237" w:lineRule="exact"/>
        <w:ind w:left="972"/>
        <w:rPr>
          <w:sz w:val="23"/>
          <w:szCs w:val="23"/>
          <w:lang w:bidi="he-IL"/>
        </w:rPr>
      </w:pPr>
      <w:r>
        <w:rPr>
          <w:sz w:val="23"/>
          <w:szCs w:val="23"/>
          <w:lang w:bidi="he-IL"/>
        </w:rPr>
        <w:t xml:space="preserve">9 rue de Rosny </w:t>
      </w:r>
    </w:p>
    <w:p w14:paraId="7C2BD84A" w14:textId="77777777" w:rsidR="00C2374E" w:rsidRDefault="00C2374E">
      <w:pPr>
        <w:pStyle w:val="Style"/>
        <w:framePr w:w="9223" w:h="1706" w:wrap="auto" w:hAnchor="margin" w:x="1333" w:y="4955"/>
        <w:spacing w:line="237" w:lineRule="exact"/>
        <w:ind w:left="972"/>
        <w:rPr>
          <w:sz w:val="23"/>
          <w:szCs w:val="23"/>
          <w:lang w:bidi="he-IL"/>
        </w:rPr>
      </w:pPr>
      <w:r>
        <w:rPr>
          <w:sz w:val="23"/>
          <w:szCs w:val="23"/>
          <w:lang w:bidi="he-IL"/>
        </w:rPr>
        <w:t xml:space="preserve">93100 MONTREUIL-SOUS-BOIS </w:t>
      </w:r>
    </w:p>
    <w:p w14:paraId="39159049" w14:textId="77777777" w:rsidR="00C2374E" w:rsidRDefault="00C2374E">
      <w:pPr>
        <w:pStyle w:val="Style"/>
        <w:framePr w:w="8308" w:h="295" w:wrap="auto" w:hAnchor="margin" w:x="2241" w:y="6891"/>
        <w:spacing w:before="14" w:line="237" w:lineRule="exact"/>
        <w:ind w:left="50"/>
        <w:rPr>
          <w:sz w:val="23"/>
          <w:szCs w:val="23"/>
          <w:lang w:bidi="he-IL"/>
        </w:rPr>
      </w:pPr>
      <w:r>
        <w:rPr>
          <w:sz w:val="23"/>
          <w:szCs w:val="23"/>
          <w:lang w:bidi="he-IL"/>
        </w:rPr>
        <w:t xml:space="preserve">Représentée </w:t>
      </w:r>
      <w:r>
        <w:rPr>
          <w:sz w:val="21"/>
          <w:szCs w:val="21"/>
          <w:lang w:bidi="he-IL"/>
        </w:rPr>
        <w:t xml:space="preserve">à </w:t>
      </w:r>
      <w:r>
        <w:rPr>
          <w:sz w:val="23"/>
          <w:szCs w:val="23"/>
          <w:lang w:bidi="he-IL"/>
        </w:rPr>
        <w:t xml:space="preserve">l'audience par Me LACAZE, avocat au barreau de PARIS </w:t>
      </w:r>
    </w:p>
    <w:p w14:paraId="32C973F8" w14:textId="77777777" w:rsidR="00953FC0" w:rsidRDefault="00C2374E">
      <w:pPr>
        <w:pStyle w:val="Style"/>
        <w:framePr w:w="8308" w:h="741" w:wrap="auto" w:hAnchor="margin" w:x="2241" w:y="7374"/>
        <w:spacing w:before="21" w:line="230" w:lineRule="exact"/>
        <w:ind w:left="57" w:right="4780"/>
        <w:rPr>
          <w:sz w:val="23"/>
          <w:szCs w:val="23"/>
          <w:lang w:bidi="he-IL"/>
        </w:rPr>
      </w:pPr>
      <w:r>
        <w:rPr>
          <w:sz w:val="23"/>
          <w:szCs w:val="23"/>
          <w:lang w:bidi="he-IL"/>
        </w:rPr>
        <w:t>MONASTERE DES CLARISSES</w:t>
      </w:r>
    </w:p>
    <w:p w14:paraId="0B4D0EAC" w14:textId="7572AF0E" w:rsidR="00C2374E" w:rsidRDefault="00C2374E">
      <w:pPr>
        <w:pStyle w:val="Style"/>
        <w:framePr w:w="8308" w:h="741" w:wrap="auto" w:hAnchor="margin" w:x="2241" w:y="7374"/>
        <w:spacing w:before="21" w:line="230" w:lineRule="exact"/>
        <w:ind w:left="57" w:right="4780"/>
        <w:rPr>
          <w:sz w:val="23"/>
          <w:szCs w:val="23"/>
          <w:lang w:bidi="he-IL"/>
        </w:rPr>
      </w:pPr>
      <w:r>
        <w:rPr>
          <w:sz w:val="23"/>
          <w:szCs w:val="23"/>
          <w:lang w:bidi="he-IL"/>
        </w:rPr>
        <w:t xml:space="preserve">3 Rue Sainte Claire </w:t>
      </w:r>
    </w:p>
    <w:p w14:paraId="2638A145" w14:textId="77777777" w:rsidR="00C2374E" w:rsidRDefault="00C2374E">
      <w:pPr>
        <w:pStyle w:val="Style"/>
        <w:framePr w:w="8308" w:h="741" w:wrap="auto" w:hAnchor="margin" w:x="2241" w:y="7374"/>
        <w:spacing w:before="14" w:line="237" w:lineRule="exact"/>
        <w:ind w:left="50"/>
        <w:rPr>
          <w:sz w:val="23"/>
          <w:szCs w:val="23"/>
          <w:lang w:bidi="he-IL"/>
        </w:rPr>
      </w:pPr>
      <w:r>
        <w:rPr>
          <w:sz w:val="23"/>
          <w:szCs w:val="23"/>
          <w:lang w:bidi="he-IL"/>
        </w:rPr>
        <w:t xml:space="preserve">12100 MILLAU </w:t>
      </w:r>
    </w:p>
    <w:p w14:paraId="658FA42A" w14:textId="2AE60356" w:rsidR="00C2374E" w:rsidRDefault="00C2374E">
      <w:pPr>
        <w:pStyle w:val="Style"/>
        <w:framePr w:w="8308" w:h="741" w:wrap="auto" w:hAnchor="margin" w:x="2241" w:y="8331"/>
        <w:spacing w:before="14" w:line="237" w:lineRule="exact"/>
        <w:ind w:left="50"/>
        <w:jc w:val="both"/>
        <w:rPr>
          <w:sz w:val="23"/>
          <w:szCs w:val="23"/>
          <w:lang w:bidi="he-IL"/>
        </w:rPr>
      </w:pPr>
      <w:r>
        <w:rPr>
          <w:sz w:val="23"/>
          <w:szCs w:val="23"/>
          <w:lang w:bidi="he-IL"/>
        </w:rPr>
        <w:t xml:space="preserve">Représentée </w:t>
      </w:r>
      <w:r>
        <w:rPr>
          <w:w w:val="89"/>
          <w:lang w:bidi="he-IL"/>
        </w:rPr>
        <w:t xml:space="preserve">à </w:t>
      </w:r>
      <w:r>
        <w:rPr>
          <w:sz w:val="23"/>
          <w:szCs w:val="23"/>
          <w:lang w:bidi="he-IL"/>
        </w:rPr>
        <w:t>l'audience par Me VUILLEMIN avocat au barreau de CHAMBERY substituant Me Bertrand OLLIVIER (SCP URBINO ASSOCIES), avocat au ba</w:t>
      </w:r>
      <w:r w:rsidR="00953FC0">
        <w:rPr>
          <w:sz w:val="23"/>
          <w:szCs w:val="23"/>
          <w:lang w:bidi="he-IL"/>
        </w:rPr>
        <w:t>rr</w:t>
      </w:r>
      <w:r>
        <w:rPr>
          <w:sz w:val="23"/>
          <w:szCs w:val="23"/>
          <w:lang w:bidi="he-IL"/>
        </w:rPr>
        <w:t xml:space="preserve">eau de PARIS </w:t>
      </w:r>
    </w:p>
    <w:p w14:paraId="5299BFC4" w14:textId="77777777" w:rsidR="00C2374E" w:rsidRDefault="00C2374E">
      <w:pPr>
        <w:pStyle w:val="Style"/>
        <w:framePr w:w="8308" w:h="252" w:wrap="auto" w:hAnchor="margin" w:x="2241" w:y="9541"/>
        <w:spacing w:before="14" w:line="237" w:lineRule="exact"/>
        <w:ind w:left="50"/>
        <w:rPr>
          <w:sz w:val="23"/>
          <w:szCs w:val="23"/>
          <w:u w:val="single"/>
          <w:lang w:bidi="he-IL"/>
        </w:rPr>
      </w:pPr>
      <w:r>
        <w:rPr>
          <w:sz w:val="23"/>
          <w:szCs w:val="23"/>
          <w:u w:val="single"/>
          <w:lang w:bidi="he-IL"/>
        </w:rPr>
        <w:t xml:space="preserve">INTIMEE ET APPELANTE INCIDENT </w:t>
      </w:r>
    </w:p>
    <w:p w14:paraId="1064429B" w14:textId="72FA1C2F" w:rsidR="00953FC0" w:rsidRDefault="00C2374E">
      <w:pPr>
        <w:pStyle w:val="Style"/>
        <w:framePr w:w="8308" w:h="748" w:wrap="auto" w:hAnchor="margin" w:x="2241" w:y="10016"/>
        <w:spacing w:before="21" w:line="237" w:lineRule="exact"/>
        <w:ind w:left="50" w:right="3686"/>
        <w:rPr>
          <w:sz w:val="23"/>
          <w:szCs w:val="23"/>
          <w:lang w:bidi="he-IL"/>
        </w:rPr>
      </w:pPr>
      <w:r>
        <w:rPr>
          <w:sz w:val="23"/>
          <w:szCs w:val="23"/>
          <w:lang w:bidi="he-IL"/>
        </w:rPr>
        <w:t xml:space="preserve">Madame </w:t>
      </w:r>
      <w:r w:rsidR="00953FC0">
        <w:rPr>
          <w:sz w:val="23"/>
          <w:szCs w:val="23"/>
          <w:lang w:bidi="he-IL"/>
        </w:rPr>
        <w:t>L.........</w:t>
      </w:r>
      <w:r>
        <w:rPr>
          <w:sz w:val="23"/>
          <w:szCs w:val="23"/>
          <w:lang w:bidi="he-IL"/>
        </w:rPr>
        <w:t xml:space="preserve"> </w:t>
      </w:r>
      <w:r w:rsidR="00953FC0">
        <w:rPr>
          <w:sz w:val="23"/>
          <w:szCs w:val="23"/>
          <w:lang w:bidi="he-IL"/>
        </w:rPr>
        <w:t>G.........</w:t>
      </w:r>
      <w:r>
        <w:rPr>
          <w:sz w:val="23"/>
          <w:szCs w:val="23"/>
          <w:lang w:bidi="he-IL"/>
        </w:rPr>
        <w:t xml:space="preserve"> épouse </w:t>
      </w:r>
      <w:r w:rsidR="00953FC0">
        <w:rPr>
          <w:sz w:val="23"/>
          <w:szCs w:val="23"/>
          <w:lang w:bidi="he-IL"/>
        </w:rPr>
        <w:t>A............</w:t>
      </w:r>
      <w:r>
        <w:rPr>
          <w:sz w:val="23"/>
          <w:szCs w:val="23"/>
          <w:lang w:bidi="he-IL"/>
        </w:rPr>
        <w:t xml:space="preserve"> </w:t>
      </w:r>
    </w:p>
    <w:p w14:paraId="6F5E9A3E" w14:textId="73A57327" w:rsidR="00C2374E" w:rsidRDefault="00953FC0">
      <w:pPr>
        <w:pStyle w:val="Style"/>
        <w:framePr w:w="8308" w:h="748" w:wrap="auto" w:hAnchor="margin" w:x="2241" w:y="10016"/>
        <w:spacing w:before="21" w:line="237" w:lineRule="exact"/>
        <w:ind w:left="50" w:right="3686"/>
        <w:rPr>
          <w:sz w:val="23"/>
          <w:szCs w:val="23"/>
          <w:lang w:bidi="he-IL"/>
        </w:rPr>
      </w:pPr>
      <w:r>
        <w:rPr>
          <w:sz w:val="23"/>
          <w:szCs w:val="23"/>
          <w:lang w:bidi="he-IL"/>
        </w:rPr>
        <w:t>………………</w:t>
      </w:r>
    </w:p>
    <w:p w14:paraId="1B5026C6" w14:textId="2BCA001F" w:rsidR="00C2374E" w:rsidRDefault="00953FC0">
      <w:pPr>
        <w:pStyle w:val="Style"/>
        <w:framePr w:w="8308" w:h="748" w:wrap="auto" w:hAnchor="margin" w:x="2241" w:y="10016"/>
        <w:spacing w:before="14" w:line="237" w:lineRule="exact"/>
        <w:ind w:left="50"/>
        <w:rPr>
          <w:sz w:val="23"/>
          <w:szCs w:val="23"/>
          <w:lang w:bidi="he-IL"/>
        </w:rPr>
      </w:pPr>
      <w:r>
        <w:rPr>
          <w:sz w:val="23"/>
          <w:szCs w:val="23"/>
          <w:lang w:bidi="he-IL"/>
        </w:rPr>
        <w:t>………………</w:t>
      </w:r>
    </w:p>
    <w:p w14:paraId="6CEC4348" w14:textId="089B8B44" w:rsidR="00C2374E" w:rsidRDefault="00C2374E">
      <w:pPr>
        <w:pStyle w:val="Style"/>
        <w:framePr w:w="8308" w:h="568" w:wrap="auto" w:hAnchor="margin" w:x="2241" w:y="10974"/>
        <w:spacing w:before="14" w:line="237" w:lineRule="exact"/>
        <w:ind w:left="50"/>
        <w:rPr>
          <w:sz w:val="23"/>
          <w:szCs w:val="23"/>
          <w:lang w:bidi="he-IL"/>
        </w:rPr>
      </w:pPr>
      <w:r>
        <w:rPr>
          <w:sz w:val="23"/>
          <w:szCs w:val="23"/>
          <w:lang w:bidi="he-IL"/>
        </w:rPr>
        <w:t xml:space="preserve">Représentée </w:t>
      </w:r>
      <w:r>
        <w:rPr>
          <w:w w:val="89"/>
          <w:lang w:bidi="he-IL"/>
        </w:rPr>
        <w:t xml:space="preserve">à </w:t>
      </w:r>
      <w:r>
        <w:rPr>
          <w:sz w:val="23"/>
          <w:szCs w:val="23"/>
          <w:lang w:bidi="he-IL"/>
        </w:rPr>
        <w:t>l'audience par Monsieur BRAND Philippe, délégué syndical dûment m</w:t>
      </w:r>
      <w:r w:rsidR="00953FC0">
        <w:rPr>
          <w:sz w:val="23"/>
          <w:szCs w:val="23"/>
          <w:lang w:bidi="he-IL"/>
        </w:rPr>
        <w:t>u</w:t>
      </w:r>
      <w:r>
        <w:rPr>
          <w:sz w:val="23"/>
          <w:szCs w:val="23"/>
          <w:lang w:bidi="he-IL"/>
        </w:rPr>
        <w:t xml:space="preserve">ni d'un pouvoir spécial </w:t>
      </w:r>
    </w:p>
    <w:p w14:paraId="3EDE1AB1" w14:textId="39190809" w:rsidR="00C2374E" w:rsidRDefault="00C2374E">
      <w:pPr>
        <w:pStyle w:val="Style"/>
        <w:framePr w:w="8308" w:h="252" w:wrap="auto" w:hAnchor="margin" w:x="2241" w:y="11730"/>
        <w:spacing w:before="14" w:line="237" w:lineRule="exact"/>
        <w:ind w:left="50"/>
        <w:rPr>
          <w:sz w:val="23"/>
          <w:szCs w:val="23"/>
          <w:lang w:bidi="he-IL"/>
        </w:rPr>
      </w:pPr>
      <w:r>
        <w:rPr>
          <w:sz w:val="23"/>
          <w:szCs w:val="23"/>
          <w:u w:val="single"/>
          <w:lang w:bidi="he-IL"/>
        </w:rPr>
        <w:t>COMPOSITION DE LA COUR</w:t>
      </w:r>
      <w:r w:rsidR="00953FC0">
        <w:rPr>
          <w:sz w:val="23"/>
          <w:szCs w:val="23"/>
          <w:lang w:bidi="he-IL"/>
        </w:rPr>
        <w:t> :</w:t>
      </w:r>
      <w:r>
        <w:rPr>
          <w:sz w:val="23"/>
          <w:szCs w:val="23"/>
          <w:lang w:bidi="he-IL"/>
        </w:rPr>
        <w:t xml:space="preserve"> </w:t>
      </w:r>
    </w:p>
    <w:p w14:paraId="69B2C3C0" w14:textId="6C74A98F" w:rsidR="00C2374E" w:rsidRDefault="00C2374E">
      <w:pPr>
        <w:pStyle w:val="Style"/>
        <w:framePr w:w="8308" w:h="554" w:wrap="auto" w:hAnchor="margin" w:x="2241" w:y="12205"/>
        <w:spacing w:before="7" w:line="244" w:lineRule="exact"/>
        <w:ind w:left="57" w:right="7" w:firstLine="712"/>
        <w:rPr>
          <w:sz w:val="23"/>
          <w:szCs w:val="23"/>
          <w:lang w:bidi="he-IL"/>
        </w:rPr>
      </w:pPr>
      <w:r>
        <w:rPr>
          <w:sz w:val="23"/>
          <w:szCs w:val="23"/>
          <w:lang w:bidi="he-IL"/>
        </w:rPr>
        <w:t xml:space="preserve">L'affaire a été débattue le 09 </w:t>
      </w:r>
      <w:proofErr w:type="gramStart"/>
      <w:r>
        <w:rPr>
          <w:sz w:val="23"/>
          <w:szCs w:val="23"/>
          <w:lang w:bidi="he-IL"/>
        </w:rPr>
        <w:t>Mai</w:t>
      </w:r>
      <w:proofErr w:type="gramEnd"/>
      <w:r>
        <w:rPr>
          <w:sz w:val="23"/>
          <w:szCs w:val="23"/>
          <w:lang w:bidi="he-IL"/>
        </w:rPr>
        <w:t xml:space="preserve"> 2017 en audience publique devant la Cour composée de</w:t>
      </w:r>
      <w:r w:rsidR="00953FC0">
        <w:rPr>
          <w:sz w:val="23"/>
          <w:szCs w:val="23"/>
          <w:lang w:bidi="he-IL"/>
        </w:rPr>
        <w:t> :</w:t>
      </w:r>
      <w:r>
        <w:rPr>
          <w:sz w:val="23"/>
          <w:szCs w:val="23"/>
          <w:lang w:bidi="he-IL"/>
        </w:rPr>
        <w:t xml:space="preserve"> </w:t>
      </w:r>
    </w:p>
    <w:p w14:paraId="0A0C9996" w14:textId="77777777" w:rsidR="00C2374E" w:rsidRDefault="00C2374E">
      <w:pPr>
        <w:pStyle w:val="Style"/>
        <w:framePr w:w="8308" w:h="770" w:wrap="auto" w:hAnchor="margin" w:x="2241" w:y="12939"/>
        <w:spacing w:line="244" w:lineRule="exact"/>
        <w:ind w:left="57" w:right="1296"/>
        <w:rPr>
          <w:sz w:val="23"/>
          <w:szCs w:val="23"/>
          <w:lang w:bidi="he-IL"/>
        </w:rPr>
      </w:pPr>
      <w:r>
        <w:rPr>
          <w:sz w:val="23"/>
          <w:szCs w:val="23"/>
          <w:lang w:bidi="he-IL"/>
        </w:rPr>
        <w:t xml:space="preserve">Madame Claudine FOURCADE, Président, qui s'est chargée du rapport, Madame Nathalie HACQUARD, Conseiller </w:t>
      </w:r>
    </w:p>
    <w:p w14:paraId="206CB422" w14:textId="14CC21FD" w:rsidR="00C2374E" w:rsidRDefault="00C2374E">
      <w:pPr>
        <w:pStyle w:val="Style"/>
        <w:framePr w:w="8308" w:h="770" w:wrap="auto" w:hAnchor="margin" w:x="2241" w:y="12939"/>
        <w:spacing w:before="14" w:line="237" w:lineRule="exact"/>
        <w:ind w:left="50"/>
        <w:rPr>
          <w:sz w:val="23"/>
          <w:szCs w:val="23"/>
          <w:lang w:bidi="he-IL"/>
        </w:rPr>
      </w:pPr>
      <w:r>
        <w:rPr>
          <w:sz w:val="23"/>
          <w:szCs w:val="23"/>
          <w:lang w:bidi="he-IL"/>
        </w:rPr>
        <w:t>Madame A</w:t>
      </w:r>
      <w:r w:rsidR="00953FC0">
        <w:rPr>
          <w:sz w:val="23"/>
          <w:szCs w:val="23"/>
          <w:lang w:bidi="he-IL"/>
        </w:rPr>
        <w:t>nn</w:t>
      </w:r>
      <w:r>
        <w:rPr>
          <w:sz w:val="23"/>
          <w:szCs w:val="23"/>
          <w:lang w:bidi="he-IL"/>
        </w:rPr>
        <w:t xml:space="preserve">e DE REGO, Conseiller </w:t>
      </w:r>
    </w:p>
    <w:p w14:paraId="05474F60" w14:textId="77777777" w:rsidR="00C2374E" w:rsidRDefault="00C2374E">
      <w:pPr>
        <w:pStyle w:val="Style"/>
        <w:framePr w:w="7113" w:h="756" w:wrap="auto" w:hAnchor="margin" w:x="2291" w:y="13904"/>
        <w:spacing w:line="244" w:lineRule="exact"/>
        <w:ind w:left="727"/>
        <w:rPr>
          <w:sz w:val="23"/>
          <w:szCs w:val="23"/>
          <w:lang w:bidi="he-IL"/>
        </w:rPr>
      </w:pPr>
      <w:r>
        <w:rPr>
          <w:sz w:val="23"/>
          <w:szCs w:val="23"/>
          <w:lang w:bidi="he-IL"/>
        </w:rPr>
        <w:t xml:space="preserve">qui en </w:t>
      </w:r>
      <w:proofErr w:type="gramStart"/>
      <w:r>
        <w:rPr>
          <w:sz w:val="23"/>
          <w:szCs w:val="23"/>
          <w:lang w:bidi="he-IL"/>
        </w:rPr>
        <w:t>ont</w:t>
      </w:r>
      <w:proofErr w:type="gramEnd"/>
      <w:r>
        <w:rPr>
          <w:sz w:val="23"/>
          <w:szCs w:val="23"/>
          <w:lang w:bidi="he-IL"/>
        </w:rPr>
        <w:t xml:space="preserve"> délibéré </w:t>
      </w:r>
    </w:p>
    <w:p w14:paraId="1BBCD33E" w14:textId="1ECD05A2" w:rsidR="00C2374E" w:rsidRDefault="00C2374E">
      <w:pPr>
        <w:pStyle w:val="Style"/>
        <w:framePr w:w="7113" w:h="756" w:wrap="auto" w:hAnchor="margin" w:x="2291" w:y="13904"/>
        <w:spacing w:line="475" w:lineRule="exact"/>
        <w:rPr>
          <w:sz w:val="23"/>
          <w:szCs w:val="23"/>
          <w:lang w:bidi="he-IL"/>
        </w:rPr>
      </w:pPr>
      <w:r>
        <w:rPr>
          <w:sz w:val="23"/>
          <w:szCs w:val="23"/>
          <w:lang w:bidi="he-IL"/>
        </w:rPr>
        <w:t>Faisant fonction de Greffier lors des débats</w:t>
      </w:r>
      <w:r w:rsidR="00953FC0">
        <w:rPr>
          <w:sz w:val="23"/>
          <w:szCs w:val="23"/>
          <w:lang w:bidi="he-IL"/>
        </w:rPr>
        <w:t> :</w:t>
      </w:r>
      <w:r>
        <w:rPr>
          <w:sz w:val="23"/>
          <w:szCs w:val="23"/>
          <w:lang w:bidi="he-IL"/>
        </w:rPr>
        <w:t xml:space="preserve"> Madame Valérie THOMAS, </w:t>
      </w:r>
    </w:p>
    <w:p w14:paraId="3600C24C" w14:textId="3ECC1EF8" w:rsidR="00C2374E" w:rsidRDefault="00C2374E">
      <w:pPr>
        <w:pStyle w:val="Style"/>
        <w:framePr w:w="1252" w:h="194" w:wrap="auto" w:hAnchor="margin" w:x="613" w:y="14732"/>
        <w:spacing w:line="187" w:lineRule="exact"/>
        <w:rPr>
          <w:w w:val="90"/>
          <w:sz w:val="19"/>
          <w:szCs w:val="19"/>
          <w:lang w:bidi="he-IL"/>
        </w:rPr>
      </w:pPr>
      <w:r>
        <w:rPr>
          <w:w w:val="90"/>
          <w:sz w:val="19"/>
          <w:szCs w:val="19"/>
          <w:lang w:bidi="he-IL"/>
        </w:rPr>
        <w:t>RG N</w:t>
      </w:r>
      <w:proofErr w:type="gramStart"/>
      <w:r w:rsidR="00953FC0">
        <w:rPr>
          <w:w w:val="90"/>
          <w:sz w:val="19"/>
          <w:szCs w:val="19"/>
          <w:lang w:bidi="he-IL"/>
        </w:rPr>
        <w:t>°</w:t>
      </w:r>
      <w:r>
        <w:rPr>
          <w:w w:val="90"/>
          <w:sz w:val="19"/>
          <w:szCs w:val="19"/>
          <w:lang w:bidi="he-IL"/>
        </w:rPr>
        <w:t>:</w:t>
      </w:r>
      <w:proofErr w:type="gramEnd"/>
      <w:r>
        <w:rPr>
          <w:w w:val="90"/>
          <w:sz w:val="19"/>
          <w:szCs w:val="19"/>
          <w:lang w:bidi="he-IL"/>
        </w:rPr>
        <w:t xml:space="preserve"> 16/02324 </w:t>
      </w:r>
    </w:p>
    <w:p w14:paraId="3EB2D520" w14:textId="77777777" w:rsidR="00C2374E" w:rsidRDefault="00C2374E">
      <w:pPr>
        <w:pStyle w:val="Style"/>
        <w:rPr>
          <w:rFonts w:ascii="Arial" w:hAnsi="Arial" w:cs="Arial"/>
          <w:sz w:val="13"/>
          <w:szCs w:val="13"/>
          <w:lang w:bidi="he-IL"/>
        </w:rPr>
        <w:sectPr w:rsidR="00C2374E">
          <w:pgSz w:w="11907" w:h="16840"/>
          <w:pgMar w:top="741" w:right="704" w:bottom="360" w:left="640" w:header="720" w:footer="720" w:gutter="0"/>
          <w:cols w:space="720"/>
          <w:noEndnote/>
        </w:sectPr>
      </w:pPr>
    </w:p>
    <w:p w14:paraId="6DA6F3E1" w14:textId="77777777" w:rsidR="00C2374E" w:rsidRDefault="00C2374E">
      <w:pPr>
        <w:pStyle w:val="Style"/>
        <w:rPr>
          <w:rFonts w:ascii="Arial" w:hAnsi="Arial" w:cs="Arial"/>
          <w:sz w:val="2"/>
          <w:szCs w:val="2"/>
          <w:lang w:bidi="he-IL"/>
        </w:rPr>
      </w:pPr>
    </w:p>
    <w:p w14:paraId="38E6F4FA" w14:textId="2EA9625E" w:rsidR="00C2374E" w:rsidRDefault="00C2374E">
      <w:pPr>
        <w:pStyle w:val="Style"/>
        <w:framePr w:w="1252" w:h="194" w:wrap="auto" w:hAnchor="margin" w:x="1" w:y="14336"/>
        <w:spacing w:line="180" w:lineRule="exact"/>
        <w:rPr>
          <w:w w:val="92"/>
          <w:sz w:val="18"/>
          <w:szCs w:val="18"/>
          <w:lang w:bidi="he-IL"/>
        </w:rPr>
      </w:pPr>
      <w:r>
        <w:rPr>
          <w:w w:val="92"/>
          <w:sz w:val="18"/>
          <w:szCs w:val="18"/>
          <w:lang w:bidi="he-IL"/>
        </w:rPr>
        <w:t xml:space="preserve">RG </w:t>
      </w:r>
      <w:r w:rsidR="007343EB" w:rsidRPr="007343EB">
        <w:rPr>
          <w:w w:val="123"/>
          <w:sz w:val="18"/>
          <w:szCs w:val="18"/>
          <w:lang w:bidi="he-IL"/>
        </w:rPr>
        <w:t>N</w:t>
      </w:r>
      <w:r w:rsidR="007343EB">
        <w:rPr>
          <w:w w:val="123"/>
          <w:sz w:val="18"/>
          <w:szCs w:val="18"/>
          <w:lang w:bidi="he-IL"/>
        </w:rPr>
        <w:t> </w:t>
      </w:r>
      <w:r w:rsidR="007343EB">
        <w:rPr>
          <w:w w:val="92"/>
          <w:sz w:val="18"/>
          <w:szCs w:val="18"/>
          <w:lang w:bidi="he-IL"/>
        </w:rPr>
        <w:t xml:space="preserve">: </w:t>
      </w:r>
      <w:r>
        <w:rPr>
          <w:w w:val="92"/>
          <w:sz w:val="18"/>
          <w:szCs w:val="18"/>
          <w:lang w:bidi="he-IL"/>
        </w:rPr>
        <w:t xml:space="preserve">16/02324 </w:t>
      </w:r>
    </w:p>
    <w:p w14:paraId="0F50E693" w14:textId="77777777" w:rsidR="00C2374E" w:rsidRDefault="00C2374E">
      <w:pPr>
        <w:pStyle w:val="Style"/>
        <w:framePr w:w="8164" w:h="266" w:wrap="auto" w:hAnchor="margin" w:x="1693" w:y="1"/>
        <w:spacing w:line="252" w:lineRule="exact"/>
        <w:ind w:left="3916"/>
        <w:rPr>
          <w:lang w:bidi="he-IL"/>
        </w:rPr>
      </w:pPr>
      <w:r>
        <w:rPr>
          <w:lang w:bidi="he-IL"/>
        </w:rPr>
        <w:t>-</w:t>
      </w:r>
      <w:r w:rsidRPr="0048227A">
        <w:rPr>
          <w:rFonts w:ascii="Arial" w:hAnsi="Arial" w:cs="Arial"/>
          <w:sz w:val="23"/>
          <w:szCs w:val="23"/>
          <w:lang w:bidi="he-IL"/>
        </w:rPr>
        <w:t>2</w:t>
      </w:r>
      <w:r>
        <w:rPr>
          <w:lang w:bidi="he-IL"/>
        </w:rPr>
        <w:t xml:space="preserve">- </w:t>
      </w:r>
    </w:p>
    <w:p w14:paraId="2DAA6162" w14:textId="77777777" w:rsidR="00C2374E" w:rsidRDefault="00C2374E">
      <w:pPr>
        <w:pStyle w:val="Style"/>
        <w:framePr w:w="8164" w:h="518" w:wrap="auto" w:hAnchor="margin" w:x="1693" w:y="469"/>
        <w:spacing w:line="295" w:lineRule="exact"/>
        <w:ind w:left="3592"/>
        <w:rPr>
          <w:rFonts w:ascii="Arial" w:hAnsi="Arial" w:cs="Arial"/>
          <w:b/>
          <w:bCs/>
          <w:w w:val="83"/>
          <w:sz w:val="28"/>
          <w:szCs w:val="28"/>
          <w:lang w:bidi="he-IL"/>
        </w:rPr>
      </w:pPr>
      <w:r>
        <w:rPr>
          <w:rFonts w:ascii="Arial" w:hAnsi="Arial" w:cs="Arial"/>
          <w:b/>
          <w:bCs/>
          <w:w w:val="83"/>
          <w:sz w:val="28"/>
          <w:szCs w:val="28"/>
          <w:lang w:bidi="he-IL"/>
        </w:rPr>
        <w:t xml:space="preserve">******** </w:t>
      </w:r>
    </w:p>
    <w:p w14:paraId="7C66A71E" w14:textId="77777777" w:rsidR="00C2374E" w:rsidRPr="006B79D6" w:rsidRDefault="00C2374E">
      <w:pPr>
        <w:pStyle w:val="Style"/>
        <w:framePr w:w="8164" w:h="518" w:wrap="auto" w:hAnchor="margin" w:x="1693" w:y="469"/>
        <w:spacing w:line="208" w:lineRule="exact"/>
        <w:ind w:left="511"/>
        <w:rPr>
          <w:b/>
          <w:bCs/>
          <w:sz w:val="23"/>
          <w:szCs w:val="23"/>
          <w:lang w:bidi="he-IL"/>
        </w:rPr>
      </w:pPr>
      <w:r w:rsidRPr="006B79D6">
        <w:rPr>
          <w:b/>
          <w:bCs/>
          <w:sz w:val="23"/>
          <w:szCs w:val="23"/>
          <w:lang w:bidi="he-IL"/>
        </w:rPr>
        <w:t xml:space="preserve">FAITS PROCÉDURE MOYENS ET PRÉTENTIONS DES PARTIES </w:t>
      </w:r>
    </w:p>
    <w:p w14:paraId="092624C9" w14:textId="07FF4D41" w:rsidR="00C2374E" w:rsidRPr="00A94F99" w:rsidRDefault="00C2374E">
      <w:pPr>
        <w:pStyle w:val="Style"/>
        <w:framePr w:w="8164" w:h="1735" w:wrap="auto" w:hAnchor="margin" w:x="1693" w:y="1210"/>
        <w:spacing w:before="7" w:line="237" w:lineRule="exact"/>
        <w:jc w:val="both"/>
        <w:rPr>
          <w:sz w:val="23"/>
          <w:szCs w:val="23"/>
          <w:lang w:bidi="he-IL"/>
        </w:rPr>
      </w:pPr>
      <w:r w:rsidRPr="00A94F99">
        <w:rPr>
          <w:sz w:val="23"/>
          <w:szCs w:val="23"/>
          <w:lang w:bidi="he-IL"/>
        </w:rPr>
        <w:t xml:space="preserve">Après s'être </w:t>
      </w:r>
      <w:proofErr w:type="gramStart"/>
      <w:r w:rsidRPr="00A94F99">
        <w:rPr>
          <w:sz w:val="23"/>
          <w:szCs w:val="23"/>
          <w:lang w:bidi="he-IL"/>
        </w:rPr>
        <w:t>vue</w:t>
      </w:r>
      <w:proofErr w:type="gramEnd"/>
      <w:r w:rsidRPr="00A94F99">
        <w:rPr>
          <w:sz w:val="23"/>
          <w:szCs w:val="23"/>
          <w:lang w:bidi="he-IL"/>
        </w:rPr>
        <w:t xml:space="preserve"> adresser le 14 octobre 2008 un relevé de situation individuelle par la Caisse d'Assurance Vieillesse, Invalidité et Maladie des Cultes - </w:t>
      </w:r>
      <w:r w:rsidR="00A94F99" w:rsidRPr="00A94F99">
        <w:rPr>
          <w:sz w:val="23"/>
          <w:szCs w:val="23"/>
          <w:lang w:bidi="he-IL"/>
        </w:rPr>
        <w:t>CAVIMAC</w:t>
      </w:r>
      <w:r w:rsidRPr="00A94F99">
        <w:rPr>
          <w:sz w:val="23"/>
          <w:szCs w:val="23"/>
          <w:lang w:bidi="he-IL"/>
        </w:rPr>
        <w:t xml:space="preserve">, </w:t>
      </w:r>
      <w:r w:rsidR="00953FC0" w:rsidRPr="00A94F99">
        <w:rPr>
          <w:sz w:val="23"/>
          <w:szCs w:val="23"/>
          <w:lang w:bidi="he-IL"/>
        </w:rPr>
        <w:t>L.........</w:t>
      </w:r>
      <w:r w:rsidRPr="00A94F99">
        <w:rPr>
          <w:sz w:val="23"/>
          <w:szCs w:val="23"/>
          <w:lang w:bidi="he-IL"/>
        </w:rPr>
        <w:t xml:space="preserve"> </w:t>
      </w:r>
      <w:r w:rsidR="00953FC0" w:rsidRPr="00A94F99">
        <w:rPr>
          <w:sz w:val="23"/>
          <w:szCs w:val="23"/>
          <w:lang w:bidi="he-IL"/>
        </w:rPr>
        <w:t>G.........</w:t>
      </w:r>
      <w:r w:rsidRPr="00A94F99">
        <w:rPr>
          <w:sz w:val="23"/>
          <w:szCs w:val="23"/>
          <w:lang w:bidi="he-IL"/>
        </w:rPr>
        <w:t>-</w:t>
      </w:r>
      <w:r w:rsidR="00953FC0" w:rsidRPr="00A94F99">
        <w:rPr>
          <w:sz w:val="23"/>
          <w:szCs w:val="23"/>
          <w:lang w:bidi="he-IL"/>
        </w:rPr>
        <w:t>A............</w:t>
      </w:r>
      <w:r w:rsidRPr="00A94F99">
        <w:rPr>
          <w:sz w:val="23"/>
          <w:szCs w:val="23"/>
          <w:lang w:bidi="he-IL"/>
        </w:rPr>
        <w:t xml:space="preserve"> née le</w:t>
      </w:r>
      <w:proofErr w:type="gramStart"/>
      <w:r w:rsidRPr="00A94F99">
        <w:rPr>
          <w:sz w:val="23"/>
          <w:szCs w:val="23"/>
          <w:lang w:bidi="he-IL"/>
        </w:rPr>
        <w:t xml:space="preserve"> </w:t>
      </w:r>
      <w:r w:rsidR="006B79D6">
        <w:rPr>
          <w:sz w:val="23"/>
          <w:szCs w:val="23"/>
          <w:lang w:bidi="he-IL"/>
        </w:rPr>
        <w:t>..</w:t>
      </w:r>
      <w:proofErr w:type="gramEnd"/>
      <w:r w:rsidRPr="00A94F99">
        <w:rPr>
          <w:sz w:val="23"/>
          <w:szCs w:val="23"/>
          <w:lang w:bidi="he-IL"/>
        </w:rPr>
        <w:t xml:space="preserve"> </w:t>
      </w:r>
      <w:r w:rsidR="006B79D6">
        <w:rPr>
          <w:sz w:val="23"/>
          <w:szCs w:val="23"/>
          <w:lang w:bidi="he-IL"/>
        </w:rPr>
        <w:t>………</w:t>
      </w:r>
      <w:r w:rsidRPr="00A94F99">
        <w:rPr>
          <w:sz w:val="23"/>
          <w:szCs w:val="23"/>
          <w:lang w:bidi="he-IL"/>
        </w:rPr>
        <w:t xml:space="preserve"> 1</w:t>
      </w:r>
      <w:r w:rsidR="00A94F99" w:rsidRPr="00A94F99">
        <w:rPr>
          <w:sz w:val="23"/>
          <w:szCs w:val="23"/>
          <w:lang w:bidi="he-IL"/>
        </w:rPr>
        <w:t>…</w:t>
      </w:r>
      <w:r w:rsidRPr="00A94F99">
        <w:rPr>
          <w:sz w:val="23"/>
          <w:szCs w:val="23"/>
          <w:lang w:bidi="he-IL"/>
        </w:rPr>
        <w:t xml:space="preserve"> a saisi la commission de recours amiable d'une demande de validation de trimestres non pris en compte sur ce relevé et correspondant à la période courant du 2 mai 1975 au 6 mai 1978, soit pendant la période de postulat puis de noviciat ayant précédé le prononcé de ses </w:t>
      </w:r>
      <w:r w:rsidR="00A94F99" w:rsidRPr="00A94F99">
        <w:rPr>
          <w:sz w:val="23"/>
          <w:szCs w:val="23"/>
          <w:lang w:bidi="he-IL"/>
        </w:rPr>
        <w:t>vœux</w:t>
      </w:r>
      <w:r w:rsidRPr="00A94F99">
        <w:rPr>
          <w:sz w:val="23"/>
          <w:szCs w:val="23"/>
          <w:lang w:bidi="he-IL"/>
        </w:rPr>
        <w:t xml:space="preserve"> temporaires au sein du Monastère des Clarisses de Béziers</w:t>
      </w:r>
      <w:r w:rsidR="00A94F99" w:rsidRPr="00A94F99">
        <w:rPr>
          <w:sz w:val="23"/>
          <w:szCs w:val="23"/>
          <w:lang w:bidi="he-IL"/>
        </w:rPr>
        <w:t> </w:t>
      </w:r>
      <w:r w:rsidRPr="00A94F99">
        <w:rPr>
          <w:sz w:val="23"/>
          <w:szCs w:val="23"/>
          <w:lang w:bidi="he-IL"/>
        </w:rPr>
        <w:t xml:space="preserve">; </w:t>
      </w:r>
    </w:p>
    <w:p w14:paraId="175DE24D" w14:textId="10C5C4CE" w:rsidR="00C2374E" w:rsidRPr="00A94F99" w:rsidRDefault="00C2374E">
      <w:pPr>
        <w:pStyle w:val="Style"/>
        <w:framePr w:w="8164" w:h="1015" w:wrap="auto" w:hAnchor="margin" w:x="1693" w:y="3154"/>
        <w:spacing w:before="7" w:line="237" w:lineRule="exact"/>
        <w:jc w:val="both"/>
        <w:rPr>
          <w:sz w:val="23"/>
          <w:szCs w:val="23"/>
          <w:lang w:bidi="he-IL"/>
        </w:rPr>
      </w:pPr>
      <w:r w:rsidRPr="00A94F99">
        <w:rPr>
          <w:sz w:val="23"/>
          <w:szCs w:val="23"/>
          <w:lang w:bidi="he-IL"/>
        </w:rPr>
        <w:t xml:space="preserve">La commission de recours amiable a rejeté sa demande le 10 décembre 2009 et l'en a informée par courrier du 12 mars 2010 et madame </w:t>
      </w:r>
      <w:r w:rsidR="00953FC0" w:rsidRPr="00A94F99">
        <w:rPr>
          <w:sz w:val="23"/>
          <w:szCs w:val="23"/>
          <w:lang w:bidi="he-IL"/>
        </w:rPr>
        <w:t>G.........</w:t>
      </w:r>
      <w:r w:rsidRPr="00A94F99">
        <w:rPr>
          <w:sz w:val="23"/>
          <w:szCs w:val="23"/>
          <w:lang w:bidi="he-IL"/>
        </w:rPr>
        <w:t>-</w:t>
      </w:r>
      <w:r w:rsidR="00953FC0" w:rsidRPr="00A94F99">
        <w:rPr>
          <w:sz w:val="23"/>
          <w:szCs w:val="23"/>
          <w:lang w:bidi="he-IL"/>
        </w:rPr>
        <w:t>A............</w:t>
      </w:r>
      <w:r w:rsidRPr="00A94F99">
        <w:rPr>
          <w:sz w:val="23"/>
          <w:szCs w:val="23"/>
          <w:lang w:bidi="he-IL"/>
        </w:rPr>
        <w:t xml:space="preserve"> a saisi le Tribunal des Affaires de Sécurité Sociale de Haute Savoie d'un recours contre cette décision</w:t>
      </w:r>
      <w:r w:rsidR="00A94F99" w:rsidRPr="00A94F99">
        <w:rPr>
          <w:sz w:val="23"/>
          <w:szCs w:val="23"/>
          <w:lang w:bidi="he-IL"/>
        </w:rPr>
        <w:t> </w:t>
      </w:r>
      <w:r w:rsidRPr="00A94F99">
        <w:rPr>
          <w:sz w:val="23"/>
          <w:szCs w:val="23"/>
          <w:lang w:bidi="he-IL"/>
        </w:rPr>
        <w:t xml:space="preserve">; </w:t>
      </w:r>
    </w:p>
    <w:p w14:paraId="56141FB6" w14:textId="0E1BD96C" w:rsidR="00C2374E" w:rsidRPr="00A94F99" w:rsidRDefault="00C2374E" w:rsidP="00A94F99">
      <w:pPr>
        <w:pStyle w:val="Style"/>
        <w:framePr w:w="8164" w:h="5112" w:wrap="auto" w:hAnchor="margin" w:x="1693" w:y="4364"/>
        <w:spacing w:line="244" w:lineRule="exact"/>
        <w:ind w:left="7" w:right="7"/>
        <w:jc w:val="both"/>
        <w:rPr>
          <w:sz w:val="23"/>
          <w:szCs w:val="23"/>
          <w:lang w:bidi="he-IL"/>
        </w:rPr>
      </w:pPr>
      <w:r w:rsidRPr="00A94F99">
        <w:rPr>
          <w:sz w:val="23"/>
          <w:szCs w:val="23"/>
          <w:lang w:bidi="he-IL"/>
        </w:rPr>
        <w:t xml:space="preserve">Par jugement du 19 février 2013, rendu après intervention volontaire du Monastère des Clarisses de BEZIERS, le Tribunal des Affaires de Sécurité Sociale de Haute Savoie a : - déclaré recevable et régulière l'intervention volontaire du Monastère des Clarisses de </w:t>
      </w:r>
    </w:p>
    <w:p w14:paraId="5D1168B9" w14:textId="4C9A7EDE" w:rsidR="00C2374E" w:rsidRPr="00A94F99" w:rsidRDefault="00C2374E">
      <w:pPr>
        <w:pStyle w:val="Style"/>
        <w:framePr w:w="8164" w:h="5112" w:wrap="auto" w:hAnchor="margin" w:x="1693" w:y="4364"/>
        <w:tabs>
          <w:tab w:val="left" w:pos="3296"/>
        </w:tabs>
        <w:spacing w:line="244" w:lineRule="exact"/>
        <w:rPr>
          <w:sz w:val="23"/>
          <w:szCs w:val="23"/>
          <w:lang w:bidi="he-IL"/>
        </w:rPr>
      </w:pPr>
      <w:r w:rsidRPr="00A94F99">
        <w:rPr>
          <w:sz w:val="23"/>
          <w:szCs w:val="23"/>
          <w:lang w:bidi="he-IL"/>
        </w:rPr>
        <w:t xml:space="preserve">Béziers, </w:t>
      </w:r>
    </w:p>
    <w:p w14:paraId="7FEB78B7" w14:textId="40D9A02F" w:rsidR="00C2374E" w:rsidRPr="00A94F99" w:rsidRDefault="00C2374E">
      <w:pPr>
        <w:pStyle w:val="Style"/>
        <w:framePr w:w="8164" w:h="5112" w:wrap="auto" w:hAnchor="margin" w:x="1693" w:y="4364"/>
        <w:spacing w:line="237" w:lineRule="exact"/>
        <w:ind w:left="14"/>
        <w:rPr>
          <w:sz w:val="23"/>
          <w:szCs w:val="23"/>
          <w:lang w:bidi="he-IL"/>
        </w:rPr>
      </w:pPr>
      <w:r w:rsidRPr="00A94F99">
        <w:rPr>
          <w:sz w:val="23"/>
          <w:szCs w:val="23"/>
          <w:lang w:bidi="he-IL"/>
        </w:rPr>
        <w:t xml:space="preserve">- dit que l'affiliation de </w:t>
      </w:r>
      <w:r w:rsidR="00953FC0" w:rsidRPr="00A94F99">
        <w:rPr>
          <w:sz w:val="23"/>
          <w:szCs w:val="23"/>
          <w:lang w:bidi="he-IL"/>
        </w:rPr>
        <w:t>L.........</w:t>
      </w:r>
      <w:r w:rsidRPr="00A94F99">
        <w:rPr>
          <w:sz w:val="23"/>
          <w:szCs w:val="23"/>
          <w:lang w:bidi="he-IL"/>
        </w:rPr>
        <w:t xml:space="preserve"> </w:t>
      </w:r>
      <w:r w:rsidR="00953FC0" w:rsidRPr="00A94F99">
        <w:rPr>
          <w:sz w:val="23"/>
          <w:szCs w:val="23"/>
          <w:lang w:bidi="he-IL"/>
        </w:rPr>
        <w:t>G.........</w:t>
      </w:r>
      <w:r w:rsidRPr="00A94F99">
        <w:rPr>
          <w:sz w:val="23"/>
          <w:szCs w:val="23"/>
          <w:lang w:bidi="he-IL"/>
        </w:rPr>
        <w:t>-</w:t>
      </w:r>
      <w:r w:rsidR="00953FC0" w:rsidRPr="00A94F99">
        <w:rPr>
          <w:sz w:val="23"/>
          <w:szCs w:val="23"/>
          <w:lang w:bidi="he-IL"/>
        </w:rPr>
        <w:t>A............</w:t>
      </w:r>
      <w:r w:rsidRPr="00A94F99">
        <w:rPr>
          <w:sz w:val="23"/>
          <w:szCs w:val="23"/>
          <w:lang w:bidi="he-IL"/>
        </w:rPr>
        <w:t xml:space="preserve"> au régime de sécurité sociale et donc à l'assurance vieillesse, devait être fixé au 2 mai 1976, </w:t>
      </w:r>
    </w:p>
    <w:p w14:paraId="0782F9D2" w14:textId="7E8D3E78" w:rsidR="00C2374E" w:rsidRPr="00A94F99" w:rsidRDefault="00C2374E">
      <w:pPr>
        <w:pStyle w:val="Style"/>
        <w:framePr w:w="8164" w:h="5112" w:wrap="auto" w:hAnchor="margin" w:x="1693" w:y="4364"/>
        <w:spacing w:before="7" w:line="237" w:lineRule="exact"/>
        <w:jc w:val="both"/>
        <w:rPr>
          <w:sz w:val="23"/>
          <w:szCs w:val="23"/>
          <w:lang w:bidi="he-IL"/>
        </w:rPr>
      </w:pPr>
      <w:r w:rsidRPr="00A94F99">
        <w:rPr>
          <w:sz w:val="23"/>
          <w:szCs w:val="23"/>
          <w:lang w:bidi="he-IL"/>
        </w:rPr>
        <w:t xml:space="preserve">- dit qu'en vue de la liquidation future de la retraite de </w:t>
      </w:r>
      <w:r w:rsidR="00953FC0" w:rsidRPr="00A94F99">
        <w:rPr>
          <w:sz w:val="23"/>
          <w:szCs w:val="23"/>
          <w:lang w:bidi="he-IL"/>
        </w:rPr>
        <w:t>L.........</w:t>
      </w:r>
      <w:r w:rsidRPr="00A94F99">
        <w:rPr>
          <w:sz w:val="23"/>
          <w:szCs w:val="23"/>
          <w:lang w:bidi="he-IL"/>
        </w:rPr>
        <w:t xml:space="preserve"> </w:t>
      </w:r>
      <w:r w:rsidR="00953FC0" w:rsidRPr="00A94F99">
        <w:rPr>
          <w:sz w:val="23"/>
          <w:szCs w:val="23"/>
          <w:lang w:bidi="he-IL"/>
        </w:rPr>
        <w:t>G.........</w:t>
      </w:r>
      <w:r w:rsidRPr="00A94F99">
        <w:rPr>
          <w:sz w:val="23"/>
          <w:szCs w:val="23"/>
          <w:lang w:bidi="he-IL"/>
        </w:rPr>
        <w:t>-</w:t>
      </w:r>
      <w:r w:rsidR="00953FC0" w:rsidRPr="00A94F99">
        <w:rPr>
          <w:sz w:val="23"/>
          <w:szCs w:val="23"/>
          <w:lang w:bidi="he-IL"/>
        </w:rPr>
        <w:t>A............</w:t>
      </w:r>
      <w:r w:rsidRPr="00A94F99">
        <w:rPr>
          <w:sz w:val="23"/>
          <w:szCs w:val="23"/>
          <w:lang w:bidi="he-IL"/>
        </w:rPr>
        <w:t xml:space="preserve">, devait être prise en compte la période de noviciat du 2 mai 1976 au 6 mai 1978, soit </w:t>
      </w:r>
      <w:proofErr w:type="gramStart"/>
      <w:r w:rsidRPr="00A94F99">
        <w:rPr>
          <w:sz w:val="23"/>
          <w:szCs w:val="23"/>
          <w:lang w:bidi="he-IL"/>
        </w:rPr>
        <w:t>une validation de 8</w:t>
      </w:r>
      <w:r w:rsidR="00A94F99" w:rsidRPr="00A94F99">
        <w:rPr>
          <w:sz w:val="23"/>
          <w:szCs w:val="23"/>
          <w:lang w:bidi="he-IL"/>
        </w:rPr>
        <w:t> </w:t>
      </w:r>
      <w:r w:rsidRPr="00A94F99">
        <w:rPr>
          <w:sz w:val="23"/>
          <w:szCs w:val="23"/>
          <w:lang w:bidi="he-IL"/>
        </w:rPr>
        <w:t>trimestres supplémentaires</w:t>
      </w:r>
      <w:proofErr w:type="gramEnd"/>
      <w:r w:rsidRPr="00A94F99">
        <w:rPr>
          <w:sz w:val="23"/>
          <w:szCs w:val="23"/>
          <w:lang w:bidi="he-IL"/>
        </w:rPr>
        <w:t xml:space="preserve"> à laquelle la </w:t>
      </w:r>
      <w:r w:rsidR="00A94F99" w:rsidRPr="00A94F99">
        <w:rPr>
          <w:sz w:val="23"/>
          <w:szCs w:val="23"/>
          <w:lang w:bidi="he-IL"/>
        </w:rPr>
        <w:t>CAVIMAC</w:t>
      </w:r>
      <w:r w:rsidRPr="00A94F99">
        <w:rPr>
          <w:sz w:val="23"/>
          <w:szCs w:val="23"/>
          <w:lang w:bidi="he-IL"/>
        </w:rPr>
        <w:t xml:space="preserve"> serait au besoin condamnée, </w:t>
      </w:r>
    </w:p>
    <w:p w14:paraId="46B6B226" w14:textId="77777777" w:rsidR="00C2374E" w:rsidRPr="00A94F99" w:rsidRDefault="00C2374E">
      <w:pPr>
        <w:pStyle w:val="Style"/>
        <w:framePr w:w="8164" w:h="5112" w:wrap="auto" w:hAnchor="margin" w:x="1693" w:y="4364"/>
        <w:spacing w:line="237" w:lineRule="exact"/>
        <w:ind w:left="14"/>
        <w:rPr>
          <w:sz w:val="23"/>
          <w:szCs w:val="23"/>
          <w:lang w:bidi="he-IL"/>
        </w:rPr>
      </w:pPr>
      <w:r w:rsidRPr="00A94F99">
        <w:rPr>
          <w:sz w:val="23"/>
          <w:szCs w:val="23"/>
          <w:lang w:bidi="he-IL"/>
        </w:rPr>
        <w:t xml:space="preserve">- dit que le surplus du recours n'était pas fondé, </w:t>
      </w:r>
    </w:p>
    <w:p w14:paraId="69DD32DE" w14:textId="37F3A6DD" w:rsidR="00C2374E" w:rsidRPr="00A94F99" w:rsidRDefault="00C2374E">
      <w:pPr>
        <w:pStyle w:val="Style"/>
        <w:framePr w:w="8164" w:h="5112" w:wrap="auto" w:hAnchor="margin" w:x="1693" w:y="4364"/>
        <w:spacing w:line="237" w:lineRule="exact"/>
        <w:ind w:left="14"/>
        <w:rPr>
          <w:sz w:val="23"/>
          <w:szCs w:val="23"/>
          <w:lang w:bidi="he-IL"/>
        </w:rPr>
      </w:pPr>
      <w:r w:rsidRPr="00A94F99">
        <w:rPr>
          <w:sz w:val="23"/>
          <w:szCs w:val="23"/>
          <w:lang w:bidi="he-IL"/>
        </w:rPr>
        <w:t xml:space="preserve">- débouté </w:t>
      </w:r>
      <w:r w:rsidR="00953FC0" w:rsidRPr="00A94F99">
        <w:rPr>
          <w:sz w:val="23"/>
          <w:szCs w:val="23"/>
          <w:lang w:bidi="he-IL"/>
        </w:rPr>
        <w:t>L.........</w:t>
      </w:r>
      <w:r w:rsidRPr="00A94F99">
        <w:rPr>
          <w:sz w:val="23"/>
          <w:szCs w:val="23"/>
          <w:lang w:bidi="he-IL"/>
        </w:rPr>
        <w:t xml:space="preserve"> </w:t>
      </w:r>
      <w:r w:rsidR="00953FC0" w:rsidRPr="00A94F99">
        <w:rPr>
          <w:sz w:val="23"/>
          <w:szCs w:val="23"/>
          <w:lang w:bidi="he-IL"/>
        </w:rPr>
        <w:t>G.........</w:t>
      </w:r>
      <w:r w:rsidRPr="00A94F99">
        <w:rPr>
          <w:sz w:val="23"/>
          <w:szCs w:val="23"/>
          <w:lang w:bidi="he-IL"/>
        </w:rPr>
        <w:t>-</w:t>
      </w:r>
      <w:r w:rsidR="00953FC0" w:rsidRPr="00A94F99">
        <w:rPr>
          <w:sz w:val="23"/>
          <w:szCs w:val="23"/>
          <w:lang w:bidi="he-IL"/>
        </w:rPr>
        <w:t>A............</w:t>
      </w:r>
      <w:r w:rsidRPr="00A94F99">
        <w:rPr>
          <w:sz w:val="23"/>
          <w:szCs w:val="23"/>
          <w:lang w:bidi="he-IL"/>
        </w:rPr>
        <w:t xml:space="preserve"> de sa demande indemnitaire formée contre la </w:t>
      </w:r>
    </w:p>
    <w:p w14:paraId="65F57165" w14:textId="77777777" w:rsidR="00C2374E" w:rsidRPr="00A94F99" w:rsidRDefault="00C2374E">
      <w:pPr>
        <w:pStyle w:val="Style"/>
        <w:framePr w:w="8164" w:h="5112" w:wrap="auto" w:hAnchor="margin" w:x="1693" w:y="4364"/>
        <w:spacing w:line="237" w:lineRule="exact"/>
        <w:ind w:left="14"/>
        <w:rPr>
          <w:sz w:val="23"/>
          <w:szCs w:val="23"/>
          <w:lang w:bidi="he-IL"/>
        </w:rPr>
      </w:pPr>
      <w:r w:rsidRPr="00A94F99">
        <w:rPr>
          <w:sz w:val="23"/>
          <w:szCs w:val="23"/>
          <w:lang w:bidi="he-IL"/>
        </w:rPr>
        <w:t xml:space="preserve">CAVIMAC, </w:t>
      </w:r>
    </w:p>
    <w:p w14:paraId="140C2E79" w14:textId="7484ACEB" w:rsidR="00C2374E" w:rsidRPr="00A94F99" w:rsidRDefault="00C2374E">
      <w:pPr>
        <w:pStyle w:val="Style"/>
        <w:framePr w:w="8164" w:h="5112" w:wrap="auto" w:hAnchor="margin" w:x="1693" w:y="4364"/>
        <w:spacing w:before="7" w:line="237" w:lineRule="exact"/>
        <w:jc w:val="both"/>
        <w:rPr>
          <w:sz w:val="23"/>
          <w:szCs w:val="23"/>
          <w:lang w:bidi="he-IL"/>
        </w:rPr>
      </w:pPr>
      <w:r w:rsidRPr="00A94F99">
        <w:rPr>
          <w:sz w:val="23"/>
          <w:szCs w:val="23"/>
          <w:lang w:bidi="he-IL"/>
        </w:rPr>
        <w:t xml:space="preserve">- dit que les dispositions de l'article 1382-29-1 du code de la sécurité sociale ne pouvaient être applicables à la situation de madame </w:t>
      </w:r>
      <w:r w:rsidR="00953FC0" w:rsidRPr="00A94F99">
        <w:rPr>
          <w:sz w:val="23"/>
          <w:szCs w:val="23"/>
          <w:lang w:bidi="he-IL"/>
        </w:rPr>
        <w:t>G.........</w:t>
      </w:r>
      <w:r w:rsidRPr="00A94F99">
        <w:rPr>
          <w:sz w:val="23"/>
          <w:szCs w:val="23"/>
          <w:lang w:bidi="he-IL"/>
        </w:rPr>
        <w:t>-</w:t>
      </w:r>
      <w:r w:rsidR="00953FC0" w:rsidRPr="00A94F99">
        <w:rPr>
          <w:sz w:val="23"/>
          <w:szCs w:val="23"/>
          <w:lang w:bidi="he-IL"/>
        </w:rPr>
        <w:t>A............</w:t>
      </w:r>
      <w:r w:rsidRPr="00A94F99">
        <w:rPr>
          <w:sz w:val="23"/>
          <w:szCs w:val="23"/>
          <w:lang w:bidi="he-IL"/>
        </w:rPr>
        <w:t xml:space="preserve"> que pour la période antérieure au 2 mai 1976, </w:t>
      </w:r>
    </w:p>
    <w:p w14:paraId="325F9852" w14:textId="4756D8EA" w:rsidR="00C2374E" w:rsidRPr="00A94F99" w:rsidRDefault="00C2374E">
      <w:pPr>
        <w:pStyle w:val="Style"/>
        <w:framePr w:w="8164" w:h="5112" w:wrap="auto" w:hAnchor="margin" w:x="1693" w:y="4364"/>
        <w:spacing w:before="7" w:line="237" w:lineRule="exact"/>
        <w:jc w:val="both"/>
        <w:rPr>
          <w:sz w:val="23"/>
          <w:szCs w:val="23"/>
          <w:lang w:bidi="he-IL"/>
        </w:rPr>
      </w:pPr>
      <w:r w:rsidRPr="00A94F99">
        <w:rPr>
          <w:sz w:val="23"/>
          <w:szCs w:val="23"/>
          <w:lang w:bidi="he-IL"/>
        </w:rPr>
        <w:t xml:space="preserve">- condamné la CAVIMAC à payer à madame </w:t>
      </w:r>
      <w:r w:rsidR="00953FC0" w:rsidRPr="00A94F99">
        <w:rPr>
          <w:sz w:val="23"/>
          <w:szCs w:val="23"/>
          <w:lang w:bidi="he-IL"/>
        </w:rPr>
        <w:t>G.........</w:t>
      </w:r>
      <w:r w:rsidRPr="00A94F99">
        <w:rPr>
          <w:sz w:val="23"/>
          <w:szCs w:val="23"/>
          <w:lang w:bidi="he-IL"/>
        </w:rPr>
        <w:t>-</w:t>
      </w:r>
      <w:r w:rsidR="00953FC0" w:rsidRPr="00A94F99">
        <w:rPr>
          <w:sz w:val="23"/>
          <w:szCs w:val="23"/>
          <w:lang w:bidi="he-IL"/>
        </w:rPr>
        <w:t>A............</w:t>
      </w:r>
      <w:r w:rsidRPr="00A94F99">
        <w:rPr>
          <w:sz w:val="23"/>
          <w:szCs w:val="23"/>
          <w:lang w:bidi="he-IL"/>
        </w:rPr>
        <w:t xml:space="preserve"> la somme de 700 </w:t>
      </w:r>
      <w:r w:rsidRPr="00A94F99">
        <w:rPr>
          <w:w w:val="92"/>
          <w:sz w:val="23"/>
          <w:szCs w:val="23"/>
          <w:lang w:bidi="he-IL"/>
        </w:rPr>
        <w:t xml:space="preserve">€ </w:t>
      </w:r>
      <w:r w:rsidRPr="00A94F99">
        <w:rPr>
          <w:sz w:val="23"/>
          <w:szCs w:val="23"/>
          <w:lang w:bidi="he-IL"/>
        </w:rPr>
        <w:t>s</w:t>
      </w:r>
      <w:r w:rsidR="00A94F99" w:rsidRPr="00A94F99">
        <w:rPr>
          <w:sz w:val="23"/>
          <w:szCs w:val="23"/>
          <w:lang w:bidi="he-IL"/>
        </w:rPr>
        <w:t>ur</w:t>
      </w:r>
      <w:r w:rsidRPr="00A94F99">
        <w:rPr>
          <w:sz w:val="23"/>
          <w:szCs w:val="23"/>
          <w:lang w:bidi="he-IL"/>
        </w:rPr>
        <w:t xml:space="preserve"> le fondement de l'article 700 du code de procédure civile et rappelé que la procédure était gratuite et sans frais, </w:t>
      </w:r>
    </w:p>
    <w:p w14:paraId="18635CC1" w14:textId="77777777" w:rsidR="00C2374E" w:rsidRPr="00A94F99" w:rsidRDefault="00C2374E">
      <w:pPr>
        <w:pStyle w:val="Style"/>
        <w:framePr w:w="8164" w:h="5112" w:wrap="auto" w:hAnchor="margin" w:x="1693" w:y="4364"/>
        <w:spacing w:line="237" w:lineRule="exact"/>
        <w:ind w:left="14"/>
        <w:rPr>
          <w:sz w:val="23"/>
          <w:szCs w:val="23"/>
          <w:lang w:bidi="he-IL"/>
        </w:rPr>
      </w:pPr>
      <w:r w:rsidRPr="00A94F99">
        <w:rPr>
          <w:sz w:val="23"/>
          <w:szCs w:val="23"/>
          <w:lang w:bidi="he-IL"/>
        </w:rPr>
        <w:t xml:space="preserve">- rejeté toutes les autres demandes. </w:t>
      </w:r>
    </w:p>
    <w:p w14:paraId="36EA1F39" w14:textId="5245A77F" w:rsidR="00C2374E" w:rsidRPr="00A94F99" w:rsidRDefault="00C2374E">
      <w:pPr>
        <w:pStyle w:val="Style"/>
        <w:framePr w:w="8164" w:h="496" w:wrap="auto" w:hAnchor="margin" w:x="1693" w:y="9699"/>
        <w:spacing w:line="237" w:lineRule="exact"/>
        <w:ind w:left="14"/>
        <w:rPr>
          <w:sz w:val="23"/>
          <w:szCs w:val="23"/>
          <w:lang w:bidi="he-IL"/>
        </w:rPr>
      </w:pPr>
      <w:r w:rsidRPr="00A94F99">
        <w:rPr>
          <w:sz w:val="23"/>
          <w:szCs w:val="23"/>
          <w:lang w:bidi="he-IL"/>
        </w:rPr>
        <w:t>La décision a été notifiée aux parties par lettre recommandées avec de</w:t>
      </w:r>
      <w:r w:rsidR="00A94F99">
        <w:rPr>
          <w:sz w:val="23"/>
          <w:szCs w:val="23"/>
          <w:lang w:bidi="he-IL"/>
        </w:rPr>
        <w:t>m</w:t>
      </w:r>
      <w:r w:rsidRPr="00A94F99">
        <w:rPr>
          <w:sz w:val="23"/>
          <w:szCs w:val="23"/>
          <w:lang w:bidi="he-IL"/>
        </w:rPr>
        <w:t xml:space="preserve">ande d'accusé </w:t>
      </w:r>
    </w:p>
    <w:p w14:paraId="4EBC8FA5" w14:textId="77777777" w:rsidR="00C2374E" w:rsidRPr="00A94F99" w:rsidRDefault="00C2374E">
      <w:pPr>
        <w:pStyle w:val="Style"/>
        <w:framePr w:w="8164" w:h="496" w:wrap="auto" w:hAnchor="margin" w:x="1693" w:y="9699"/>
        <w:tabs>
          <w:tab w:val="left" w:pos="6760"/>
        </w:tabs>
        <w:spacing w:line="244" w:lineRule="exact"/>
        <w:rPr>
          <w:sz w:val="23"/>
          <w:szCs w:val="23"/>
          <w:lang w:bidi="he-IL"/>
        </w:rPr>
      </w:pPr>
      <w:r w:rsidRPr="00A94F99">
        <w:rPr>
          <w:sz w:val="23"/>
          <w:szCs w:val="23"/>
          <w:lang w:bidi="he-IL"/>
        </w:rPr>
        <w:t xml:space="preserve">de réception les 20 et 21 mars 2013. </w:t>
      </w:r>
      <w:r w:rsidRPr="00A94F99">
        <w:rPr>
          <w:sz w:val="23"/>
          <w:szCs w:val="23"/>
          <w:lang w:bidi="he-IL"/>
        </w:rPr>
        <w:tab/>
        <w:t xml:space="preserve">' </w:t>
      </w:r>
    </w:p>
    <w:p w14:paraId="32DF80CA" w14:textId="55378D20" w:rsidR="00C2374E" w:rsidRPr="00A94F99" w:rsidRDefault="00C2374E">
      <w:pPr>
        <w:pStyle w:val="Style"/>
        <w:framePr w:w="8172" w:h="1483" w:wrap="auto" w:hAnchor="margin" w:x="1693" w:y="10376"/>
        <w:spacing w:line="237" w:lineRule="exact"/>
        <w:ind w:left="14"/>
        <w:rPr>
          <w:sz w:val="23"/>
          <w:szCs w:val="23"/>
          <w:lang w:bidi="he-IL"/>
        </w:rPr>
      </w:pPr>
      <w:r w:rsidRPr="00A94F99">
        <w:rPr>
          <w:sz w:val="23"/>
          <w:szCs w:val="23"/>
          <w:lang w:bidi="he-IL"/>
        </w:rPr>
        <w:t xml:space="preserve">Par lettre recommandée avec demande d'avis de réception en date du 9 avril 2013, la </w:t>
      </w:r>
      <w:r w:rsidR="00A94F99" w:rsidRPr="00A94F99">
        <w:rPr>
          <w:sz w:val="23"/>
          <w:szCs w:val="23"/>
          <w:lang w:bidi="he-IL"/>
        </w:rPr>
        <w:t>CAVIMAC</w:t>
      </w:r>
      <w:r w:rsidRPr="00A94F99">
        <w:rPr>
          <w:sz w:val="23"/>
          <w:szCs w:val="23"/>
          <w:lang w:bidi="he-IL"/>
        </w:rPr>
        <w:t xml:space="preserve"> a interjeté appel de la décision.</w:t>
      </w:r>
    </w:p>
    <w:p w14:paraId="435C82AD" w14:textId="4F2DE43C" w:rsidR="00C2374E" w:rsidRPr="00A94F99" w:rsidRDefault="00C2374E">
      <w:pPr>
        <w:pStyle w:val="Style"/>
        <w:framePr w:w="8172" w:h="1483" w:wrap="auto" w:hAnchor="margin" w:x="1693" w:y="10376"/>
        <w:spacing w:before="259" w:line="230" w:lineRule="exact"/>
        <w:ind w:left="7" w:right="7"/>
        <w:jc w:val="both"/>
        <w:rPr>
          <w:sz w:val="23"/>
          <w:szCs w:val="23"/>
          <w:lang w:bidi="he-IL"/>
        </w:rPr>
      </w:pPr>
      <w:r w:rsidRPr="00A94F99">
        <w:rPr>
          <w:sz w:val="23"/>
          <w:szCs w:val="23"/>
          <w:lang w:bidi="he-IL"/>
        </w:rPr>
        <w:t>Par lettre recommandée avec demande d'avis de réception en date du 9 avril 2013, la Congrégation du Monastère des Clarisses de BEZIERS a également interjeté appel de ce jugement.</w:t>
      </w:r>
    </w:p>
    <w:p w14:paraId="4F0DF0A7" w14:textId="52205AB8" w:rsidR="00C2374E" w:rsidRPr="00A94F99" w:rsidRDefault="00C2374E">
      <w:pPr>
        <w:pStyle w:val="Style"/>
        <w:framePr w:w="8172" w:h="2217" w:wrap="auto" w:hAnchor="margin" w:x="1686" w:y="12046"/>
        <w:spacing w:line="237" w:lineRule="exact"/>
        <w:ind w:left="14"/>
        <w:rPr>
          <w:sz w:val="23"/>
          <w:szCs w:val="23"/>
          <w:lang w:bidi="he-IL"/>
        </w:rPr>
      </w:pPr>
      <w:r w:rsidRPr="00A94F99">
        <w:rPr>
          <w:sz w:val="23"/>
          <w:szCs w:val="23"/>
          <w:lang w:bidi="he-IL"/>
        </w:rPr>
        <w:t>Suivant arrêt en date du 14 janvier 2014, la Cour d</w:t>
      </w:r>
      <w:r w:rsidR="0048227A">
        <w:rPr>
          <w:sz w:val="23"/>
          <w:szCs w:val="23"/>
          <w:lang w:bidi="he-IL"/>
        </w:rPr>
        <w:t>e</w:t>
      </w:r>
      <w:r w:rsidRPr="00A94F99">
        <w:rPr>
          <w:sz w:val="23"/>
          <w:szCs w:val="23"/>
          <w:lang w:bidi="he-IL"/>
        </w:rPr>
        <w:t xml:space="preserve"> céans a : </w:t>
      </w:r>
    </w:p>
    <w:p w14:paraId="64D60D48" w14:textId="77777777" w:rsidR="00C2374E" w:rsidRPr="00A94F99" w:rsidRDefault="00C2374E">
      <w:pPr>
        <w:pStyle w:val="Style"/>
        <w:framePr w:w="8172" w:h="2217" w:wrap="auto" w:hAnchor="margin" w:x="1686" w:y="12046"/>
        <w:spacing w:line="237" w:lineRule="exact"/>
        <w:ind w:left="14"/>
        <w:rPr>
          <w:sz w:val="23"/>
          <w:szCs w:val="23"/>
          <w:lang w:bidi="he-IL"/>
        </w:rPr>
      </w:pPr>
      <w:r w:rsidRPr="00A94F99">
        <w:rPr>
          <w:sz w:val="23"/>
          <w:szCs w:val="23"/>
          <w:lang w:bidi="he-IL"/>
        </w:rPr>
        <w:t xml:space="preserve">- prononcé la jonction des deux procédures enrôlées à la suite des deux appels formés, </w:t>
      </w:r>
    </w:p>
    <w:p w14:paraId="02C88277" w14:textId="0CD66CF9" w:rsidR="00C2374E" w:rsidRPr="00A94F99" w:rsidRDefault="00C2374E">
      <w:pPr>
        <w:pStyle w:val="Style"/>
        <w:framePr w:w="8172" w:h="2217" w:wrap="auto" w:hAnchor="margin" w:x="1686" w:y="12046"/>
        <w:spacing w:line="237" w:lineRule="exact"/>
        <w:ind w:left="14"/>
        <w:rPr>
          <w:sz w:val="23"/>
          <w:szCs w:val="23"/>
          <w:lang w:bidi="he-IL"/>
        </w:rPr>
      </w:pPr>
      <w:r w:rsidRPr="00A94F99">
        <w:rPr>
          <w:sz w:val="23"/>
          <w:szCs w:val="23"/>
          <w:lang w:bidi="he-IL"/>
        </w:rPr>
        <w:t>- sursis à statuer sur les appels ainsi f</w:t>
      </w:r>
      <w:r w:rsidR="00A94F99">
        <w:rPr>
          <w:sz w:val="23"/>
          <w:szCs w:val="23"/>
          <w:lang w:bidi="he-IL"/>
        </w:rPr>
        <w:t>or</w:t>
      </w:r>
      <w:r w:rsidRPr="00A94F99">
        <w:rPr>
          <w:sz w:val="23"/>
          <w:szCs w:val="23"/>
          <w:lang w:bidi="he-IL"/>
        </w:rPr>
        <w:t>més</w:t>
      </w:r>
      <w:r w:rsidR="00A94F99">
        <w:rPr>
          <w:sz w:val="23"/>
          <w:szCs w:val="23"/>
          <w:lang w:bidi="he-IL"/>
        </w:rPr>
        <w:t xml:space="preserve"> </w:t>
      </w:r>
      <w:r w:rsidRPr="00A94F99">
        <w:rPr>
          <w:sz w:val="23"/>
          <w:szCs w:val="23"/>
          <w:lang w:bidi="he-IL"/>
        </w:rPr>
        <w:t xml:space="preserve">jusqu'au prononcé par la Cour de </w:t>
      </w:r>
      <w:proofErr w:type="gramStart"/>
      <w:r w:rsidRPr="00A94F99">
        <w:rPr>
          <w:sz w:val="23"/>
          <w:szCs w:val="23"/>
          <w:lang w:bidi="he-IL"/>
        </w:rPr>
        <w:t>Cassation</w:t>
      </w:r>
      <w:proofErr w:type="gramEnd"/>
      <w:r w:rsidRPr="00A94F99">
        <w:rPr>
          <w:sz w:val="23"/>
          <w:szCs w:val="23"/>
          <w:lang w:bidi="he-IL"/>
        </w:rPr>
        <w:t xml:space="preserve"> </w:t>
      </w:r>
    </w:p>
    <w:p w14:paraId="6141B3A5" w14:textId="191F3DC3" w:rsidR="00C2374E" w:rsidRPr="00A94F99" w:rsidRDefault="00C2374E">
      <w:pPr>
        <w:pStyle w:val="Style"/>
        <w:framePr w:w="8172" w:h="2217" w:wrap="auto" w:hAnchor="margin" w:x="1686" w:y="12046"/>
        <w:spacing w:before="7" w:line="237" w:lineRule="exact"/>
        <w:jc w:val="both"/>
        <w:rPr>
          <w:sz w:val="23"/>
          <w:szCs w:val="23"/>
          <w:lang w:bidi="he-IL"/>
        </w:rPr>
      </w:pPr>
      <w:r w:rsidRPr="00A94F99">
        <w:rPr>
          <w:sz w:val="23"/>
          <w:szCs w:val="23"/>
          <w:lang w:bidi="he-IL"/>
        </w:rPr>
        <w:t>des arrêts à intervenir sur les pourvois formés contre des arrêts précédemment rendus par la Cour d'appel de Rennes le 31 janvier 2013 et la Cour d'appel de Rouen le 5 juillet 2013, dans des affaires similaires,</w:t>
      </w:r>
    </w:p>
    <w:p w14:paraId="3095A56D" w14:textId="77777777" w:rsidR="00C2374E" w:rsidRPr="00A94F99" w:rsidRDefault="00C2374E">
      <w:pPr>
        <w:pStyle w:val="Style"/>
        <w:framePr w:w="8172" w:h="2217" w:wrap="auto" w:hAnchor="margin" w:x="1686" w:y="12046"/>
        <w:spacing w:line="237" w:lineRule="exact"/>
        <w:ind w:left="14"/>
        <w:rPr>
          <w:sz w:val="23"/>
          <w:szCs w:val="23"/>
          <w:lang w:bidi="he-IL"/>
        </w:rPr>
      </w:pPr>
      <w:r w:rsidRPr="00A94F99">
        <w:rPr>
          <w:sz w:val="23"/>
          <w:szCs w:val="23"/>
          <w:lang w:bidi="he-IL"/>
        </w:rPr>
        <w:t xml:space="preserve">- renvoyé les parties à l'audience du 14 octobre 2014, la notification de l'arrêt valant convocation, </w:t>
      </w:r>
    </w:p>
    <w:p w14:paraId="77F800F7" w14:textId="0CC2E213" w:rsidR="00C2374E" w:rsidRPr="00A94F99" w:rsidRDefault="00C2374E">
      <w:pPr>
        <w:pStyle w:val="Style"/>
        <w:framePr w:w="8172" w:h="2217" w:wrap="auto" w:hAnchor="margin" w:x="1686" w:y="12046"/>
        <w:spacing w:line="237" w:lineRule="exact"/>
        <w:ind w:left="14"/>
        <w:rPr>
          <w:sz w:val="23"/>
          <w:szCs w:val="23"/>
          <w:lang w:bidi="he-IL"/>
        </w:rPr>
      </w:pPr>
      <w:r w:rsidRPr="00A94F99">
        <w:rPr>
          <w:sz w:val="23"/>
          <w:szCs w:val="23"/>
          <w:lang w:bidi="he-IL"/>
        </w:rPr>
        <w:t xml:space="preserve">- invité </w:t>
      </w:r>
      <w:r w:rsidR="00953FC0" w:rsidRPr="00A94F99">
        <w:rPr>
          <w:sz w:val="23"/>
          <w:szCs w:val="23"/>
          <w:lang w:bidi="he-IL"/>
        </w:rPr>
        <w:t>L.........</w:t>
      </w:r>
      <w:r w:rsidRPr="00A94F99">
        <w:rPr>
          <w:sz w:val="23"/>
          <w:szCs w:val="23"/>
          <w:lang w:bidi="he-IL"/>
        </w:rPr>
        <w:t xml:space="preserve"> G</w:t>
      </w:r>
      <w:r w:rsidR="00A94F99">
        <w:rPr>
          <w:sz w:val="23"/>
          <w:szCs w:val="23"/>
          <w:lang w:bidi="he-IL"/>
        </w:rPr>
        <w:t>…………</w:t>
      </w:r>
      <w:r w:rsidRPr="00A94F99">
        <w:rPr>
          <w:sz w:val="23"/>
          <w:szCs w:val="23"/>
          <w:lang w:bidi="he-IL"/>
        </w:rPr>
        <w:t>-</w:t>
      </w:r>
      <w:r w:rsidR="00953FC0" w:rsidRPr="00A94F99">
        <w:rPr>
          <w:sz w:val="23"/>
          <w:szCs w:val="23"/>
          <w:lang w:bidi="he-IL"/>
        </w:rPr>
        <w:t>A............</w:t>
      </w:r>
      <w:r w:rsidRPr="00A94F99">
        <w:rPr>
          <w:sz w:val="23"/>
          <w:szCs w:val="23"/>
          <w:lang w:bidi="he-IL"/>
        </w:rPr>
        <w:t xml:space="preserve"> à notifier ses conclusions aux parties appelantes et </w:t>
      </w:r>
    </w:p>
    <w:p w14:paraId="0049F0AE" w14:textId="68DA9214" w:rsidR="00C2374E" w:rsidRPr="00A94F99" w:rsidRDefault="00C2374E">
      <w:pPr>
        <w:pStyle w:val="Style"/>
        <w:framePr w:w="1382" w:h="748" w:wrap="auto" w:hAnchor="margin" w:x="6553" w:y="14588"/>
        <w:rPr>
          <w:sz w:val="23"/>
          <w:szCs w:val="23"/>
          <w:lang w:bidi="he-IL"/>
        </w:rPr>
      </w:pPr>
    </w:p>
    <w:p w14:paraId="2FA2FAE2" w14:textId="77777777" w:rsidR="00C2374E" w:rsidRPr="00A94F99" w:rsidRDefault="00C2374E">
      <w:pPr>
        <w:pStyle w:val="Style"/>
        <w:framePr w:w="1382" w:h="748" w:wrap="auto" w:hAnchor="margin" w:x="6553" w:y="14588"/>
        <w:rPr>
          <w:sz w:val="23"/>
          <w:szCs w:val="23"/>
          <w:lang w:bidi="he-IL"/>
        </w:rPr>
        <w:sectPr w:rsidR="00C2374E" w:rsidRPr="00A94F99">
          <w:pgSz w:w="11907" w:h="16840"/>
          <w:pgMar w:top="936" w:right="560" w:bottom="360" w:left="1483" w:header="720" w:footer="720" w:gutter="0"/>
          <w:cols w:space="720"/>
          <w:noEndnote/>
        </w:sectPr>
      </w:pPr>
    </w:p>
    <w:p w14:paraId="6B9F0C0E" w14:textId="77777777" w:rsidR="00C2374E" w:rsidRPr="007343EB" w:rsidRDefault="00C2374E" w:rsidP="007343EB">
      <w:pPr>
        <w:pStyle w:val="Style"/>
        <w:framePr w:w="1541" w:h="201" w:wrap="auto" w:hAnchor="margin" w:x="988" w:y="14387"/>
        <w:spacing w:line="187" w:lineRule="exact"/>
        <w:rPr>
          <w:sz w:val="18"/>
          <w:szCs w:val="18"/>
          <w:lang w:bidi="he-IL"/>
        </w:rPr>
      </w:pPr>
      <w:r w:rsidRPr="007343EB">
        <w:rPr>
          <w:sz w:val="18"/>
          <w:szCs w:val="18"/>
          <w:lang w:bidi="he-IL"/>
        </w:rPr>
        <w:lastRenderedPageBreak/>
        <w:t xml:space="preserve">RG N° : 16/02324 </w:t>
      </w:r>
    </w:p>
    <w:p w14:paraId="4F9E5FA2" w14:textId="77777777" w:rsidR="00C2374E" w:rsidRPr="00A94F99" w:rsidRDefault="00C2374E">
      <w:pPr>
        <w:pStyle w:val="Style"/>
        <w:framePr w:w="8280" w:h="252" w:wrap="auto" w:hAnchor="margin" w:x="2637" w:y="1"/>
        <w:spacing w:line="252" w:lineRule="exact"/>
        <w:ind w:left="4039"/>
        <w:rPr>
          <w:rFonts w:ascii="Arial" w:hAnsi="Arial" w:cs="Arial"/>
          <w:sz w:val="23"/>
          <w:szCs w:val="23"/>
          <w:lang w:bidi="he-IL"/>
        </w:rPr>
      </w:pPr>
      <w:r w:rsidRPr="00A94F99">
        <w:rPr>
          <w:rFonts w:ascii="Arial" w:hAnsi="Arial" w:cs="Arial"/>
          <w:sz w:val="23"/>
          <w:szCs w:val="23"/>
          <w:lang w:bidi="he-IL"/>
        </w:rPr>
        <w:t xml:space="preserve">-3- </w:t>
      </w:r>
    </w:p>
    <w:p w14:paraId="09C7AF15" w14:textId="4A631E24" w:rsidR="00C2374E" w:rsidRPr="00A94F99" w:rsidRDefault="00C2374E">
      <w:pPr>
        <w:pStyle w:val="Style"/>
        <w:framePr w:w="8280" w:h="993" w:wrap="auto" w:hAnchor="margin" w:x="2637" w:y="477"/>
        <w:spacing w:line="244" w:lineRule="exact"/>
        <w:ind w:left="64" w:right="14"/>
        <w:rPr>
          <w:sz w:val="23"/>
          <w:szCs w:val="23"/>
          <w:lang w:bidi="he-IL"/>
        </w:rPr>
      </w:pPr>
      <w:r w:rsidRPr="00A94F99">
        <w:rPr>
          <w:sz w:val="23"/>
          <w:szCs w:val="23"/>
          <w:lang w:bidi="he-IL"/>
        </w:rPr>
        <w:t>à les déposer au greffe de la cour avant le 13 septembre 20</w:t>
      </w:r>
      <w:r w:rsidR="00A94F99">
        <w:rPr>
          <w:sz w:val="23"/>
          <w:szCs w:val="23"/>
          <w:lang w:bidi="he-IL"/>
        </w:rPr>
        <w:t>1</w:t>
      </w:r>
      <w:r w:rsidRPr="00A94F99">
        <w:rPr>
          <w:sz w:val="23"/>
          <w:szCs w:val="23"/>
          <w:lang w:bidi="he-IL"/>
        </w:rPr>
        <w:t xml:space="preserve">4. </w:t>
      </w:r>
    </w:p>
    <w:p w14:paraId="4C947B51" w14:textId="3E452EF1" w:rsidR="00C2374E" w:rsidRPr="00A94F99" w:rsidRDefault="00C2374E">
      <w:pPr>
        <w:pStyle w:val="Style"/>
        <w:framePr w:w="8280" w:h="993" w:wrap="auto" w:hAnchor="margin" w:x="2637" w:y="477"/>
        <w:spacing w:before="237" w:line="252" w:lineRule="exact"/>
        <w:ind w:left="72"/>
        <w:rPr>
          <w:sz w:val="23"/>
          <w:szCs w:val="23"/>
          <w:lang w:bidi="he-IL"/>
        </w:rPr>
      </w:pPr>
      <w:r w:rsidRPr="00A94F99">
        <w:rPr>
          <w:sz w:val="23"/>
          <w:szCs w:val="23"/>
          <w:lang w:bidi="he-IL"/>
        </w:rPr>
        <w:t xml:space="preserve">La Cour de </w:t>
      </w:r>
      <w:proofErr w:type="gramStart"/>
      <w:r w:rsidRPr="00A94F99">
        <w:rPr>
          <w:sz w:val="23"/>
          <w:szCs w:val="23"/>
          <w:lang w:bidi="he-IL"/>
        </w:rPr>
        <w:t>Cassation</w:t>
      </w:r>
      <w:proofErr w:type="gramEnd"/>
      <w:r w:rsidRPr="00A94F99">
        <w:rPr>
          <w:sz w:val="23"/>
          <w:szCs w:val="23"/>
          <w:lang w:bidi="he-IL"/>
        </w:rPr>
        <w:t xml:space="preserve"> a statué sur les pourvois fo</w:t>
      </w:r>
      <w:r w:rsidR="00A94F99">
        <w:rPr>
          <w:sz w:val="23"/>
          <w:szCs w:val="23"/>
          <w:lang w:bidi="he-IL"/>
        </w:rPr>
        <w:t>rm</w:t>
      </w:r>
      <w:r w:rsidRPr="00A94F99">
        <w:rPr>
          <w:sz w:val="23"/>
          <w:szCs w:val="23"/>
          <w:lang w:bidi="he-IL"/>
        </w:rPr>
        <w:t xml:space="preserve">és contre les arrêts des Cours d'appel de Rennes et Rouen le 28 mai 2014. </w:t>
      </w:r>
    </w:p>
    <w:p w14:paraId="774B9F39" w14:textId="4BF22E5E" w:rsidR="00C2374E" w:rsidRPr="00A94F99" w:rsidRDefault="00C2374E">
      <w:pPr>
        <w:pStyle w:val="Style"/>
        <w:framePr w:w="8280" w:h="792" w:wrap="auto" w:hAnchor="margin" w:x="2637" w:y="1686"/>
        <w:spacing w:before="14" w:line="237" w:lineRule="exact"/>
        <w:ind w:left="57" w:right="14"/>
        <w:jc w:val="both"/>
        <w:rPr>
          <w:sz w:val="23"/>
          <w:szCs w:val="23"/>
          <w:lang w:bidi="he-IL"/>
        </w:rPr>
      </w:pPr>
      <w:r w:rsidRPr="00A94F99">
        <w:rPr>
          <w:sz w:val="23"/>
          <w:szCs w:val="23"/>
          <w:lang w:bidi="he-IL"/>
        </w:rPr>
        <w:t>Par arrêt en date du 14 octobre 2014, la cour a ordonné la radiation de l'affaire du répertoire général des affaires en cours de la</w:t>
      </w:r>
      <w:r w:rsidR="00A94F99">
        <w:rPr>
          <w:sz w:val="23"/>
          <w:szCs w:val="23"/>
          <w:lang w:bidi="he-IL"/>
        </w:rPr>
        <w:t xml:space="preserve"> </w:t>
      </w:r>
      <w:r w:rsidRPr="00A94F99">
        <w:rPr>
          <w:sz w:val="23"/>
          <w:szCs w:val="23"/>
          <w:lang w:bidi="he-IL"/>
        </w:rPr>
        <w:t>juridiction</w:t>
      </w:r>
      <w:r w:rsidR="00A94F99">
        <w:rPr>
          <w:sz w:val="23"/>
          <w:szCs w:val="23"/>
          <w:lang w:bidi="he-IL"/>
        </w:rPr>
        <w:t xml:space="preserve"> </w:t>
      </w:r>
      <w:r w:rsidRPr="00A94F99">
        <w:rPr>
          <w:sz w:val="23"/>
          <w:szCs w:val="23"/>
          <w:lang w:bidi="he-IL"/>
        </w:rPr>
        <w:t>laquelle a été réenrôlée le 25 juin 2015</w:t>
      </w:r>
      <w:r w:rsidR="00A94F99">
        <w:rPr>
          <w:sz w:val="23"/>
          <w:szCs w:val="23"/>
          <w:lang w:bidi="he-IL"/>
        </w:rPr>
        <w:t xml:space="preserve"> </w:t>
      </w:r>
      <w:r w:rsidRPr="00A94F99">
        <w:rPr>
          <w:sz w:val="23"/>
          <w:szCs w:val="23"/>
          <w:lang w:bidi="he-IL"/>
        </w:rPr>
        <w:t xml:space="preserve">en l'état des conclusions déposées par </w:t>
      </w:r>
      <w:r w:rsidR="00953FC0" w:rsidRPr="00A94F99">
        <w:rPr>
          <w:sz w:val="23"/>
          <w:szCs w:val="23"/>
          <w:lang w:bidi="he-IL"/>
        </w:rPr>
        <w:t>L.........</w:t>
      </w:r>
      <w:r w:rsidRPr="00A94F99">
        <w:rPr>
          <w:sz w:val="23"/>
          <w:szCs w:val="23"/>
          <w:lang w:bidi="he-IL"/>
        </w:rPr>
        <w:t xml:space="preserve"> </w:t>
      </w:r>
      <w:r w:rsidR="00953FC0" w:rsidRPr="00A94F99">
        <w:rPr>
          <w:sz w:val="23"/>
          <w:szCs w:val="23"/>
          <w:lang w:bidi="he-IL"/>
        </w:rPr>
        <w:t>G.........</w:t>
      </w:r>
      <w:r w:rsidRPr="00A94F99">
        <w:rPr>
          <w:sz w:val="23"/>
          <w:szCs w:val="23"/>
          <w:lang w:bidi="he-IL"/>
        </w:rPr>
        <w:t>-</w:t>
      </w:r>
      <w:r w:rsidR="00953FC0" w:rsidRPr="00A94F99">
        <w:rPr>
          <w:sz w:val="23"/>
          <w:szCs w:val="23"/>
          <w:lang w:bidi="he-IL"/>
        </w:rPr>
        <w:t>A............</w:t>
      </w:r>
      <w:r w:rsidRPr="00A94F99">
        <w:rPr>
          <w:sz w:val="23"/>
          <w:szCs w:val="23"/>
          <w:lang w:bidi="he-IL"/>
        </w:rPr>
        <w:t>.</w:t>
      </w:r>
    </w:p>
    <w:p w14:paraId="2B2854E1" w14:textId="79280C65" w:rsidR="00C2374E" w:rsidRPr="00A94F99" w:rsidRDefault="00C2374E">
      <w:pPr>
        <w:pStyle w:val="Style"/>
        <w:framePr w:w="8280" w:h="748" w:wrap="auto" w:hAnchor="margin" w:x="2637" w:y="2651"/>
        <w:spacing w:before="14" w:line="237" w:lineRule="exact"/>
        <w:ind w:left="57" w:right="14"/>
        <w:jc w:val="both"/>
        <w:rPr>
          <w:sz w:val="23"/>
          <w:szCs w:val="23"/>
          <w:lang w:bidi="he-IL"/>
        </w:rPr>
      </w:pPr>
      <w:r w:rsidRPr="00A94F99">
        <w:rPr>
          <w:sz w:val="23"/>
          <w:szCs w:val="23"/>
          <w:lang w:bidi="he-IL"/>
        </w:rPr>
        <w:t>Par arrêt en date du 8 mars 2016, la cour a ordonné la radiation de l'affaire du répertoire général des affaires en cours de la</w:t>
      </w:r>
      <w:r w:rsidR="007343EB">
        <w:rPr>
          <w:sz w:val="23"/>
          <w:szCs w:val="23"/>
          <w:lang w:bidi="he-IL"/>
        </w:rPr>
        <w:t xml:space="preserve"> </w:t>
      </w:r>
      <w:r w:rsidRPr="00A94F99">
        <w:rPr>
          <w:sz w:val="23"/>
          <w:szCs w:val="23"/>
          <w:lang w:bidi="he-IL"/>
        </w:rPr>
        <w:t xml:space="preserve">juridiction laquelle a été réinscrite le 26 octobre 2016 à la demande de </w:t>
      </w:r>
      <w:r w:rsidR="00953FC0" w:rsidRPr="00A94F99">
        <w:rPr>
          <w:sz w:val="23"/>
          <w:szCs w:val="23"/>
          <w:lang w:bidi="he-IL"/>
        </w:rPr>
        <w:t>L.........</w:t>
      </w:r>
      <w:r w:rsidRPr="00A94F99">
        <w:rPr>
          <w:sz w:val="23"/>
          <w:szCs w:val="23"/>
          <w:lang w:bidi="he-IL"/>
        </w:rPr>
        <w:t xml:space="preserve"> G</w:t>
      </w:r>
      <w:r w:rsidR="007343EB">
        <w:rPr>
          <w:sz w:val="23"/>
          <w:szCs w:val="23"/>
          <w:lang w:bidi="he-IL"/>
        </w:rPr>
        <w:t>………</w:t>
      </w:r>
      <w:r w:rsidRPr="00A94F99">
        <w:rPr>
          <w:sz w:val="23"/>
          <w:szCs w:val="23"/>
          <w:lang w:bidi="he-IL"/>
        </w:rPr>
        <w:t>-</w:t>
      </w:r>
      <w:r w:rsidR="00953FC0" w:rsidRPr="00A94F99">
        <w:rPr>
          <w:sz w:val="23"/>
          <w:szCs w:val="23"/>
          <w:lang w:bidi="he-IL"/>
        </w:rPr>
        <w:t>A............</w:t>
      </w:r>
      <w:r w:rsidRPr="00A94F99">
        <w:rPr>
          <w:sz w:val="23"/>
          <w:szCs w:val="23"/>
          <w:lang w:bidi="he-IL"/>
        </w:rPr>
        <w:t xml:space="preserve"> effectuée</w:t>
      </w:r>
      <w:r w:rsidR="007343EB">
        <w:rPr>
          <w:sz w:val="23"/>
          <w:szCs w:val="23"/>
          <w:lang w:bidi="he-IL"/>
        </w:rPr>
        <w:t xml:space="preserve"> </w:t>
      </w:r>
      <w:r w:rsidRPr="00A94F99">
        <w:rPr>
          <w:sz w:val="23"/>
          <w:szCs w:val="23"/>
          <w:lang w:bidi="he-IL"/>
        </w:rPr>
        <w:t>le 21 octobre 2016.</w:t>
      </w:r>
    </w:p>
    <w:p w14:paraId="454D094A" w14:textId="194BA573" w:rsidR="00C2374E" w:rsidRPr="00A94F99" w:rsidRDefault="00C2374E">
      <w:pPr>
        <w:pStyle w:val="Style"/>
        <w:framePr w:w="8280" w:h="792" w:wrap="auto" w:hAnchor="margin" w:x="2637" w:y="3616"/>
        <w:spacing w:before="14" w:line="237" w:lineRule="exact"/>
        <w:ind w:left="57" w:right="14"/>
        <w:jc w:val="both"/>
        <w:rPr>
          <w:sz w:val="23"/>
          <w:szCs w:val="23"/>
          <w:lang w:bidi="he-IL"/>
        </w:rPr>
      </w:pPr>
      <w:r w:rsidRPr="00A94F99">
        <w:rPr>
          <w:sz w:val="23"/>
          <w:szCs w:val="23"/>
          <w:lang w:bidi="he-IL"/>
        </w:rPr>
        <w:t>Aux te</w:t>
      </w:r>
      <w:r w:rsidR="007343EB">
        <w:rPr>
          <w:sz w:val="23"/>
          <w:szCs w:val="23"/>
          <w:lang w:bidi="he-IL"/>
        </w:rPr>
        <w:t>rm</w:t>
      </w:r>
      <w:r w:rsidRPr="00A94F99">
        <w:rPr>
          <w:sz w:val="23"/>
          <w:szCs w:val="23"/>
          <w:lang w:bidi="he-IL"/>
        </w:rPr>
        <w:t xml:space="preserve">es des débats et des écritures des parties, reprises et visées oralement </w:t>
      </w:r>
      <w:r w:rsidRPr="00A94F99">
        <w:rPr>
          <w:w w:val="89"/>
          <w:sz w:val="23"/>
          <w:szCs w:val="23"/>
          <w:lang w:bidi="he-IL"/>
        </w:rPr>
        <w:t xml:space="preserve">à </w:t>
      </w:r>
      <w:r w:rsidRPr="00A94F99">
        <w:rPr>
          <w:sz w:val="23"/>
          <w:szCs w:val="23"/>
          <w:lang w:bidi="he-IL"/>
        </w:rPr>
        <w:t>l'audience du 14 octobre 2014, et auxquelles il est fait référence pour un plus ample exposé du litige, ce dernier est ainsi circonscrit</w:t>
      </w:r>
      <w:r w:rsidR="007343EB">
        <w:rPr>
          <w:sz w:val="23"/>
          <w:szCs w:val="23"/>
          <w:lang w:bidi="he-IL"/>
        </w:rPr>
        <w:t xml:space="preserve"> </w:t>
      </w:r>
      <w:r w:rsidRPr="00A94F99">
        <w:rPr>
          <w:sz w:val="23"/>
          <w:szCs w:val="23"/>
          <w:lang w:bidi="he-IL"/>
        </w:rPr>
        <w:t xml:space="preserve">; </w:t>
      </w:r>
    </w:p>
    <w:p w14:paraId="376A35A6" w14:textId="7235A56E" w:rsidR="00C2374E" w:rsidRPr="00A94F99" w:rsidRDefault="00953FC0">
      <w:pPr>
        <w:pStyle w:val="Style"/>
        <w:framePr w:w="8294" w:h="5846" w:wrap="auto" w:hAnchor="margin" w:x="2622" w:y="4588"/>
        <w:spacing w:line="244" w:lineRule="exact"/>
        <w:ind w:left="64" w:right="14"/>
        <w:rPr>
          <w:sz w:val="23"/>
          <w:szCs w:val="23"/>
          <w:lang w:bidi="he-IL"/>
        </w:rPr>
      </w:pPr>
      <w:r w:rsidRPr="007343EB">
        <w:rPr>
          <w:b/>
          <w:bCs/>
          <w:sz w:val="23"/>
          <w:szCs w:val="23"/>
          <w:lang w:bidi="he-IL"/>
        </w:rPr>
        <w:t>L.........</w:t>
      </w:r>
      <w:r w:rsidR="00C2374E" w:rsidRPr="007343EB">
        <w:rPr>
          <w:b/>
          <w:bCs/>
          <w:sz w:val="23"/>
          <w:szCs w:val="23"/>
          <w:lang w:bidi="he-IL"/>
        </w:rPr>
        <w:t xml:space="preserve"> </w:t>
      </w:r>
      <w:r w:rsidRPr="007343EB">
        <w:rPr>
          <w:b/>
          <w:bCs/>
          <w:sz w:val="23"/>
          <w:szCs w:val="23"/>
          <w:lang w:bidi="he-IL"/>
        </w:rPr>
        <w:t>G.........</w:t>
      </w:r>
      <w:r w:rsidR="00C2374E" w:rsidRPr="007343EB">
        <w:rPr>
          <w:b/>
          <w:bCs/>
          <w:sz w:val="23"/>
          <w:szCs w:val="23"/>
          <w:lang w:bidi="he-IL"/>
        </w:rPr>
        <w:t>-</w:t>
      </w:r>
      <w:r w:rsidRPr="007343EB">
        <w:rPr>
          <w:b/>
          <w:bCs/>
          <w:sz w:val="23"/>
          <w:szCs w:val="23"/>
          <w:lang w:bidi="he-IL"/>
        </w:rPr>
        <w:t>A............</w:t>
      </w:r>
      <w:r w:rsidR="00C2374E" w:rsidRPr="00A94F99">
        <w:rPr>
          <w:sz w:val="23"/>
          <w:szCs w:val="23"/>
          <w:lang w:bidi="he-IL"/>
        </w:rPr>
        <w:t xml:space="preserve"> demande à la cour de : </w:t>
      </w:r>
    </w:p>
    <w:p w14:paraId="0098EC03" w14:textId="77777777" w:rsidR="00C2374E" w:rsidRPr="00A94F99" w:rsidRDefault="00C2374E">
      <w:pPr>
        <w:pStyle w:val="Style"/>
        <w:framePr w:w="8294" w:h="5846" w:wrap="auto" w:hAnchor="margin" w:x="2622" w:y="4588"/>
        <w:spacing w:before="14" w:line="237" w:lineRule="exact"/>
        <w:ind w:left="57" w:right="14"/>
        <w:jc w:val="both"/>
        <w:rPr>
          <w:sz w:val="23"/>
          <w:szCs w:val="23"/>
          <w:lang w:bidi="he-IL"/>
        </w:rPr>
      </w:pPr>
      <w:r w:rsidRPr="00A94F99">
        <w:rPr>
          <w:sz w:val="23"/>
          <w:szCs w:val="23"/>
          <w:lang w:bidi="he-IL"/>
        </w:rPr>
        <w:t xml:space="preserve">- réformer le jugement du tribunal des affaires de sécurité sociale de la Haute Savoie en ce qu'il a limité l'obligation d'affiliation à la date du 2 mai 1976 et la prise en compte des périodes d'activité à partir de cette date alors que l'engagement religieux a commencé le 2 mai 1975, </w:t>
      </w:r>
    </w:p>
    <w:p w14:paraId="05A2E63E" w14:textId="0616F4F0" w:rsidR="00C2374E" w:rsidRPr="00A94F99" w:rsidRDefault="00C2374E">
      <w:pPr>
        <w:pStyle w:val="Style"/>
        <w:framePr w:w="8294" w:h="5846" w:wrap="auto" w:hAnchor="margin" w:x="2622" w:y="4588"/>
        <w:spacing w:line="244" w:lineRule="exact"/>
        <w:ind w:left="64" w:right="14"/>
        <w:rPr>
          <w:sz w:val="23"/>
          <w:szCs w:val="23"/>
          <w:lang w:bidi="he-IL"/>
        </w:rPr>
      </w:pPr>
      <w:r w:rsidRPr="00A94F99">
        <w:rPr>
          <w:sz w:val="23"/>
          <w:szCs w:val="23"/>
          <w:lang w:bidi="he-IL"/>
        </w:rPr>
        <w:t>y ajoutant</w:t>
      </w:r>
      <w:r w:rsidR="007343EB">
        <w:rPr>
          <w:sz w:val="23"/>
          <w:szCs w:val="23"/>
          <w:lang w:bidi="he-IL"/>
        </w:rPr>
        <w:t> </w:t>
      </w:r>
      <w:r w:rsidRPr="00A94F99">
        <w:rPr>
          <w:sz w:val="23"/>
          <w:szCs w:val="23"/>
          <w:lang w:bidi="he-IL"/>
        </w:rPr>
        <w:t xml:space="preserve">: </w:t>
      </w:r>
    </w:p>
    <w:p w14:paraId="55678003" w14:textId="3343BC9C" w:rsidR="00C2374E" w:rsidRPr="00A94F99" w:rsidRDefault="00C2374E">
      <w:pPr>
        <w:pStyle w:val="Style"/>
        <w:framePr w:w="8294" w:h="5846" w:wrap="auto" w:hAnchor="margin" w:x="2622" w:y="4588"/>
        <w:spacing w:before="14" w:line="237" w:lineRule="exact"/>
        <w:ind w:left="57" w:right="14"/>
        <w:jc w:val="both"/>
        <w:rPr>
          <w:sz w:val="23"/>
          <w:szCs w:val="23"/>
          <w:lang w:bidi="he-IL"/>
        </w:rPr>
      </w:pPr>
      <w:r w:rsidRPr="00A94F99">
        <w:rPr>
          <w:sz w:val="23"/>
          <w:szCs w:val="23"/>
          <w:lang w:bidi="he-IL"/>
        </w:rPr>
        <w:t>- dire que les conditions d'ass</w:t>
      </w:r>
      <w:r w:rsidR="007343EB">
        <w:rPr>
          <w:sz w:val="23"/>
          <w:szCs w:val="23"/>
          <w:lang w:bidi="he-IL"/>
        </w:rPr>
        <w:t>uj</w:t>
      </w:r>
      <w:r w:rsidRPr="00A94F99">
        <w:rPr>
          <w:sz w:val="23"/>
          <w:szCs w:val="23"/>
          <w:lang w:bidi="he-IL"/>
        </w:rPr>
        <w:t xml:space="preserve">ettissement du régime de sécurité sociale des ministres des cultes et membres de congrégations et collectivités religieuses découlent exclusivement des dispositions de l'article L 721-1 devenu L 382-15 du code de la sécurité sociale, </w:t>
      </w:r>
    </w:p>
    <w:p w14:paraId="7EA6CDDB" w14:textId="31F3DFA1" w:rsidR="00C2374E" w:rsidRPr="00A94F99" w:rsidRDefault="00C2374E">
      <w:pPr>
        <w:pStyle w:val="Style"/>
        <w:framePr w:w="8294" w:h="5846" w:wrap="auto" w:hAnchor="margin" w:x="2622" w:y="4588"/>
        <w:spacing w:before="14" w:line="237" w:lineRule="exact"/>
        <w:ind w:left="57" w:right="14"/>
        <w:jc w:val="both"/>
        <w:rPr>
          <w:sz w:val="23"/>
          <w:szCs w:val="23"/>
          <w:lang w:bidi="he-IL"/>
        </w:rPr>
      </w:pPr>
      <w:r w:rsidRPr="00A94F99">
        <w:rPr>
          <w:sz w:val="23"/>
          <w:szCs w:val="23"/>
          <w:lang w:bidi="he-IL"/>
        </w:rPr>
        <w:t xml:space="preserve">- dire que la profession des </w:t>
      </w:r>
      <w:r w:rsidR="00A94F99" w:rsidRPr="00A94F99">
        <w:rPr>
          <w:sz w:val="23"/>
          <w:szCs w:val="23"/>
          <w:lang w:bidi="he-IL"/>
        </w:rPr>
        <w:t>vœux</w:t>
      </w:r>
      <w:r w:rsidRPr="00A94F99">
        <w:rPr>
          <w:sz w:val="23"/>
          <w:szCs w:val="23"/>
          <w:lang w:bidi="he-IL"/>
        </w:rPr>
        <w:t xml:space="preserve"> est inopérante pour déte</w:t>
      </w:r>
      <w:r w:rsidR="007343EB">
        <w:rPr>
          <w:sz w:val="23"/>
          <w:szCs w:val="23"/>
          <w:lang w:bidi="he-IL"/>
        </w:rPr>
        <w:t>rm</w:t>
      </w:r>
      <w:r w:rsidRPr="00A94F99">
        <w:rPr>
          <w:sz w:val="23"/>
          <w:szCs w:val="23"/>
          <w:lang w:bidi="he-IL"/>
        </w:rPr>
        <w:t xml:space="preserve">iner la date d'obtention de la qualité de </w:t>
      </w:r>
      <w:proofErr w:type="spellStart"/>
      <w:r w:rsidRPr="00A94F99">
        <w:rPr>
          <w:sz w:val="23"/>
          <w:szCs w:val="23"/>
          <w:lang w:bidi="he-IL"/>
        </w:rPr>
        <w:t>membre·de</w:t>
      </w:r>
      <w:proofErr w:type="spellEnd"/>
      <w:r w:rsidRPr="00A94F99">
        <w:rPr>
          <w:sz w:val="23"/>
          <w:szCs w:val="23"/>
          <w:lang w:bidi="he-IL"/>
        </w:rPr>
        <w:t xml:space="preserve"> congrégation au sens de l'article L 721-1 devenu L 382-15 du code de la sécurité sociale, </w:t>
      </w:r>
    </w:p>
    <w:p w14:paraId="6034588C" w14:textId="177CAB50" w:rsidR="00C2374E" w:rsidRPr="00A94F99" w:rsidRDefault="00C2374E">
      <w:pPr>
        <w:pStyle w:val="Style"/>
        <w:framePr w:w="8294" w:h="5846" w:wrap="auto" w:hAnchor="margin" w:x="2622" w:y="4588"/>
        <w:spacing w:line="244" w:lineRule="exact"/>
        <w:ind w:left="64" w:right="14"/>
        <w:rPr>
          <w:sz w:val="23"/>
          <w:szCs w:val="23"/>
          <w:lang w:bidi="he-IL"/>
        </w:rPr>
      </w:pPr>
      <w:r w:rsidRPr="00A94F99">
        <w:rPr>
          <w:sz w:val="23"/>
          <w:szCs w:val="23"/>
          <w:lang w:bidi="he-IL"/>
        </w:rPr>
        <w:t>- dire qu'elle a la qualité de "membre de congrégation" a</w:t>
      </w:r>
      <w:r w:rsidR="007343EB">
        <w:rPr>
          <w:sz w:val="23"/>
          <w:szCs w:val="23"/>
          <w:lang w:bidi="he-IL"/>
        </w:rPr>
        <w:t>u</w:t>
      </w:r>
      <w:r w:rsidRPr="00A94F99">
        <w:rPr>
          <w:sz w:val="23"/>
          <w:szCs w:val="23"/>
          <w:lang w:bidi="he-IL"/>
        </w:rPr>
        <w:t xml:space="preserve"> sens de l'article L382-15 du code de la sécurité sociale, à partir du 2 mai 1975, </w:t>
      </w:r>
    </w:p>
    <w:p w14:paraId="5335D4CA" w14:textId="77777777" w:rsidR="00C2374E" w:rsidRPr="00A94F99" w:rsidRDefault="00C2374E">
      <w:pPr>
        <w:pStyle w:val="Style"/>
        <w:framePr w:w="8294" w:h="5846" w:wrap="auto" w:hAnchor="margin" w:x="2622" w:y="4588"/>
        <w:spacing w:line="244" w:lineRule="exact"/>
        <w:ind w:left="64" w:right="14"/>
        <w:rPr>
          <w:sz w:val="23"/>
          <w:szCs w:val="23"/>
          <w:lang w:bidi="he-IL"/>
        </w:rPr>
      </w:pPr>
      <w:r w:rsidRPr="00A94F99">
        <w:rPr>
          <w:sz w:val="23"/>
          <w:szCs w:val="23"/>
          <w:lang w:bidi="he-IL"/>
        </w:rPr>
        <w:t xml:space="preserve">- dire l'article L382-29-1 inapplicable à ses périodes d'activité religieuse du 2 mai 1975 au 6 mai 1978, </w:t>
      </w:r>
    </w:p>
    <w:p w14:paraId="533132BB" w14:textId="24C4E9EA" w:rsidR="00C2374E" w:rsidRPr="00A94F99" w:rsidRDefault="00C2374E">
      <w:pPr>
        <w:pStyle w:val="Style"/>
        <w:framePr w:w="8294" w:h="5846" w:wrap="auto" w:hAnchor="margin" w:x="2622" w:y="4588"/>
        <w:spacing w:before="14" w:line="237" w:lineRule="exact"/>
        <w:ind w:left="57" w:right="14"/>
        <w:jc w:val="both"/>
        <w:rPr>
          <w:sz w:val="23"/>
          <w:szCs w:val="23"/>
          <w:lang w:bidi="he-IL"/>
        </w:rPr>
      </w:pPr>
      <w:r w:rsidRPr="00A94F99">
        <w:rPr>
          <w:sz w:val="23"/>
          <w:szCs w:val="23"/>
          <w:lang w:bidi="he-IL"/>
        </w:rPr>
        <w:t xml:space="preserve">- condamner la </w:t>
      </w:r>
      <w:r w:rsidR="00A94F99" w:rsidRPr="00A94F99">
        <w:rPr>
          <w:sz w:val="23"/>
          <w:szCs w:val="23"/>
          <w:lang w:bidi="he-IL"/>
        </w:rPr>
        <w:t>CAVIMAC</w:t>
      </w:r>
      <w:r w:rsidRPr="00A94F99">
        <w:rPr>
          <w:sz w:val="23"/>
          <w:szCs w:val="23"/>
          <w:lang w:bidi="he-IL"/>
        </w:rPr>
        <w:t xml:space="preserve"> à l'affilier pour l'assurance vieillesse à partir du 2 mai 1975 et à valider 12 trimestres supplémentaires correspondant à la période allant du 2 mai 1975 au</w:t>
      </w:r>
      <w:r w:rsidR="007343EB">
        <w:rPr>
          <w:sz w:val="23"/>
          <w:szCs w:val="23"/>
          <w:lang w:bidi="he-IL"/>
        </w:rPr>
        <w:t xml:space="preserve"> </w:t>
      </w:r>
      <w:r w:rsidRPr="00A94F99">
        <w:rPr>
          <w:sz w:val="23"/>
          <w:szCs w:val="23"/>
          <w:lang w:bidi="he-IL"/>
        </w:rPr>
        <w:t xml:space="preserve">6 mai 1978, ces trimestres s'ajoutant aux 14 déjà validés, </w:t>
      </w:r>
    </w:p>
    <w:p w14:paraId="2174189C" w14:textId="1818C268" w:rsidR="00C2374E" w:rsidRPr="00A94F99" w:rsidRDefault="00C2374E">
      <w:pPr>
        <w:pStyle w:val="Style"/>
        <w:framePr w:w="8294" w:h="5846" w:wrap="auto" w:hAnchor="margin" w:x="2622" w:y="4588"/>
        <w:spacing w:before="14" w:line="237" w:lineRule="exact"/>
        <w:ind w:left="57" w:right="14"/>
        <w:jc w:val="both"/>
        <w:rPr>
          <w:sz w:val="23"/>
          <w:szCs w:val="23"/>
          <w:lang w:bidi="he-IL"/>
        </w:rPr>
      </w:pPr>
      <w:proofErr w:type="gramStart"/>
      <w:r w:rsidRPr="00A94F99">
        <w:rPr>
          <w:sz w:val="23"/>
          <w:szCs w:val="23"/>
          <w:lang w:bidi="he-IL"/>
        </w:rPr>
        <w:t>-.dire</w:t>
      </w:r>
      <w:proofErr w:type="gramEnd"/>
      <w:r w:rsidRPr="00A94F99">
        <w:rPr>
          <w:sz w:val="23"/>
          <w:szCs w:val="23"/>
          <w:lang w:bidi="he-IL"/>
        </w:rPr>
        <w:t xml:space="preserve"> l'arrê</w:t>
      </w:r>
      <w:r w:rsidR="007343EB">
        <w:rPr>
          <w:sz w:val="23"/>
          <w:szCs w:val="23"/>
          <w:lang w:bidi="he-IL"/>
        </w:rPr>
        <w:t>t</w:t>
      </w:r>
      <w:r w:rsidRPr="00A94F99">
        <w:rPr>
          <w:sz w:val="23"/>
          <w:szCs w:val="23"/>
          <w:lang w:bidi="he-IL"/>
        </w:rPr>
        <w:t xml:space="preserve"> commun à la </w:t>
      </w:r>
      <w:r w:rsidR="00A94F99" w:rsidRPr="00A94F99">
        <w:rPr>
          <w:sz w:val="23"/>
          <w:szCs w:val="23"/>
          <w:lang w:bidi="he-IL"/>
        </w:rPr>
        <w:t>CAVIMAC</w:t>
      </w:r>
      <w:r w:rsidRPr="00A94F99">
        <w:rPr>
          <w:sz w:val="23"/>
          <w:szCs w:val="23"/>
          <w:lang w:bidi="he-IL"/>
        </w:rPr>
        <w:t xml:space="preserve"> et </w:t>
      </w:r>
      <w:r w:rsidRPr="00A94F99">
        <w:rPr>
          <w:w w:val="123"/>
          <w:sz w:val="23"/>
          <w:szCs w:val="23"/>
          <w:lang w:bidi="he-IL"/>
        </w:rPr>
        <w:t xml:space="preserve">à </w:t>
      </w:r>
      <w:r w:rsidRPr="00A94F99">
        <w:rPr>
          <w:sz w:val="23"/>
          <w:szCs w:val="23"/>
          <w:lang w:bidi="he-IL"/>
        </w:rPr>
        <w:t xml:space="preserve">la Congrégation des Clarisses de BEZIERS, - condamner la </w:t>
      </w:r>
      <w:r w:rsidR="00A94F99" w:rsidRPr="00A94F99">
        <w:rPr>
          <w:sz w:val="23"/>
          <w:szCs w:val="23"/>
          <w:lang w:bidi="he-IL"/>
        </w:rPr>
        <w:t>CAVIMAC</w:t>
      </w:r>
      <w:r w:rsidRPr="00A94F99">
        <w:rPr>
          <w:sz w:val="23"/>
          <w:szCs w:val="23"/>
          <w:lang w:bidi="he-IL"/>
        </w:rPr>
        <w:t xml:space="preserve"> et la Congrégation des Clarisses de BEZIERS à lui payer chacune la somme de 1500 </w:t>
      </w:r>
      <w:r w:rsidRPr="00A94F99">
        <w:rPr>
          <w:w w:val="84"/>
          <w:sz w:val="23"/>
          <w:szCs w:val="23"/>
          <w:lang w:bidi="he-IL"/>
        </w:rPr>
        <w:t xml:space="preserve">€ </w:t>
      </w:r>
      <w:r w:rsidRPr="00A94F99">
        <w:rPr>
          <w:sz w:val="23"/>
          <w:szCs w:val="23"/>
          <w:lang w:bidi="he-IL"/>
        </w:rPr>
        <w:t>sur le fondement de l'article 700 du</w:t>
      </w:r>
      <w:r w:rsidR="007343EB">
        <w:rPr>
          <w:sz w:val="23"/>
          <w:szCs w:val="23"/>
          <w:lang w:bidi="he-IL"/>
        </w:rPr>
        <w:t xml:space="preserve"> </w:t>
      </w:r>
      <w:r w:rsidRPr="00A94F99">
        <w:rPr>
          <w:sz w:val="23"/>
          <w:szCs w:val="23"/>
          <w:lang w:bidi="he-IL"/>
        </w:rPr>
        <w:t>code</w:t>
      </w:r>
      <w:r w:rsidR="007343EB">
        <w:rPr>
          <w:sz w:val="23"/>
          <w:szCs w:val="23"/>
          <w:lang w:bidi="he-IL"/>
        </w:rPr>
        <w:t xml:space="preserve"> </w:t>
      </w:r>
      <w:r w:rsidRPr="00A94F99">
        <w:rPr>
          <w:sz w:val="23"/>
          <w:szCs w:val="23"/>
          <w:lang w:bidi="he-IL"/>
        </w:rPr>
        <w:t xml:space="preserve">de procédure civile; </w:t>
      </w:r>
    </w:p>
    <w:p w14:paraId="7DE0E8FE" w14:textId="1C6FF02B" w:rsidR="00C2374E" w:rsidRPr="00A94F99" w:rsidRDefault="00C2374E">
      <w:pPr>
        <w:pStyle w:val="Style"/>
        <w:framePr w:w="8280" w:h="511" w:wrap="auto" w:hAnchor="margin" w:x="2637" w:y="10607"/>
        <w:spacing w:line="244" w:lineRule="exact"/>
        <w:ind w:left="64" w:right="14"/>
        <w:rPr>
          <w:sz w:val="23"/>
          <w:szCs w:val="23"/>
          <w:lang w:bidi="he-IL"/>
        </w:rPr>
      </w:pPr>
      <w:r w:rsidRPr="00A94F99">
        <w:rPr>
          <w:sz w:val="23"/>
          <w:szCs w:val="23"/>
          <w:lang w:bidi="he-IL"/>
        </w:rPr>
        <w:t>Elle précise renoncer à la demande de dommages et intérêts qu'elle avait fo</w:t>
      </w:r>
      <w:r w:rsidR="007343EB">
        <w:rPr>
          <w:sz w:val="23"/>
          <w:szCs w:val="23"/>
          <w:lang w:bidi="he-IL"/>
        </w:rPr>
        <w:t>rm</w:t>
      </w:r>
      <w:r w:rsidRPr="00A94F99">
        <w:rPr>
          <w:sz w:val="23"/>
          <w:szCs w:val="23"/>
          <w:lang w:bidi="he-IL"/>
        </w:rPr>
        <w:t>ée devant le tribunal des affaires de sécurité sociale.</w:t>
      </w:r>
    </w:p>
    <w:p w14:paraId="084C24B2" w14:textId="3E2D0A5B" w:rsidR="00C2374E" w:rsidRPr="00A94F99" w:rsidRDefault="00C2374E" w:rsidP="007343EB">
      <w:pPr>
        <w:pStyle w:val="Style"/>
        <w:framePr w:w="8280" w:h="2253" w:wrap="auto" w:hAnchor="margin" w:x="2637" w:y="11327"/>
        <w:spacing w:before="14" w:line="237" w:lineRule="exact"/>
        <w:ind w:left="57" w:right="14"/>
        <w:jc w:val="both"/>
        <w:rPr>
          <w:sz w:val="23"/>
          <w:szCs w:val="23"/>
          <w:lang w:bidi="he-IL"/>
        </w:rPr>
      </w:pPr>
      <w:r w:rsidRPr="00A94F99">
        <w:rPr>
          <w:sz w:val="23"/>
          <w:szCs w:val="23"/>
          <w:lang w:bidi="he-IL"/>
        </w:rPr>
        <w:t xml:space="preserve">Elle soutient que dès son entrée dans la communauté des Clarisses, elle a vécu la vie communautaire imposée et respecté les </w:t>
      </w:r>
      <w:r w:rsidR="00A94F99" w:rsidRPr="00A94F99">
        <w:rPr>
          <w:sz w:val="23"/>
          <w:szCs w:val="23"/>
          <w:lang w:bidi="he-IL"/>
        </w:rPr>
        <w:t>vœux</w:t>
      </w:r>
      <w:r w:rsidRPr="00A94F99">
        <w:rPr>
          <w:sz w:val="23"/>
          <w:szCs w:val="23"/>
          <w:lang w:bidi="he-IL"/>
        </w:rPr>
        <w:t xml:space="preserve"> de cet Ordre, quand bien même elle ne les aurait pas encore prononcés; qu'elle était dès cette période entièrement soumise à l'autorité de la maîtresse des novices et de la mère abbesse et dépendait</w:t>
      </w:r>
      <w:r w:rsidR="007343EB">
        <w:rPr>
          <w:sz w:val="23"/>
          <w:szCs w:val="23"/>
          <w:lang w:bidi="he-IL"/>
        </w:rPr>
        <w:t xml:space="preserve"> </w:t>
      </w:r>
      <w:r w:rsidR="007343EB" w:rsidRPr="00A94F99">
        <w:rPr>
          <w:sz w:val="23"/>
          <w:szCs w:val="23"/>
          <w:lang w:bidi="he-IL"/>
        </w:rPr>
        <w:t>totalement</w:t>
      </w:r>
      <w:r w:rsidRPr="00A94F99">
        <w:rPr>
          <w:sz w:val="23"/>
          <w:szCs w:val="23"/>
          <w:lang w:bidi="he-IL"/>
        </w:rPr>
        <w:t xml:space="preserve"> de la communauté sur l'ensemble des pans de sa vie</w:t>
      </w:r>
      <w:r w:rsidR="007343EB">
        <w:rPr>
          <w:sz w:val="23"/>
          <w:szCs w:val="23"/>
          <w:lang w:bidi="he-IL"/>
        </w:rPr>
        <w:t> </w:t>
      </w:r>
      <w:r w:rsidRPr="00A94F99">
        <w:rPr>
          <w:sz w:val="23"/>
          <w:szCs w:val="23"/>
          <w:lang w:bidi="he-IL"/>
        </w:rPr>
        <w:t xml:space="preserve">; elle indique que sa situation n'a pas évolué avec l'entrée en noviciat et n'était pas différente de celle d'une professe, sauf en ce qui concerne l'habit religieux mais elle précise à cet égard que dès la période de postulat, elle devait répondre </w:t>
      </w:r>
      <w:r w:rsidRPr="00A94F99">
        <w:rPr>
          <w:w w:val="89"/>
          <w:sz w:val="23"/>
          <w:szCs w:val="23"/>
          <w:lang w:bidi="he-IL"/>
        </w:rPr>
        <w:t xml:space="preserve">à </w:t>
      </w:r>
      <w:r w:rsidRPr="00A94F99">
        <w:rPr>
          <w:sz w:val="23"/>
          <w:szCs w:val="23"/>
          <w:lang w:bidi="he-IL"/>
        </w:rPr>
        <w:t xml:space="preserve">l'exigence de pauvreté et était vêtue simplement, par les effets mis à disposition par la </w:t>
      </w:r>
      <w:r w:rsidR="007343EB" w:rsidRPr="00A94F99">
        <w:rPr>
          <w:sz w:val="23"/>
          <w:szCs w:val="23"/>
          <w:lang w:bidi="he-IL"/>
        </w:rPr>
        <w:t>communauté ;</w:t>
      </w:r>
      <w:r w:rsidRPr="00A94F99">
        <w:rPr>
          <w:sz w:val="23"/>
          <w:szCs w:val="23"/>
          <w:lang w:bidi="he-IL"/>
        </w:rPr>
        <w:t xml:space="preserve"> </w:t>
      </w:r>
    </w:p>
    <w:p w14:paraId="6C286647" w14:textId="77777777" w:rsidR="00C2374E" w:rsidRPr="00A94F99" w:rsidRDefault="00C2374E">
      <w:pPr>
        <w:pStyle w:val="Style"/>
        <w:framePr w:w="8280" w:h="568" w:wrap="auto" w:hAnchor="margin" w:x="2637" w:y="13746"/>
        <w:spacing w:before="14" w:line="237" w:lineRule="exact"/>
        <w:ind w:left="57" w:right="14"/>
        <w:jc w:val="both"/>
        <w:rPr>
          <w:sz w:val="23"/>
          <w:szCs w:val="23"/>
          <w:lang w:bidi="he-IL"/>
        </w:rPr>
      </w:pPr>
      <w:r w:rsidRPr="00A94F99">
        <w:rPr>
          <w:sz w:val="23"/>
          <w:szCs w:val="23"/>
          <w:lang w:bidi="he-IL"/>
        </w:rPr>
        <w:t xml:space="preserve">Elle affirme que cette appartenance objective à la Congrégation doit seule être retenue pour constater qu'elle était membre de la congrégation au sens de la législation sociale </w:t>
      </w:r>
    </w:p>
    <w:p w14:paraId="494FCB71" w14:textId="77777777" w:rsidR="00C2374E" w:rsidRPr="00A94F99" w:rsidRDefault="00C2374E">
      <w:pPr>
        <w:pStyle w:val="Style"/>
        <w:framePr w:w="1324" w:h="806" w:wrap="auto" w:hAnchor="margin" w:x="7864" w:y="14668"/>
        <w:rPr>
          <w:sz w:val="23"/>
          <w:szCs w:val="23"/>
          <w:lang w:bidi="he-IL"/>
        </w:rPr>
        <w:sectPr w:rsidR="00C2374E" w:rsidRPr="00A94F99">
          <w:pgSz w:w="11907" w:h="16840"/>
          <w:pgMar w:top="1053" w:right="360" w:bottom="360" w:left="631" w:header="720" w:footer="720" w:gutter="0"/>
          <w:cols w:space="720"/>
          <w:noEndnote/>
        </w:sectPr>
      </w:pPr>
    </w:p>
    <w:p w14:paraId="153C8AAA" w14:textId="77777777" w:rsidR="00C2374E" w:rsidRPr="00A94F99" w:rsidRDefault="00C2374E">
      <w:pPr>
        <w:pStyle w:val="Style"/>
        <w:rPr>
          <w:sz w:val="23"/>
          <w:szCs w:val="23"/>
          <w:lang w:bidi="he-IL"/>
        </w:rPr>
      </w:pPr>
    </w:p>
    <w:p w14:paraId="4EA062B7" w14:textId="6BC5ADBC" w:rsidR="00C2374E" w:rsidRPr="00A94F99" w:rsidRDefault="00C2374E">
      <w:pPr>
        <w:pStyle w:val="Style"/>
        <w:framePr w:w="57" w:h="172" w:wrap="auto" w:hAnchor="margin" w:x="541" w:y="4984"/>
        <w:spacing w:line="172" w:lineRule="exact"/>
        <w:rPr>
          <w:rFonts w:ascii="Arial" w:hAnsi="Arial" w:cs="Arial"/>
          <w:w w:val="125"/>
          <w:sz w:val="23"/>
          <w:szCs w:val="23"/>
          <w:lang w:bidi="he-IL"/>
        </w:rPr>
      </w:pPr>
    </w:p>
    <w:p w14:paraId="79F7E0D7" w14:textId="0CC881C4" w:rsidR="00C2374E" w:rsidRPr="00751D31" w:rsidRDefault="00C2374E" w:rsidP="00751D31">
      <w:pPr>
        <w:pStyle w:val="Style"/>
        <w:framePr w:w="1467" w:h="194" w:wrap="auto" w:hAnchor="margin" w:x="1" w:y="14315"/>
        <w:spacing w:line="187" w:lineRule="exact"/>
        <w:rPr>
          <w:sz w:val="18"/>
          <w:szCs w:val="18"/>
          <w:lang w:bidi="he-IL"/>
        </w:rPr>
      </w:pPr>
      <w:r w:rsidRPr="00751D31">
        <w:rPr>
          <w:sz w:val="18"/>
          <w:szCs w:val="18"/>
          <w:lang w:bidi="he-IL"/>
        </w:rPr>
        <w:t>RG N</w:t>
      </w:r>
      <w:r w:rsidR="00751D31">
        <w:rPr>
          <w:sz w:val="18"/>
          <w:szCs w:val="18"/>
          <w:lang w:bidi="he-IL"/>
        </w:rPr>
        <w:t>°</w:t>
      </w:r>
      <w:r w:rsidRPr="00751D31">
        <w:rPr>
          <w:sz w:val="18"/>
          <w:szCs w:val="18"/>
          <w:lang w:bidi="he-IL"/>
        </w:rPr>
        <w:t xml:space="preserve"> : 16/02324 </w:t>
      </w:r>
    </w:p>
    <w:p w14:paraId="35799A8E" w14:textId="77777777" w:rsidR="00C2374E" w:rsidRPr="00A94F99" w:rsidRDefault="00C2374E">
      <w:pPr>
        <w:pStyle w:val="Style"/>
        <w:framePr w:w="8157" w:h="259" w:wrap="auto" w:hAnchor="margin" w:x="1685" w:y="1"/>
        <w:spacing w:line="223" w:lineRule="exact"/>
        <w:ind w:left="3931"/>
        <w:rPr>
          <w:rFonts w:ascii="Arial" w:hAnsi="Arial" w:cs="Arial"/>
          <w:sz w:val="23"/>
          <w:szCs w:val="23"/>
          <w:lang w:bidi="he-IL"/>
        </w:rPr>
      </w:pPr>
      <w:r w:rsidRPr="00A94F99">
        <w:rPr>
          <w:rFonts w:ascii="Arial" w:hAnsi="Arial" w:cs="Arial"/>
          <w:sz w:val="23"/>
          <w:szCs w:val="23"/>
          <w:lang w:bidi="he-IL"/>
        </w:rPr>
        <w:t xml:space="preserve">-4- </w:t>
      </w:r>
    </w:p>
    <w:p w14:paraId="152B1C92" w14:textId="21AB2521" w:rsidR="00C2374E" w:rsidRPr="00A94F99" w:rsidRDefault="00C2374E">
      <w:pPr>
        <w:pStyle w:val="Style"/>
        <w:framePr w:w="8157" w:h="2973" w:wrap="auto" w:hAnchor="margin" w:x="1685" w:y="476"/>
        <w:spacing w:line="252" w:lineRule="exact"/>
        <w:ind w:left="7"/>
        <w:rPr>
          <w:sz w:val="23"/>
          <w:szCs w:val="23"/>
          <w:lang w:bidi="he-IL"/>
        </w:rPr>
      </w:pPr>
      <w:r w:rsidRPr="00A94F99">
        <w:rPr>
          <w:sz w:val="23"/>
          <w:szCs w:val="23"/>
          <w:lang w:bidi="he-IL"/>
        </w:rPr>
        <w:t xml:space="preserve">d'ordre public qui ne peut être réduit à celui défini par les règles </w:t>
      </w:r>
      <w:r w:rsidR="00D70724" w:rsidRPr="00A94F99">
        <w:rPr>
          <w:sz w:val="23"/>
          <w:szCs w:val="23"/>
          <w:lang w:bidi="he-IL"/>
        </w:rPr>
        <w:t>religieuses ;</w:t>
      </w:r>
      <w:r w:rsidRPr="00A94F99">
        <w:rPr>
          <w:sz w:val="23"/>
          <w:szCs w:val="23"/>
          <w:lang w:bidi="he-IL"/>
        </w:rPr>
        <w:t xml:space="preserve"> </w:t>
      </w:r>
    </w:p>
    <w:p w14:paraId="31F3BE7E" w14:textId="25B7E004" w:rsidR="00C2374E" w:rsidRPr="00A94F99" w:rsidRDefault="00C2374E">
      <w:pPr>
        <w:pStyle w:val="Style"/>
        <w:framePr w:w="8157" w:h="2973" w:wrap="auto" w:hAnchor="margin" w:x="1685" w:y="476"/>
        <w:spacing w:before="237" w:line="237" w:lineRule="exact"/>
        <w:jc w:val="both"/>
        <w:rPr>
          <w:sz w:val="23"/>
          <w:szCs w:val="23"/>
          <w:lang w:bidi="he-IL"/>
        </w:rPr>
      </w:pPr>
      <w:r w:rsidRPr="00A94F99">
        <w:rPr>
          <w:sz w:val="23"/>
          <w:szCs w:val="23"/>
          <w:lang w:bidi="he-IL"/>
        </w:rPr>
        <w:t xml:space="preserve">Elle soutient en outre que la possibilité de rachat de trimestres de formation ne peut lui être opposée par la </w:t>
      </w:r>
      <w:r w:rsidR="00A94F99" w:rsidRPr="00A94F99">
        <w:rPr>
          <w:sz w:val="23"/>
          <w:szCs w:val="23"/>
          <w:lang w:bidi="he-IL"/>
        </w:rPr>
        <w:t>CAVIMAC</w:t>
      </w:r>
      <w:r w:rsidRPr="00A94F99">
        <w:rPr>
          <w:sz w:val="23"/>
          <w:szCs w:val="23"/>
          <w:lang w:bidi="he-IL"/>
        </w:rPr>
        <w:t xml:space="preserve"> pour exclure son affiliation au titre du postulat et du noviciat alors d'une part que la </w:t>
      </w:r>
      <w:r w:rsidR="00A94F99" w:rsidRPr="00A94F99">
        <w:rPr>
          <w:sz w:val="23"/>
          <w:szCs w:val="23"/>
          <w:lang w:bidi="he-IL"/>
        </w:rPr>
        <w:t>CAVIMAC</w:t>
      </w:r>
      <w:r w:rsidRPr="00A94F99">
        <w:rPr>
          <w:sz w:val="23"/>
          <w:szCs w:val="23"/>
          <w:lang w:bidi="he-IL"/>
        </w:rPr>
        <w:t xml:space="preserve"> a elle-même considéré que le rachat n'était pas possible pour la période antérieure au 1</w:t>
      </w:r>
      <w:r w:rsidR="00D70724" w:rsidRPr="00D70724">
        <w:rPr>
          <w:sz w:val="23"/>
          <w:szCs w:val="23"/>
          <w:vertAlign w:val="superscript"/>
          <w:lang w:bidi="he-IL"/>
        </w:rPr>
        <w:t>er</w:t>
      </w:r>
      <w:r w:rsidR="00D70724">
        <w:rPr>
          <w:sz w:val="23"/>
          <w:szCs w:val="23"/>
          <w:lang w:bidi="he-IL"/>
        </w:rPr>
        <w:t xml:space="preserve"> </w:t>
      </w:r>
      <w:r w:rsidRPr="00A94F99">
        <w:rPr>
          <w:sz w:val="23"/>
          <w:szCs w:val="23"/>
          <w:lang w:bidi="he-IL"/>
        </w:rPr>
        <w:t xml:space="preserve">janvier 1979, ces périodes étant considérées comme cotisées et qu'en tout état de cause le rachat n'a rien d'obligatoire, d'autre part que la situation objective qui était la sienne ne correspond pas à une formation au sens de l'article </w:t>
      </w:r>
      <w:r w:rsidR="00D70724">
        <w:rPr>
          <w:sz w:val="23"/>
          <w:szCs w:val="23"/>
          <w:lang w:bidi="he-IL"/>
        </w:rPr>
        <w:t>L</w:t>
      </w:r>
      <w:r w:rsidRPr="00A94F99">
        <w:rPr>
          <w:sz w:val="23"/>
          <w:szCs w:val="23"/>
          <w:lang w:bidi="he-IL"/>
        </w:rPr>
        <w:t>382-29-1 du code de la sécurité sociale et au sens commun de ce terme, la définition qu'en donne le droit canonique correspondant en fait au cheminement spirituel et à la progression dans la vie de relation avec Dieu, que fait la postulante, puis la novice, qui est bien d'ores et déjà membre de la congrégation.</w:t>
      </w:r>
    </w:p>
    <w:p w14:paraId="6EDFBD1D" w14:textId="1A19C43C" w:rsidR="00C2374E" w:rsidRPr="00A94F99" w:rsidRDefault="00C2374E">
      <w:pPr>
        <w:pStyle w:val="Style"/>
        <w:framePr w:w="8157" w:h="4644" w:wrap="auto" w:hAnchor="margin" w:x="1685" w:y="3623"/>
        <w:spacing w:line="252" w:lineRule="exact"/>
        <w:ind w:left="7"/>
        <w:rPr>
          <w:sz w:val="23"/>
          <w:szCs w:val="23"/>
          <w:lang w:bidi="he-IL"/>
        </w:rPr>
      </w:pPr>
      <w:r w:rsidRPr="0048227A">
        <w:rPr>
          <w:b/>
          <w:bCs/>
          <w:sz w:val="23"/>
          <w:szCs w:val="23"/>
          <w:lang w:bidi="he-IL"/>
        </w:rPr>
        <w:t>La CAVIMAC</w:t>
      </w:r>
      <w:r w:rsidRPr="00A94F99">
        <w:rPr>
          <w:sz w:val="23"/>
          <w:szCs w:val="23"/>
          <w:lang w:bidi="he-IL"/>
        </w:rPr>
        <w:t xml:space="preserve"> conclut pour sa part à la réformation du jugement entrepris et demande à la cour de</w:t>
      </w:r>
      <w:r w:rsidR="00D70724">
        <w:rPr>
          <w:sz w:val="23"/>
          <w:szCs w:val="23"/>
          <w:lang w:bidi="he-IL"/>
        </w:rPr>
        <w:t> </w:t>
      </w:r>
      <w:r w:rsidRPr="00A94F99">
        <w:rPr>
          <w:sz w:val="23"/>
          <w:szCs w:val="23"/>
          <w:lang w:bidi="he-IL"/>
        </w:rPr>
        <w:t xml:space="preserve">: </w:t>
      </w:r>
    </w:p>
    <w:p w14:paraId="1866FD78" w14:textId="77777777" w:rsidR="00C2374E" w:rsidRPr="00A94F99" w:rsidRDefault="00C2374E">
      <w:pPr>
        <w:pStyle w:val="Style"/>
        <w:framePr w:w="8157" w:h="4644" w:wrap="auto" w:hAnchor="margin" w:x="1685" w:y="3623"/>
        <w:spacing w:line="252" w:lineRule="exact"/>
        <w:ind w:left="7"/>
        <w:rPr>
          <w:sz w:val="23"/>
          <w:szCs w:val="23"/>
          <w:lang w:bidi="he-IL"/>
        </w:rPr>
      </w:pPr>
      <w:r w:rsidRPr="00A94F99">
        <w:rPr>
          <w:sz w:val="23"/>
          <w:szCs w:val="23"/>
          <w:lang w:bidi="he-IL"/>
        </w:rPr>
        <w:t xml:space="preserve">- déclarer que les années de noviciat et de postulat sont des années de formation religieuse au sens de l'article L382-29-1 du code de la sécurité sociale, </w:t>
      </w:r>
    </w:p>
    <w:p w14:paraId="4216A8DB" w14:textId="371DD636" w:rsidR="00C2374E" w:rsidRPr="00A94F99" w:rsidRDefault="00C2374E">
      <w:pPr>
        <w:pStyle w:val="Style"/>
        <w:framePr w:w="8157" w:h="4644" w:wrap="auto" w:hAnchor="margin" w:x="1685" w:y="3623"/>
        <w:spacing w:line="252" w:lineRule="exact"/>
        <w:ind w:left="7"/>
        <w:rPr>
          <w:sz w:val="23"/>
          <w:szCs w:val="23"/>
          <w:lang w:bidi="he-IL"/>
        </w:rPr>
      </w:pPr>
      <w:r w:rsidRPr="00A94F99">
        <w:rPr>
          <w:sz w:val="23"/>
          <w:szCs w:val="23"/>
          <w:lang w:bidi="he-IL"/>
        </w:rPr>
        <w:t xml:space="preserve">- déclarer le nouvel article L382-29-1 du code de la sécurité sociale applicable à </w:t>
      </w:r>
      <w:r w:rsidR="00953FC0" w:rsidRPr="00A94F99">
        <w:rPr>
          <w:sz w:val="23"/>
          <w:szCs w:val="23"/>
          <w:lang w:bidi="he-IL"/>
        </w:rPr>
        <w:t>L.........</w:t>
      </w:r>
      <w:r w:rsidRPr="00A94F99">
        <w:rPr>
          <w:sz w:val="23"/>
          <w:szCs w:val="23"/>
          <w:lang w:bidi="he-IL"/>
        </w:rPr>
        <w:t xml:space="preserve"> </w:t>
      </w:r>
      <w:r w:rsidR="00953FC0" w:rsidRPr="00A94F99">
        <w:rPr>
          <w:sz w:val="23"/>
          <w:szCs w:val="23"/>
          <w:lang w:bidi="he-IL"/>
        </w:rPr>
        <w:t>G.........</w:t>
      </w:r>
      <w:r w:rsidRPr="00A94F99">
        <w:rPr>
          <w:sz w:val="23"/>
          <w:szCs w:val="23"/>
          <w:lang w:bidi="he-IL"/>
        </w:rPr>
        <w:t>-</w:t>
      </w:r>
      <w:r w:rsidR="00953FC0" w:rsidRPr="00A94F99">
        <w:rPr>
          <w:sz w:val="23"/>
          <w:szCs w:val="23"/>
          <w:lang w:bidi="he-IL"/>
        </w:rPr>
        <w:t>A............</w:t>
      </w:r>
      <w:r w:rsidRPr="00A94F99">
        <w:rPr>
          <w:sz w:val="23"/>
          <w:szCs w:val="23"/>
          <w:lang w:bidi="he-IL"/>
        </w:rPr>
        <w:t xml:space="preserve">, </w:t>
      </w:r>
    </w:p>
    <w:p w14:paraId="7A589F3D" w14:textId="19A6FB50" w:rsidR="00C2374E" w:rsidRPr="00A94F99" w:rsidRDefault="00C2374E">
      <w:pPr>
        <w:pStyle w:val="Style"/>
        <w:framePr w:w="8157" w:h="4644" w:wrap="auto" w:hAnchor="margin" w:x="1685" w:y="3623"/>
        <w:spacing w:line="252" w:lineRule="exact"/>
        <w:ind w:left="7"/>
        <w:rPr>
          <w:sz w:val="23"/>
          <w:szCs w:val="23"/>
          <w:lang w:bidi="he-IL"/>
        </w:rPr>
      </w:pPr>
      <w:r w:rsidRPr="00A94F99">
        <w:rPr>
          <w:sz w:val="23"/>
          <w:szCs w:val="23"/>
          <w:lang w:bidi="he-IL"/>
        </w:rPr>
        <w:t xml:space="preserve">- rejeter la demande de </w:t>
      </w:r>
      <w:r w:rsidR="00953FC0" w:rsidRPr="00A94F99">
        <w:rPr>
          <w:sz w:val="23"/>
          <w:szCs w:val="23"/>
          <w:lang w:bidi="he-IL"/>
        </w:rPr>
        <w:t>L.........</w:t>
      </w:r>
      <w:r w:rsidRPr="00A94F99">
        <w:rPr>
          <w:sz w:val="23"/>
          <w:szCs w:val="23"/>
          <w:lang w:bidi="he-IL"/>
        </w:rPr>
        <w:t xml:space="preserve"> </w:t>
      </w:r>
      <w:r w:rsidR="00953FC0" w:rsidRPr="00A94F99">
        <w:rPr>
          <w:sz w:val="23"/>
          <w:szCs w:val="23"/>
          <w:lang w:bidi="he-IL"/>
        </w:rPr>
        <w:t>G.........</w:t>
      </w:r>
      <w:r w:rsidRPr="00A94F99">
        <w:rPr>
          <w:sz w:val="23"/>
          <w:szCs w:val="23"/>
          <w:lang w:bidi="he-IL"/>
        </w:rPr>
        <w:t>-</w:t>
      </w:r>
      <w:r w:rsidR="00953FC0" w:rsidRPr="00A94F99">
        <w:rPr>
          <w:sz w:val="23"/>
          <w:szCs w:val="23"/>
          <w:lang w:bidi="he-IL"/>
        </w:rPr>
        <w:t>A............</w:t>
      </w:r>
      <w:r w:rsidRPr="00A94F99">
        <w:rPr>
          <w:sz w:val="23"/>
          <w:szCs w:val="23"/>
          <w:lang w:bidi="he-IL"/>
        </w:rPr>
        <w:t xml:space="preserve"> comme étant non fondée, ses périodes de formation religieuse ne pouvant être validées faute de rachat ; </w:t>
      </w:r>
    </w:p>
    <w:p w14:paraId="34E1E484" w14:textId="3603E2D6" w:rsidR="00C2374E" w:rsidRPr="00A94F99" w:rsidRDefault="00C2374E">
      <w:pPr>
        <w:pStyle w:val="Style"/>
        <w:framePr w:w="8157" w:h="4644" w:wrap="auto" w:hAnchor="margin" w:x="1685" w:y="3623"/>
        <w:spacing w:line="252" w:lineRule="exact"/>
        <w:ind w:left="7"/>
        <w:rPr>
          <w:sz w:val="23"/>
          <w:szCs w:val="23"/>
          <w:lang w:bidi="he-IL"/>
        </w:rPr>
      </w:pPr>
      <w:r w:rsidRPr="00A94F99">
        <w:rPr>
          <w:sz w:val="23"/>
          <w:szCs w:val="23"/>
          <w:lang w:bidi="he-IL"/>
        </w:rPr>
        <w:t>- à titre subsidiaire, confirmer la décision déférée en ce qu'elle a qualifié la période de postulat de formation et écarter la demande de dommages et intérêts</w:t>
      </w:r>
      <w:r w:rsidR="00D70724">
        <w:rPr>
          <w:sz w:val="23"/>
          <w:szCs w:val="23"/>
          <w:lang w:bidi="he-IL"/>
        </w:rPr>
        <w:t> </w:t>
      </w:r>
      <w:r w:rsidRPr="00A94F99">
        <w:rPr>
          <w:sz w:val="23"/>
          <w:szCs w:val="23"/>
          <w:lang w:bidi="he-IL"/>
        </w:rPr>
        <w:t xml:space="preserve">; </w:t>
      </w:r>
    </w:p>
    <w:p w14:paraId="59087172" w14:textId="4E21FD1D" w:rsidR="00C2374E" w:rsidRPr="00A94F99" w:rsidRDefault="00C2374E">
      <w:pPr>
        <w:pStyle w:val="Style"/>
        <w:framePr w:w="8157" w:h="4644" w:wrap="auto" w:hAnchor="margin" w:x="1685" w:y="3623"/>
        <w:spacing w:line="244" w:lineRule="exact"/>
        <w:ind w:left="7" w:right="7"/>
        <w:jc w:val="both"/>
        <w:rPr>
          <w:sz w:val="23"/>
          <w:szCs w:val="23"/>
          <w:lang w:bidi="he-IL"/>
        </w:rPr>
      </w:pPr>
      <w:r w:rsidRPr="00A94F99">
        <w:rPr>
          <w:sz w:val="23"/>
          <w:szCs w:val="23"/>
          <w:lang w:bidi="he-IL"/>
        </w:rPr>
        <w:t xml:space="preserve">- en toute hypothèse, condamner </w:t>
      </w:r>
      <w:r w:rsidR="00953FC0" w:rsidRPr="00A94F99">
        <w:rPr>
          <w:sz w:val="23"/>
          <w:szCs w:val="23"/>
          <w:lang w:bidi="he-IL"/>
        </w:rPr>
        <w:t>L.........</w:t>
      </w:r>
      <w:r w:rsidRPr="00A94F99">
        <w:rPr>
          <w:sz w:val="23"/>
          <w:szCs w:val="23"/>
          <w:lang w:bidi="he-IL"/>
        </w:rPr>
        <w:t xml:space="preserve"> </w:t>
      </w:r>
      <w:r w:rsidR="00953FC0" w:rsidRPr="00A94F99">
        <w:rPr>
          <w:sz w:val="23"/>
          <w:szCs w:val="23"/>
          <w:lang w:bidi="he-IL"/>
        </w:rPr>
        <w:t>G.........</w:t>
      </w:r>
      <w:r w:rsidRPr="00A94F99">
        <w:rPr>
          <w:sz w:val="23"/>
          <w:szCs w:val="23"/>
          <w:lang w:bidi="he-IL"/>
        </w:rPr>
        <w:t>-</w:t>
      </w:r>
      <w:r w:rsidR="00953FC0" w:rsidRPr="00A94F99">
        <w:rPr>
          <w:sz w:val="23"/>
          <w:szCs w:val="23"/>
          <w:lang w:bidi="he-IL"/>
        </w:rPr>
        <w:t>A............</w:t>
      </w:r>
      <w:r w:rsidRPr="00A94F99">
        <w:rPr>
          <w:sz w:val="23"/>
          <w:szCs w:val="23"/>
          <w:lang w:bidi="he-IL"/>
        </w:rPr>
        <w:t xml:space="preserve"> aux dépens et au paiement de la somme de 2000 </w:t>
      </w:r>
      <w:r w:rsidRPr="00A94F99">
        <w:rPr>
          <w:w w:val="92"/>
          <w:sz w:val="23"/>
          <w:szCs w:val="23"/>
          <w:lang w:bidi="he-IL"/>
        </w:rPr>
        <w:t xml:space="preserve">€ </w:t>
      </w:r>
      <w:r w:rsidRPr="00A94F99">
        <w:rPr>
          <w:sz w:val="23"/>
          <w:szCs w:val="23"/>
          <w:lang w:bidi="he-IL"/>
        </w:rPr>
        <w:t>sur le fondement de l'article 700 du code de procédure civile</w:t>
      </w:r>
      <w:r w:rsidR="00D70724">
        <w:rPr>
          <w:sz w:val="23"/>
          <w:szCs w:val="23"/>
          <w:lang w:bidi="he-IL"/>
        </w:rPr>
        <w:t> </w:t>
      </w:r>
      <w:r w:rsidRPr="00A94F99">
        <w:rPr>
          <w:sz w:val="23"/>
          <w:szCs w:val="23"/>
          <w:lang w:bidi="he-IL"/>
        </w:rPr>
        <w:t xml:space="preserve">; </w:t>
      </w:r>
    </w:p>
    <w:p w14:paraId="33F505EB" w14:textId="5A170384" w:rsidR="00C2374E" w:rsidRPr="00A94F99" w:rsidRDefault="00C2374E">
      <w:pPr>
        <w:pStyle w:val="Style"/>
        <w:framePr w:w="8157" w:h="4644" w:wrap="auto" w:hAnchor="margin" w:x="1685" w:y="3623"/>
        <w:spacing w:before="237" w:line="237" w:lineRule="exact"/>
        <w:jc w:val="both"/>
        <w:rPr>
          <w:sz w:val="23"/>
          <w:szCs w:val="23"/>
          <w:lang w:bidi="he-IL"/>
        </w:rPr>
      </w:pPr>
      <w:r w:rsidRPr="00A94F99">
        <w:rPr>
          <w:sz w:val="23"/>
          <w:szCs w:val="23"/>
          <w:lang w:bidi="he-IL"/>
        </w:rPr>
        <w:t>Elle soutient que la période de postulat et de noviciat est une période de formation religieuse lesquelles, pour être prises en compte dans le calcul des droits à la retraire, doivent faire l'objet d'un rachat ; elle argue des débats parlementaires non équivoques sur l'application de l'article L382-29-</w:t>
      </w:r>
      <w:proofErr w:type="spellStart"/>
      <w:r w:rsidRPr="00A94F99">
        <w:rPr>
          <w:sz w:val="23"/>
          <w:szCs w:val="23"/>
          <w:lang w:bidi="he-IL"/>
        </w:rPr>
        <w:t>l</w:t>
      </w:r>
      <w:proofErr w:type="spellEnd"/>
      <w:r w:rsidRPr="00A94F99">
        <w:rPr>
          <w:sz w:val="23"/>
          <w:szCs w:val="23"/>
          <w:lang w:bidi="he-IL"/>
        </w:rPr>
        <w:t xml:space="preserve"> nouveau du code de la sécurité sociale à ces périodes de formations à la vie religieuse, accomplies au sein de congrégations, pour la liquidation des retraites intervenant postérieurement au 1</w:t>
      </w:r>
      <w:r w:rsidR="00D70724" w:rsidRPr="00D70724">
        <w:rPr>
          <w:sz w:val="23"/>
          <w:szCs w:val="23"/>
          <w:vertAlign w:val="superscript"/>
          <w:lang w:bidi="he-IL"/>
        </w:rPr>
        <w:t>er</w:t>
      </w:r>
      <w:r w:rsidR="00D70724">
        <w:rPr>
          <w:sz w:val="23"/>
          <w:szCs w:val="23"/>
          <w:lang w:bidi="he-IL"/>
        </w:rPr>
        <w:t xml:space="preserve"> </w:t>
      </w:r>
      <w:r w:rsidRPr="00A94F99">
        <w:rPr>
          <w:sz w:val="23"/>
          <w:szCs w:val="23"/>
          <w:lang w:bidi="he-IL"/>
        </w:rPr>
        <w:t xml:space="preserve">janvier 2012 ; </w:t>
      </w:r>
    </w:p>
    <w:p w14:paraId="59F0EA9A" w14:textId="00F18FFB" w:rsidR="00C2374E" w:rsidRPr="00A94F99" w:rsidRDefault="00C2374E">
      <w:pPr>
        <w:pStyle w:val="Style"/>
        <w:framePr w:w="8157" w:h="547" w:wrap="auto" w:hAnchor="margin" w:x="1685" w:y="8432"/>
        <w:spacing w:line="252" w:lineRule="exact"/>
        <w:ind w:left="7"/>
        <w:rPr>
          <w:sz w:val="23"/>
          <w:szCs w:val="23"/>
          <w:lang w:bidi="he-IL"/>
        </w:rPr>
      </w:pPr>
      <w:r w:rsidRPr="00A94F99">
        <w:rPr>
          <w:sz w:val="23"/>
          <w:szCs w:val="23"/>
          <w:lang w:bidi="he-IL"/>
        </w:rPr>
        <w:t xml:space="preserve">Elle fait valoir que le postulat et le noviciat sont clairement présentés comme des temps de probation et des étapes de la formation, au sein de la congrégation des </w:t>
      </w:r>
      <w:r w:rsidR="00D70724" w:rsidRPr="00A94F99">
        <w:rPr>
          <w:sz w:val="23"/>
          <w:szCs w:val="23"/>
          <w:lang w:bidi="he-IL"/>
        </w:rPr>
        <w:t>Clarisses ;</w:t>
      </w:r>
      <w:r w:rsidRPr="00A94F99">
        <w:rPr>
          <w:sz w:val="23"/>
          <w:szCs w:val="23"/>
          <w:lang w:bidi="he-IL"/>
        </w:rPr>
        <w:t xml:space="preserve"> </w:t>
      </w:r>
    </w:p>
    <w:p w14:paraId="0A64F4CF" w14:textId="79AB4370" w:rsidR="00C2374E" w:rsidRPr="00A94F99" w:rsidRDefault="00C2374E">
      <w:pPr>
        <w:pStyle w:val="Style"/>
        <w:framePr w:w="8157" w:h="885" w:wrap="auto" w:hAnchor="margin" w:x="1685" w:y="9152"/>
        <w:spacing w:line="244" w:lineRule="exact"/>
        <w:ind w:left="7" w:right="7"/>
        <w:jc w:val="both"/>
        <w:rPr>
          <w:sz w:val="23"/>
          <w:szCs w:val="23"/>
          <w:lang w:bidi="he-IL"/>
        </w:rPr>
      </w:pPr>
      <w:r w:rsidRPr="00A94F99">
        <w:rPr>
          <w:sz w:val="23"/>
          <w:szCs w:val="23"/>
          <w:lang w:bidi="he-IL"/>
        </w:rPr>
        <w:t xml:space="preserve">Elle relève que les arrêts rendus par la Cour de </w:t>
      </w:r>
      <w:proofErr w:type="gramStart"/>
      <w:r w:rsidRPr="00A94F99">
        <w:rPr>
          <w:sz w:val="23"/>
          <w:szCs w:val="23"/>
          <w:lang w:bidi="he-IL"/>
        </w:rPr>
        <w:t>Cassation</w:t>
      </w:r>
      <w:proofErr w:type="gramEnd"/>
      <w:r w:rsidRPr="00A94F99">
        <w:rPr>
          <w:sz w:val="23"/>
          <w:szCs w:val="23"/>
          <w:lang w:bidi="he-IL"/>
        </w:rPr>
        <w:t xml:space="preserve"> le 28 mai 2014 ne correspondent pas au cas d'espèce mais à une </w:t>
      </w:r>
      <w:r w:rsidR="00D70724">
        <w:rPr>
          <w:sz w:val="23"/>
          <w:szCs w:val="23"/>
          <w:lang w:bidi="he-IL"/>
        </w:rPr>
        <w:t>deuxi</w:t>
      </w:r>
      <w:r w:rsidRPr="00A94F99">
        <w:rPr>
          <w:sz w:val="23"/>
          <w:szCs w:val="23"/>
          <w:lang w:bidi="he-IL"/>
        </w:rPr>
        <w:t>ème période de postulat puis de noviciat pour le même religieux, au sein d'</w:t>
      </w:r>
      <w:r w:rsidR="00751D31">
        <w:rPr>
          <w:sz w:val="23"/>
          <w:szCs w:val="23"/>
          <w:lang w:bidi="he-IL"/>
        </w:rPr>
        <w:t>un</w:t>
      </w:r>
      <w:r w:rsidRPr="00A94F99">
        <w:rPr>
          <w:sz w:val="23"/>
          <w:szCs w:val="23"/>
          <w:lang w:bidi="he-IL"/>
        </w:rPr>
        <w:t>e autre communauté religieuse</w:t>
      </w:r>
      <w:r w:rsidR="00751D31">
        <w:rPr>
          <w:sz w:val="23"/>
          <w:szCs w:val="23"/>
          <w:lang w:bidi="he-IL"/>
        </w:rPr>
        <w:t> </w:t>
      </w:r>
      <w:r w:rsidRPr="00A94F99">
        <w:rPr>
          <w:sz w:val="23"/>
          <w:szCs w:val="23"/>
          <w:lang w:bidi="he-IL"/>
        </w:rPr>
        <w:t xml:space="preserve">; </w:t>
      </w:r>
    </w:p>
    <w:p w14:paraId="3480ED5E" w14:textId="63AA0952" w:rsidR="00C2374E" w:rsidRPr="00A94F99" w:rsidRDefault="00C2374E">
      <w:pPr>
        <w:pStyle w:val="Style"/>
        <w:framePr w:w="8157" w:h="792" w:wrap="auto" w:hAnchor="margin" w:x="1685" w:y="10081"/>
        <w:spacing w:line="244" w:lineRule="exact"/>
        <w:ind w:left="7" w:right="7"/>
        <w:jc w:val="both"/>
        <w:rPr>
          <w:sz w:val="23"/>
          <w:szCs w:val="23"/>
          <w:lang w:bidi="he-IL"/>
        </w:rPr>
      </w:pPr>
      <w:proofErr w:type="spellStart"/>
      <w:r w:rsidRPr="00A94F99">
        <w:rPr>
          <w:sz w:val="23"/>
          <w:szCs w:val="23"/>
          <w:lang w:bidi="he-IL"/>
        </w:rPr>
        <w:t>A</w:t>
      </w:r>
      <w:proofErr w:type="spellEnd"/>
      <w:r w:rsidRPr="00A94F99">
        <w:rPr>
          <w:sz w:val="23"/>
          <w:szCs w:val="23"/>
          <w:lang w:bidi="he-IL"/>
        </w:rPr>
        <w:t xml:space="preserve"> titre subsidiaire, elle soutient qu'à tout le moins la période de po</w:t>
      </w:r>
      <w:r w:rsidR="00751D31">
        <w:rPr>
          <w:sz w:val="23"/>
          <w:szCs w:val="23"/>
          <w:lang w:bidi="he-IL"/>
        </w:rPr>
        <w:t>s</w:t>
      </w:r>
      <w:r w:rsidRPr="00A94F99">
        <w:rPr>
          <w:sz w:val="23"/>
          <w:szCs w:val="23"/>
          <w:lang w:bidi="he-IL"/>
        </w:rPr>
        <w:t>tulat ne peut qu'être regardée que comme une période de formation, ainsi que l'a retenu le Tribunal des Affaires de Sécurité Sociale</w:t>
      </w:r>
      <w:r w:rsidR="00751D31">
        <w:rPr>
          <w:sz w:val="23"/>
          <w:szCs w:val="23"/>
          <w:lang w:bidi="he-IL"/>
        </w:rPr>
        <w:t> </w:t>
      </w:r>
      <w:r w:rsidRPr="00A94F99">
        <w:rPr>
          <w:sz w:val="23"/>
          <w:szCs w:val="23"/>
          <w:lang w:bidi="he-IL"/>
        </w:rPr>
        <w:t xml:space="preserve">; </w:t>
      </w:r>
    </w:p>
    <w:p w14:paraId="511EF01C" w14:textId="0D346C14" w:rsidR="00C2374E" w:rsidRPr="00A94F99" w:rsidRDefault="00C2374E">
      <w:pPr>
        <w:pStyle w:val="Style"/>
        <w:framePr w:w="8157" w:h="777" w:wrap="auto" w:hAnchor="margin" w:x="1685" w:y="11068"/>
        <w:spacing w:line="244" w:lineRule="exact"/>
        <w:ind w:left="7" w:right="7"/>
        <w:jc w:val="both"/>
        <w:rPr>
          <w:sz w:val="23"/>
          <w:szCs w:val="23"/>
          <w:lang w:bidi="he-IL"/>
        </w:rPr>
      </w:pPr>
      <w:r w:rsidRPr="00A94F99">
        <w:rPr>
          <w:sz w:val="23"/>
          <w:szCs w:val="23"/>
          <w:lang w:bidi="he-IL"/>
        </w:rPr>
        <w:t xml:space="preserve">Elle conteste avoir commis la moindre faute dans le traitement du dossier de madame </w:t>
      </w:r>
      <w:r w:rsidR="00953FC0" w:rsidRPr="00A94F99">
        <w:rPr>
          <w:sz w:val="23"/>
          <w:szCs w:val="23"/>
          <w:lang w:bidi="he-IL"/>
        </w:rPr>
        <w:t>G.........</w:t>
      </w:r>
      <w:r w:rsidRPr="00A94F99">
        <w:rPr>
          <w:sz w:val="23"/>
          <w:szCs w:val="23"/>
          <w:lang w:bidi="he-IL"/>
        </w:rPr>
        <w:t>-</w:t>
      </w:r>
      <w:r w:rsidR="00953FC0" w:rsidRPr="00A94F99">
        <w:rPr>
          <w:sz w:val="23"/>
          <w:szCs w:val="23"/>
          <w:lang w:bidi="he-IL"/>
        </w:rPr>
        <w:t>A............</w:t>
      </w:r>
      <w:r w:rsidRPr="00A94F99">
        <w:rPr>
          <w:sz w:val="23"/>
          <w:szCs w:val="23"/>
          <w:lang w:bidi="he-IL"/>
        </w:rPr>
        <w:t xml:space="preserve"> laquelle ne justifie d'ailleurs d'aucun préjudice et ne peut prétendre à dommages et intérêts.</w:t>
      </w:r>
    </w:p>
    <w:p w14:paraId="2AEE4E85" w14:textId="77777777" w:rsidR="00C2374E" w:rsidRDefault="00C2374E">
      <w:pPr>
        <w:pStyle w:val="Style"/>
        <w:framePr w:w="8157" w:h="309" w:wrap="auto" w:hAnchor="margin" w:x="1685" w:y="12025"/>
        <w:spacing w:line="252" w:lineRule="exact"/>
        <w:ind w:left="7"/>
        <w:rPr>
          <w:sz w:val="23"/>
          <w:szCs w:val="23"/>
          <w:lang w:bidi="he-IL"/>
        </w:rPr>
      </w:pPr>
      <w:r>
        <w:rPr>
          <w:sz w:val="23"/>
          <w:szCs w:val="23"/>
          <w:lang w:bidi="he-IL"/>
        </w:rPr>
        <w:t xml:space="preserve">La Congrégation du Monastère des Clarisses s'en rapporte. </w:t>
      </w:r>
    </w:p>
    <w:p w14:paraId="134710D2" w14:textId="77777777" w:rsidR="00C2374E" w:rsidRPr="00751D31" w:rsidRDefault="00C2374E">
      <w:pPr>
        <w:pStyle w:val="Style"/>
        <w:framePr w:w="8157" w:h="259" w:wrap="auto" w:hAnchor="margin" w:x="1685" w:y="12508"/>
        <w:spacing w:line="252" w:lineRule="exact"/>
        <w:ind w:left="2606"/>
        <w:rPr>
          <w:b/>
          <w:bCs/>
          <w:lang w:bidi="he-IL"/>
        </w:rPr>
      </w:pPr>
      <w:r w:rsidRPr="00751D31">
        <w:rPr>
          <w:b/>
          <w:bCs/>
          <w:lang w:bidi="he-IL"/>
        </w:rPr>
        <w:t xml:space="preserve">MOTIFS DE LA DECISION </w:t>
      </w:r>
    </w:p>
    <w:p w14:paraId="285D0D3A" w14:textId="0EEA587D" w:rsidR="00C2374E" w:rsidRDefault="00C2374E">
      <w:pPr>
        <w:pStyle w:val="Style"/>
        <w:framePr w:w="8157" w:h="770" w:wrap="auto" w:hAnchor="margin" w:x="1685" w:y="12976"/>
        <w:spacing w:line="244" w:lineRule="exact"/>
        <w:ind w:left="7" w:right="7"/>
        <w:jc w:val="both"/>
        <w:rPr>
          <w:sz w:val="23"/>
          <w:szCs w:val="23"/>
          <w:lang w:bidi="he-IL"/>
        </w:rPr>
      </w:pPr>
      <w:r>
        <w:rPr>
          <w:sz w:val="23"/>
          <w:szCs w:val="23"/>
          <w:lang w:bidi="he-IL"/>
        </w:rPr>
        <w:t xml:space="preserve">Attendu que préliminairement, il sera constaté qu'en cause d'appel, </w:t>
      </w:r>
      <w:r w:rsidR="00953FC0">
        <w:rPr>
          <w:sz w:val="23"/>
          <w:szCs w:val="23"/>
          <w:lang w:bidi="he-IL"/>
        </w:rPr>
        <w:t>L.........</w:t>
      </w:r>
      <w:r>
        <w:rPr>
          <w:sz w:val="23"/>
          <w:szCs w:val="23"/>
          <w:lang w:bidi="he-IL"/>
        </w:rPr>
        <w:t xml:space="preserve"> G</w:t>
      </w:r>
      <w:r w:rsidR="00751D31">
        <w:rPr>
          <w:sz w:val="23"/>
          <w:szCs w:val="23"/>
          <w:lang w:bidi="he-IL"/>
        </w:rPr>
        <w:t>………</w:t>
      </w:r>
      <w:r>
        <w:rPr>
          <w:sz w:val="23"/>
          <w:szCs w:val="23"/>
          <w:lang w:bidi="he-IL"/>
        </w:rPr>
        <w:softHyphen/>
      </w:r>
      <w:r w:rsidR="00953FC0">
        <w:rPr>
          <w:sz w:val="23"/>
          <w:szCs w:val="23"/>
          <w:lang w:bidi="he-IL"/>
        </w:rPr>
        <w:t>A............</w:t>
      </w:r>
      <w:r>
        <w:rPr>
          <w:sz w:val="23"/>
          <w:szCs w:val="23"/>
          <w:lang w:bidi="he-IL"/>
        </w:rPr>
        <w:t xml:space="preserve"> abandonne ses prétentions à </w:t>
      </w:r>
      <w:r w:rsidR="00751D31">
        <w:rPr>
          <w:sz w:val="23"/>
          <w:szCs w:val="23"/>
          <w:lang w:bidi="he-IL"/>
        </w:rPr>
        <w:t>dommages</w:t>
      </w:r>
      <w:r>
        <w:rPr>
          <w:sz w:val="23"/>
          <w:szCs w:val="23"/>
          <w:lang w:bidi="he-IL"/>
        </w:rPr>
        <w:t xml:space="preserve"> et intérêts au titre d'un préjudice futur</w:t>
      </w:r>
      <w:r w:rsidR="00751D31">
        <w:rPr>
          <w:sz w:val="23"/>
          <w:szCs w:val="23"/>
          <w:lang w:bidi="he-IL"/>
        </w:rPr>
        <w:t> </w:t>
      </w:r>
      <w:r>
        <w:rPr>
          <w:sz w:val="23"/>
          <w:szCs w:val="23"/>
          <w:lang w:bidi="he-IL"/>
        </w:rPr>
        <w:t xml:space="preserve">; </w:t>
      </w:r>
    </w:p>
    <w:p w14:paraId="14D121BF" w14:textId="03F2C0F7" w:rsidR="00C2374E" w:rsidRDefault="00C2374E">
      <w:pPr>
        <w:pStyle w:val="Style"/>
        <w:framePr w:w="8157" w:h="309" w:wrap="auto" w:hAnchor="margin" w:x="1685" w:y="13940"/>
        <w:spacing w:line="252" w:lineRule="exact"/>
        <w:ind w:left="7"/>
        <w:rPr>
          <w:sz w:val="23"/>
          <w:szCs w:val="23"/>
          <w:lang w:bidi="he-IL"/>
        </w:rPr>
      </w:pPr>
      <w:r>
        <w:rPr>
          <w:sz w:val="23"/>
          <w:szCs w:val="23"/>
          <w:lang w:bidi="he-IL"/>
        </w:rPr>
        <w:t xml:space="preserve">Attendu que l'article </w:t>
      </w:r>
      <w:r w:rsidR="00751D31">
        <w:rPr>
          <w:sz w:val="23"/>
          <w:szCs w:val="23"/>
          <w:lang w:bidi="he-IL"/>
        </w:rPr>
        <w:t>D</w:t>
      </w:r>
      <w:r>
        <w:rPr>
          <w:sz w:val="23"/>
          <w:szCs w:val="23"/>
          <w:lang w:bidi="he-IL"/>
        </w:rPr>
        <w:t xml:space="preserve">721-11 du code de la sécurité sociale, abrogé mais auquel renvoie </w:t>
      </w:r>
    </w:p>
    <w:p w14:paraId="36084E4A" w14:textId="0326E498" w:rsidR="00C2374E" w:rsidRDefault="00C2374E">
      <w:pPr>
        <w:pStyle w:val="Style"/>
        <w:framePr w:w="1440" w:h="720" w:wrap="auto" w:hAnchor="margin" w:x="7352" w:y="14567"/>
        <w:rPr>
          <w:sz w:val="23"/>
          <w:szCs w:val="23"/>
          <w:lang w:bidi="he-IL"/>
        </w:rPr>
      </w:pPr>
    </w:p>
    <w:p w14:paraId="77B045AB" w14:textId="77777777" w:rsidR="00C2374E" w:rsidRDefault="00C2374E">
      <w:pPr>
        <w:pStyle w:val="Style"/>
        <w:framePr w:w="1440" w:h="720" w:wrap="auto" w:hAnchor="margin" w:x="7352" w:y="14567"/>
        <w:rPr>
          <w:sz w:val="23"/>
          <w:szCs w:val="23"/>
          <w:lang w:bidi="he-IL"/>
        </w:rPr>
        <w:sectPr w:rsidR="00C2374E">
          <w:pgSz w:w="11907" w:h="16840"/>
          <w:pgMar w:top="957" w:right="517" w:bottom="360" w:left="1548" w:header="720" w:footer="720" w:gutter="0"/>
          <w:cols w:space="720"/>
          <w:noEndnote/>
        </w:sectPr>
      </w:pPr>
    </w:p>
    <w:p w14:paraId="406DBAB1" w14:textId="77777777" w:rsidR="00C2374E" w:rsidRDefault="00C2374E">
      <w:pPr>
        <w:pStyle w:val="Style"/>
        <w:rPr>
          <w:sz w:val="2"/>
          <w:szCs w:val="2"/>
          <w:lang w:bidi="he-IL"/>
        </w:rPr>
      </w:pPr>
    </w:p>
    <w:p w14:paraId="4C9FDEA8" w14:textId="061C4B07" w:rsidR="00C2374E" w:rsidRDefault="00C2374E">
      <w:pPr>
        <w:pStyle w:val="Style"/>
        <w:framePr w:w="374" w:h="864" w:wrap="auto" w:hAnchor="margin" w:x="1" w:y="1"/>
        <w:rPr>
          <w:sz w:val="23"/>
          <w:szCs w:val="23"/>
          <w:lang w:bidi="he-IL"/>
        </w:rPr>
      </w:pPr>
    </w:p>
    <w:p w14:paraId="2C2DC260" w14:textId="77777777" w:rsidR="00C2374E" w:rsidRDefault="00C2374E">
      <w:pPr>
        <w:pStyle w:val="Style"/>
        <w:framePr w:w="57" w:h="172" w:wrap="auto" w:hAnchor="margin" w:x="1708" w:y="5797"/>
        <w:spacing w:line="172" w:lineRule="exact"/>
        <w:rPr>
          <w:rFonts w:ascii="Arial" w:hAnsi="Arial" w:cs="Arial"/>
          <w:w w:val="125"/>
          <w:sz w:val="16"/>
          <w:szCs w:val="16"/>
          <w:lang w:bidi="he-IL"/>
        </w:rPr>
      </w:pPr>
      <w:r>
        <w:rPr>
          <w:rFonts w:ascii="Arial" w:hAnsi="Arial" w:cs="Arial"/>
          <w:w w:val="125"/>
          <w:sz w:val="16"/>
          <w:szCs w:val="16"/>
          <w:lang w:bidi="he-IL"/>
        </w:rPr>
        <w:t xml:space="preserve">\ </w:t>
      </w:r>
    </w:p>
    <w:p w14:paraId="7286B390" w14:textId="77777777" w:rsidR="00C2374E" w:rsidRDefault="00C2374E">
      <w:pPr>
        <w:pStyle w:val="Style"/>
        <w:framePr w:w="1260" w:h="194" w:wrap="auto" w:hAnchor="margin" w:x="1009" w:y="15113"/>
        <w:spacing w:line="187" w:lineRule="exact"/>
        <w:rPr>
          <w:sz w:val="17"/>
          <w:szCs w:val="17"/>
          <w:lang w:bidi="he-IL"/>
        </w:rPr>
      </w:pPr>
      <w:r>
        <w:rPr>
          <w:sz w:val="17"/>
          <w:szCs w:val="17"/>
          <w:lang w:bidi="he-IL"/>
        </w:rPr>
        <w:t xml:space="preserve">RG N° : 16/02324 </w:t>
      </w:r>
    </w:p>
    <w:p w14:paraId="34A3A196" w14:textId="77777777" w:rsidR="00C2374E" w:rsidRDefault="00C2374E">
      <w:pPr>
        <w:pStyle w:val="Style"/>
        <w:framePr w:w="8258" w:h="252" w:wrap="auto" w:hAnchor="margin" w:x="2701" w:y="735"/>
        <w:spacing w:line="252" w:lineRule="exact"/>
        <w:ind w:left="4017"/>
        <w:rPr>
          <w:rFonts w:ascii="Arial" w:hAnsi="Arial" w:cs="Arial"/>
          <w:sz w:val="23"/>
          <w:szCs w:val="23"/>
          <w:lang w:bidi="he-IL"/>
        </w:rPr>
      </w:pPr>
      <w:r>
        <w:rPr>
          <w:rFonts w:ascii="Arial" w:hAnsi="Arial" w:cs="Arial"/>
          <w:sz w:val="23"/>
          <w:szCs w:val="23"/>
          <w:lang w:bidi="he-IL"/>
        </w:rPr>
        <w:t xml:space="preserve">-5- </w:t>
      </w:r>
    </w:p>
    <w:p w14:paraId="047ABE27" w14:textId="21113815" w:rsidR="00C2374E" w:rsidRPr="00D610B2" w:rsidRDefault="00C2374E">
      <w:pPr>
        <w:pStyle w:val="Style"/>
        <w:framePr w:w="8265" w:h="1497" w:wrap="auto" w:hAnchor="margin" w:x="2701" w:y="1210"/>
        <w:spacing w:before="14" w:line="237" w:lineRule="exact"/>
        <w:ind w:left="36"/>
        <w:jc w:val="both"/>
        <w:rPr>
          <w:i/>
          <w:iCs/>
          <w:sz w:val="23"/>
          <w:szCs w:val="23"/>
          <w:lang w:bidi="he-IL"/>
        </w:rPr>
      </w:pPr>
      <w:r w:rsidRPr="00D610B2">
        <w:rPr>
          <w:sz w:val="23"/>
          <w:szCs w:val="23"/>
          <w:lang w:bidi="he-IL"/>
        </w:rPr>
        <w:t xml:space="preserve">l'article L382-27 alinéa 2 pour les périodes d'assurance antérieures au </w:t>
      </w:r>
      <w:r w:rsidRPr="00D610B2">
        <w:rPr>
          <w:i/>
          <w:iCs/>
          <w:sz w:val="23"/>
          <w:szCs w:val="23"/>
          <w:lang w:bidi="he-IL"/>
        </w:rPr>
        <w:t>1</w:t>
      </w:r>
      <w:r w:rsidR="00C24C38" w:rsidRPr="00D610B2">
        <w:rPr>
          <w:i/>
          <w:iCs/>
          <w:sz w:val="23"/>
          <w:szCs w:val="23"/>
          <w:vertAlign w:val="superscript"/>
          <w:lang w:bidi="he-IL"/>
        </w:rPr>
        <w:t>er</w:t>
      </w:r>
      <w:r w:rsidR="00C24C38" w:rsidRPr="00D610B2">
        <w:rPr>
          <w:i/>
          <w:iCs/>
          <w:sz w:val="23"/>
          <w:szCs w:val="23"/>
          <w:lang w:bidi="he-IL"/>
        </w:rPr>
        <w:t xml:space="preserve"> </w:t>
      </w:r>
      <w:r w:rsidRPr="00D610B2">
        <w:rPr>
          <w:i/>
          <w:iCs/>
          <w:sz w:val="23"/>
          <w:szCs w:val="23"/>
          <w:lang w:bidi="he-IL"/>
        </w:rPr>
        <w:t>janvier 1998, prévoit que "sont prises en compte pour l'ouverture du droit et le calcul de la pension, les périodes d'exercice d'activités ... accomplies antérieurement au 1</w:t>
      </w:r>
      <w:r w:rsidR="00C24C38" w:rsidRPr="00D610B2">
        <w:rPr>
          <w:i/>
          <w:iCs/>
          <w:sz w:val="23"/>
          <w:szCs w:val="23"/>
          <w:vertAlign w:val="superscript"/>
          <w:lang w:bidi="he-IL"/>
        </w:rPr>
        <w:t>er</w:t>
      </w:r>
      <w:r w:rsidR="00C24C38" w:rsidRPr="00D610B2">
        <w:rPr>
          <w:i/>
          <w:iCs/>
          <w:sz w:val="23"/>
          <w:szCs w:val="23"/>
          <w:lang w:bidi="he-IL"/>
        </w:rPr>
        <w:t xml:space="preserve"> </w:t>
      </w:r>
      <w:r w:rsidRPr="00D610B2">
        <w:rPr>
          <w:i/>
          <w:iCs/>
          <w:sz w:val="23"/>
          <w:szCs w:val="23"/>
          <w:lang w:bidi="he-IL"/>
        </w:rPr>
        <w:t>janvier 1979</w:t>
      </w:r>
      <w:r w:rsidRPr="00D610B2">
        <w:rPr>
          <w:sz w:val="23"/>
          <w:szCs w:val="23"/>
          <w:lang w:bidi="he-IL"/>
        </w:rPr>
        <w:t xml:space="preserve"> </w:t>
      </w:r>
      <w:r w:rsidRPr="00D610B2">
        <w:rPr>
          <w:i/>
          <w:iCs/>
          <w:sz w:val="23"/>
          <w:szCs w:val="23"/>
          <w:lang w:bidi="he-IL"/>
        </w:rPr>
        <w:t xml:space="preserve">en qualité de ministre d'un culte ou de membre d'une congrégation ou d'une collectivité religieuse ... lorsque ces périodes ne sont pas validées par un autre régime d'assurance vieillesse de base" ; </w:t>
      </w:r>
    </w:p>
    <w:p w14:paraId="73DD9CA8" w14:textId="73535A0D" w:rsidR="00C2374E" w:rsidRPr="00D610B2" w:rsidRDefault="00C2374E" w:rsidP="00C24C38">
      <w:pPr>
        <w:pStyle w:val="Style"/>
        <w:framePr w:w="8380" w:h="1987" w:wrap="auto" w:hAnchor="margin" w:x="2586" w:y="3010"/>
        <w:spacing w:before="7" w:line="237" w:lineRule="exact"/>
        <w:ind w:left="158" w:right="7"/>
        <w:jc w:val="both"/>
        <w:rPr>
          <w:i/>
          <w:iCs/>
          <w:sz w:val="23"/>
          <w:szCs w:val="23"/>
          <w:lang w:bidi="he-IL"/>
        </w:rPr>
      </w:pPr>
      <w:r w:rsidRPr="00D610B2">
        <w:rPr>
          <w:sz w:val="23"/>
          <w:szCs w:val="23"/>
          <w:lang w:bidi="he-IL"/>
        </w:rPr>
        <w:t>Attendu que par ailleurs, l'article L382-29-1 du code de la sécurité sociale dans sa rédaction issue de la loi du</w:t>
      </w:r>
      <w:r w:rsidR="00C24C38" w:rsidRPr="00D610B2">
        <w:rPr>
          <w:sz w:val="23"/>
          <w:szCs w:val="23"/>
          <w:lang w:bidi="he-IL"/>
        </w:rPr>
        <w:t xml:space="preserve"> </w:t>
      </w:r>
      <w:r w:rsidRPr="00D610B2">
        <w:rPr>
          <w:sz w:val="23"/>
          <w:szCs w:val="23"/>
          <w:lang w:bidi="he-IL"/>
        </w:rPr>
        <w:t xml:space="preserve">21 décembre 2011 et applicable antérieurement à l'entrée en vigueur de la loi du 20 janvier 2014, prévoit que </w:t>
      </w:r>
      <w:r w:rsidRPr="00D610B2">
        <w:rPr>
          <w:i/>
          <w:iCs/>
          <w:sz w:val="23"/>
          <w:szCs w:val="23"/>
          <w:lang w:bidi="he-IL"/>
        </w:rPr>
        <w:t xml:space="preserve">"sont prises en compte pour l'application de l'article </w:t>
      </w:r>
      <w:r w:rsidR="00C24C38" w:rsidRPr="00D610B2">
        <w:rPr>
          <w:i/>
          <w:iCs/>
          <w:sz w:val="23"/>
          <w:szCs w:val="23"/>
          <w:lang w:bidi="he-IL"/>
        </w:rPr>
        <w:t>L. </w:t>
      </w:r>
      <w:r w:rsidRPr="00D610B2">
        <w:rPr>
          <w:i/>
          <w:iCs/>
          <w:sz w:val="23"/>
          <w:szCs w:val="23"/>
          <w:lang w:bidi="he-IL"/>
        </w:rPr>
        <w:t>351-14-1,</w:t>
      </w:r>
      <w:r w:rsidRPr="00D610B2">
        <w:rPr>
          <w:sz w:val="23"/>
          <w:szCs w:val="23"/>
          <w:lang w:bidi="he-IL"/>
        </w:rPr>
        <w:t xml:space="preserve"> </w:t>
      </w:r>
      <w:r w:rsidRPr="00D610B2">
        <w:rPr>
          <w:i/>
          <w:iCs/>
          <w:sz w:val="23"/>
          <w:szCs w:val="23"/>
          <w:lang w:bidi="he-IL"/>
        </w:rPr>
        <w:t>dans les mêmes conditions que les périodes définies au</w:t>
      </w:r>
      <w:r w:rsidR="00C24C38" w:rsidRPr="00D610B2">
        <w:rPr>
          <w:i/>
          <w:iCs/>
          <w:sz w:val="23"/>
          <w:szCs w:val="23"/>
          <w:lang w:bidi="he-IL"/>
        </w:rPr>
        <w:t xml:space="preserve"> 1°</w:t>
      </w:r>
      <w:r w:rsidRPr="00D610B2">
        <w:rPr>
          <w:w w:val="115"/>
          <w:sz w:val="23"/>
          <w:szCs w:val="23"/>
          <w:lang w:bidi="he-IL"/>
        </w:rPr>
        <w:t xml:space="preserve"> </w:t>
      </w:r>
      <w:r w:rsidRPr="00D610B2">
        <w:rPr>
          <w:i/>
          <w:iCs/>
          <w:sz w:val="23"/>
          <w:szCs w:val="23"/>
          <w:lang w:bidi="he-IL"/>
        </w:rPr>
        <w:t xml:space="preserve">du même article, les périodes de formation accomplies au sein de congrégations ou de collectivités religieuses ou dans des établissements de formation des ministres du culte qui précèdent l'obtention du statut défini </w:t>
      </w:r>
      <w:r w:rsidRPr="00D610B2">
        <w:rPr>
          <w:i/>
          <w:iCs/>
          <w:w w:val="108"/>
          <w:sz w:val="23"/>
          <w:szCs w:val="23"/>
          <w:lang w:bidi="he-IL"/>
        </w:rPr>
        <w:t xml:space="preserve">à </w:t>
      </w:r>
      <w:r w:rsidRPr="00D610B2">
        <w:rPr>
          <w:i/>
          <w:iCs/>
          <w:sz w:val="23"/>
          <w:szCs w:val="23"/>
          <w:lang w:bidi="he-IL"/>
        </w:rPr>
        <w:t>l'article L. 382-15</w:t>
      </w:r>
      <w:r w:rsidRPr="00D610B2">
        <w:rPr>
          <w:sz w:val="23"/>
          <w:szCs w:val="23"/>
          <w:lang w:bidi="he-IL"/>
        </w:rPr>
        <w:t xml:space="preserve"> </w:t>
      </w:r>
      <w:r w:rsidRPr="00D610B2">
        <w:rPr>
          <w:i/>
          <w:iCs/>
          <w:sz w:val="23"/>
          <w:szCs w:val="23"/>
          <w:lang w:bidi="he-IL"/>
        </w:rPr>
        <w:t xml:space="preserve">entraînant affiliation au régime des cultes" ; </w:t>
      </w:r>
    </w:p>
    <w:p w14:paraId="17CFC59B" w14:textId="63346C6E" w:rsidR="00C2374E" w:rsidRPr="00D610B2" w:rsidRDefault="00C2374E">
      <w:pPr>
        <w:pStyle w:val="Style"/>
        <w:framePr w:w="8258" w:h="2008" w:wrap="auto" w:hAnchor="margin" w:x="2701" w:y="5379"/>
        <w:spacing w:before="7" w:line="237" w:lineRule="exact"/>
        <w:ind w:left="14" w:right="7"/>
        <w:jc w:val="both"/>
        <w:rPr>
          <w:sz w:val="23"/>
          <w:szCs w:val="23"/>
          <w:lang w:bidi="he-IL"/>
        </w:rPr>
      </w:pPr>
      <w:r w:rsidRPr="00D610B2">
        <w:rPr>
          <w:sz w:val="23"/>
          <w:szCs w:val="23"/>
          <w:lang w:bidi="he-IL"/>
        </w:rPr>
        <w:t xml:space="preserve">Attendu que le législateur n'ayant pas précisé ce qu'il fallait entendre par membre d'une congrégation ou d'une collectivité religieuse, il appartient au juge, qui ne saurait être tenu ni par les statuts ou "constitutions" des congrégations, fondés sur des notions purement religieuses, ni par les dispositions du règlement intérieur de la </w:t>
      </w:r>
      <w:r w:rsidR="00A94F99" w:rsidRPr="00D610B2">
        <w:rPr>
          <w:sz w:val="23"/>
          <w:szCs w:val="23"/>
          <w:lang w:bidi="he-IL"/>
        </w:rPr>
        <w:t>CAVIMAC</w:t>
      </w:r>
      <w:r w:rsidRPr="00D610B2">
        <w:rPr>
          <w:sz w:val="23"/>
          <w:szCs w:val="23"/>
          <w:lang w:bidi="he-IL"/>
        </w:rPr>
        <w:t xml:space="preserve"> qui se réfère à ces mêmes notions - étant observé s'agissant du règlement de la </w:t>
      </w:r>
      <w:r w:rsidR="00A94F99" w:rsidRPr="00D610B2">
        <w:rPr>
          <w:sz w:val="23"/>
          <w:szCs w:val="23"/>
          <w:lang w:bidi="he-IL"/>
        </w:rPr>
        <w:t>CAVIMAC</w:t>
      </w:r>
      <w:r w:rsidRPr="00D610B2">
        <w:rPr>
          <w:sz w:val="23"/>
          <w:szCs w:val="23"/>
          <w:lang w:bidi="he-IL"/>
        </w:rPr>
        <w:t xml:space="preserve"> que le Conseil d'</w:t>
      </w:r>
      <w:r w:rsidR="00C24C38" w:rsidRPr="00D610B2">
        <w:rPr>
          <w:sz w:val="23"/>
          <w:szCs w:val="23"/>
          <w:lang w:bidi="he-IL"/>
        </w:rPr>
        <w:t>État</w:t>
      </w:r>
      <w:r w:rsidRPr="00D610B2">
        <w:rPr>
          <w:sz w:val="23"/>
          <w:szCs w:val="23"/>
          <w:lang w:bidi="he-IL"/>
        </w:rPr>
        <w:t xml:space="preserve"> a déclaré l'article 1.23 définissant la date d'entrée en vie religieuse, illégal -, de définir si la personne concernée remplit les conditions exigées par la législation sociale d'ordre public applicable sur le territoire français; </w:t>
      </w:r>
    </w:p>
    <w:p w14:paraId="18DC866E" w14:textId="032AD91B" w:rsidR="00C2374E" w:rsidRPr="00D610B2" w:rsidRDefault="00C2374E">
      <w:pPr>
        <w:pStyle w:val="Style"/>
        <w:framePr w:w="8258" w:h="7293" w:wrap="auto" w:hAnchor="margin" w:x="2701" w:y="7769"/>
        <w:spacing w:before="7" w:line="237" w:lineRule="exact"/>
        <w:ind w:left="14" w:right="7"/>
        <w:jc w:val="both"/>
        <w:rPr>
          <w:sz w:val="23"/>
          <w:szCs w:val="23"/>
          <w:lang w:bidi="he-IL"/>
        </w:rPr>
      </w:pPr>
      <w:r w:rsidRPr="00D610B2">
        <w:rPr>
          <w:sz w:val="23"/>
          <w:szCs w:val="23"/>
          <w:lang w:bidi="he-IL"/>
        </w:rPr>
        <w:t xml:space="preserve">Attendu qu'en l'espèce, l'abbesse du Monastère des Clarisses atteste le 13 mai 2008, que </w:t>
      </w:r>
      <w:r w:rsidR="00953FC0" w:rsidRPr="00D610B2">
        <w:rPr>
          <w:sz w:val="23"/>
          <w:szCs w:val="23"/>
          <w:lang w:bidi="he-IL"/>
        </w:rPr>
        <w:t>L.........</w:t>
      </w:r>
      <w:r w:rsidRPr="00D610B2">
        <w:rPr>
          <w:sz w:val="23"/>
          <w:szCs w:val="23"/>
          <w:lang w:bidi="he-IL"/>
        </w:rPr>
        <w:t xml:space="preserve"> G</w:t>
      </w:r>
      <w:r w:rsidR="00C24C38" w:rsidRPr="00D610B2">
        <w:rPr>
          <w:sz w:val="23"/>
          <w:szCs w:val="23"/>
          <w:lang w:bidi="he-IL"/>
        </w:rPr>
        <w:t>………</w:t>
      </w:r>
      <w:r w:rsidRPr="00D610B2">
        <w:rPr>
          <w:sz w:val="23"/>
          <w:szCs w:val="23"/>
          <w:lang w:bidi="he-IL"/>
        </w:rPr>
        <w:t>-</w:t>
      </w:r>
      <w:r w:rsidR="00953FC0" w:rsidRPr="00D610B2">
        <w:rPr>
          <w:sz w:val="23"/>
          <w:szCs w:val="23"/>
          <w:lang w:bidi="he-IL"/>
        </w:rPr>
        <w:t>A............</w:t>
      </w:r>
      <w:r w:rsidRPr="00D610B2">
        <w:rPr>
          <w:sz w:val="23"/>
          <w:szCs w:val="23"/>
          <w:lang w:bidi="he-IL"/>
        </w:rPr>
        <w:t xml:space="preserve"> "a été religieuse chez nous de 1975 à 1981" en détaillant les dates de prise d'habit </w:t>
      </w:r>
      <w:proofErr w:type="gramStart"/>
      <w:r w:rsidRPr="00D610B2">
        <w:rPr>
          <w:sz w:val="23"/>
          <w:szCs w:val="23"/>
          <w:lang w:bidi="he-IL"/>
        </w:rPr>
        <w:t>soit</w:t>
      </w:r>
      <w:proofErr w:type="gramEnd"/>
      <w:r w:rsidRPr="00D610B2">
        <w:rPr>
          <w:sz w:val="23"/>
          <w:szCs w:val="23"/>
          <w:lang w:bidi="he-IL"/>
        </w:rPr>
        <w:t xml:space="preserve"> le 2 mai 1976 et de première profession le 6 mai 1978 puis de départ le 30 août 1981</w:t>
      </w:r>
      <w:r w:rsidR="00C24C38" w:rsidRPr="00D610B2">
        <w:rPr>
          <w:sz w:val="23"/>
          <w:szCs w:val="23"/>
          <w:lang w:bidi="he-IL"/>
        </w:rPr>
        <w:t> </w:t>
      </w:r>
      <w:r w:rsidRPr="00D610B2">
        <w:rPr>
          <w:sz w:val="23"/>
          <w:szCs w:val="23"/>
          <w:lang w:bidi="he-IL"/>
        </w:rPr>
        <w:t>; que dans un courrier en date du 22 novembre 2012, elle précise que le postulat a été effectué du 2 mai 1975 au</w:t>
      </w:r>
      <w:r w:rsidR="00C24C38" w:rsidRPr="00D610B2">
        <w:rPr>
          <w:sz w:val="23"/>
          <w:szCs w:val="23"/>
          <w:lang w:bidi="he-IL"/>
        </w:rPr>
        <w:t xml:space="preserve"> </w:t>
      </w:r>
      <w:r w:rsidRPr="00D610B2">
        <w:rPr>
          <w:sz w:val="23"/>
          <w:szCs w:val="23"/>
          <w:lang w:bidi="he-IL"/>
        </w:rPr>
        <w:t>2 mai 1978</w:t>
      </w:r>
      <w:r w:rsidR="00C24C38" w:rsidRPr="00D610B2">
        <w:rPr>
          <w:sz w:val="23"/>
          <w:szCs w:val="23"/>
          <w:lang w:bidi="he-IL"/>
        </w:rPr>
        <w:t> </w:t>
      </w:r>
      <w:r w:rsidRPr="00D610B2">
        <w:rPr>
          <w:sz w:val="23"/>
          <w:szCs w:val="23"/>
          <w:lang w:bidi="he-IL"/>
        </w:rPr>
        <w:t>; que trois autres témoins confirme</w:t>
      </w:r>
      <w:r w:rsidR="00C24C38" w:rsidRPr="00D610B2">
        <w:rPr>
          <w:sz w:val="23"/>
          <w:szCs w:val="23"/>
          <w:lang w:bidi="he-IL"/>
        </w:rPr>
        <w:t>nt</w:t>
      </w:r>
      <w:r w:rsidRPr="00D610B2">
        <w:rPr>
          <w:sz w:val="23"/>
          <w:szCs w:val="23"/>
          <w:lang w:bidi="he-IL"/>
        </w:rPr>
        <w:t xml:space="preserve"> la vie de religieuse - telle qu'elle a été ainsi expressément dénommée par l'abbesse - menée par </w:t>
      </w:r>
      <w:r w:rsidR="00953FC0" w:rsidRPr="00D610B2">
        <w:rPr>
          <w:sz w:val="23"/>
          <w:szCs w:val="23"/>
          <w:lang w:bidi="he-IL"/>
        </w:rPr>
        <w:t>L.........</w:t>
      </w:r>
      <w:r w:rsidRPr="00D610B2">
        <w:rPr>
          <w:sz w:val="23"/>
          <w:szCs w:val="23"/>
          <w:lang w:bidi="he-IL"/>
        </w:rPr>
        <w:t xml:space="preserve"> G</w:t>
      </w:r>
      <w:r w:rsidR="00C24C38" w:rsidRPr="00D610B2">
        <w:rPr>
          <w:sz w:val="23"/>
          <w:szCs w:val="23"/>
          <w:lang w:bidi="he-IL"/>
        </w:rPr>
        <w:t>………</w:t>
      </w:r>
      <w:r w:rsidRPr="00D610B2">
        <w:rPr>
          <w:sz w:val="23"/>
          <w:szCs w:val="23"/>
          <w:lang w:bidi="he-IL"/>
        </w:rPr>
        <w:t>-</w:t>
      </w:r>
      <w:r w:rsidR="00953FC0" w:rsidRPr="00D610B2">
        <w:rPr>
          <w:sz w:val="23"/>
          <w:szCs w:val="23"/>
          <w:lang w:bidi="he-IL"/>
        </w:rPr>
        <w:t>A............</w:t>
      </w:r>
      <w:r w:rsidRPr="00D610B2">
        <w:rPr>
          <w:sz w:val="23"/>
          <w:szCs w:val="23"/>
          <w:lang w:bidi="he-IL"/>
        </w:rPr>
        <w:t xml:space="preserve"> dès qu'elle a intégré la communauté du monastère des clarisses</w:t>
      </w:r>
      <w:r w:rsidR="00C24C38" w:rsidRPr="00D610B2">
        <w:rPr>
          <w:sz w:val="23"/>
          <w:szCs w:val="23"/>
          <w:lang w:bidi="he-IL"/>
        </w:rPr>
        <w:t> </w:t>
      </w:r>
      <w:r w:rsidRPr="00D610B2">
        <w:rPr>
          <w:sz w:val="23"/>
          <w:szCs w:val="23"/>
          <w:lang w:bidi="he-IL"/>
        </w:rPr>
        <w:t>; que c'est ainsi que M</w:t>
      </w:r>
      <w:r w:rsidR="00C24C38" w:rsidRPr="00D610B2">
        <w:rPr>
          <w:sz w:val="23"/>
          <w:szCs w:val="23"/>
          <w:lang w:bidi="he-IL"/>
        </w:rPr>
        <w:t>……</w:t>
      </w:r>
      <w:r w:rsidRPr="00D610B2">
        <w:rPr>
          <w:sz w:val="23"/>
          <w:szCs w:val="23"/>
          <w:lang w:bidi="he-IL"/>
        </w:rPr>
        <w:t xml:space="preserve"> J</w:t>
      </w:r>
      <w:r w:rsidR="00C24C38" w:rsidRPr="00D610B2">
        <w:rPr>
          <w:sz w:val="23"/>
          <w:szCs w:val="23"/>
          <w:lang w:bidi="he-IL"/>
        </w:rPr>
        <w:t>……</w:t>
      </w:r>
      <w:r w:rsidRPr="00D610B2">
        <w:rPr>
          <w:sz w:val="23"/>
          <w:szCs w:val="23"/>
          <w:lang w:bidi="he-IL"/>
        </w:rPr>
        <w:t xml:space="preserve"> Q</w:t>
      </w:r>
      <w:r w:rsidR="00C24C38" w:rsidRPr="00D610B2">
        <w:rPr>
          <w:sz w:val="23"/>
          <w:szCs w:val="23"/>
          <w:lang w:bidi="he-IL"/>
        </w:rPr>
        <w:t>…………….</w:t>
      </w:r>
      <w:r w:rsidRPr="00D610B2">
        <w:rPr>
          <w:sz w:val="23"/>
          <w:szCs w:val="23"/>
          <w:lang w:bidi="he-IL"/>
        </w:rPr>
        <w:t xml:space="preserve"> témoigne</w:t>
      </w:r>
      <w:r w:rsidR="00C24C38" w:rsidRPr="00D610B2">
        <w:rPr>
          <w:sz w:val="23"/>
          <w:szCs w:val="23"/>
          <w:lang w:bidi="he-IL"/>
        </w:rPr>
        <w:t> </w:t>
      </w:r>
      <w:r w:rsidRPr="00D610B2">
        <w:rPr>
          <w:sz w:val="23"/>
          <w:szCs w:val="23"/>
          <w:lang w:bidi="he-IL"/>
        </w:rPr>
        <w:t>: "J'ai eu l'occasion de lui rendre visite à plusieurs reprises et ai constaté comme tous ses amies qu'elle vivait selon le mode de l'Ordre des Clarisses in</w:t>
      </w:r>
      <w:r w:rsidR="00C24C38" w:rsidRPr="00D610B2">
        <w:rPr>
          <w:sz w:val="23"/>
          <w:szCs w:val="23"/>
          <w:lang w:bidi="he-IL"/>
        </w:rPr>
        <w:t>t</w:t>
      </w:r>
      <w:r w:rsidRPr="00D610B2">
        <w:rPr>
          <w:sz w:val="23"/>
          <w:szCs w:val="23"/>
          <w:lang w:bidi="he-IL"/>
        </w:rPr>
        <w:t>égralement et ce depuis le jour de son entrée. Je ne l'ai</w:t>
      </w:r>
      <w:r w:rsidR="00C24C38" w:rsidRPr="00D610B2">
        <w:rPr>
          <w:sz w:val="23"/>
          <w:szCs w:val="23"/>
          <w:lang w:bidi="he-IL"/>
        </w:rPr>
        <w:t xml:space="preserve"> vue </w:t>
      </w:r>
      <w:r w:rsidRPr="00D610B2">
        <w:rPr>
          <w:sz w:val="23"/>
          <w:szCs w:val="23"/>
          <w:lang w:bidi="he-IL"/>
        </w:rPr>
        <w:t xml:space="preserve">qu'au parloir, puisqu'elle était cloîtrée et n'ai jamais pu entrer dans le monastère soumis à la règle de clôture très stricte. Nos visites ont toujours été soumises </w:t>
      </w:r>
      <w:r w:rsidRPr="00D610B2">
        <w:rPr>
          <w:w w:val="108"/>
          <w:sz w:val="23"/>
          <w:szCs w:val="23"/>
          <w:lang w:bidi="he-IL"/>
        </w:rPr>
        <w:t xml:space="preserve">à </w:t>
      </w:r>
      <w:r w:rsidRPr="00D610B2">
        <w:rPr>
          <w:sz w:val="23"/>
          <w:szCs w:val="23"/>
          <w:lang w:bidi="he-IL"/>
        </w:rPr>
        <w:t xml:space="preserve">l'approbation de son </w:t>
      </w:r>
      <w:r w:rsidR="00C24C38" w:rsidRPr="00D610B2">
        <w:rPr>
          <w:sz w:val="23"/>
          <w:szCs w:val="23"/>
          <w:lang w:bidi="he-IL"/>
        </w:rPr>
        <w:t>a</w:t>
      </w:r>
      <w:r w:rsidRPr="00D610B2">
        <w:rPr>
          <w:sz w:val="23"/>
          <w:szCs w:val="23"/>
          <w:lang w:bidi="he-IL"/>
        </w:rPr>
        <w:t>bbesse. Nous devions impérativement nous quitter lorsqu'elle devait se rendre a</w:t>
      </w:r>
      <w:r w:rsidR="00C24C38" w:rsidRPr="00D610B2">
        <w:rPr>
          <w:sz w:val="23"/>
          <w:szCs w:val="23"/>
          <w:lang w:bidi="he-IL"/>
        </w:rPr>
        <w:t>u</w:t>
      </w:r>
      <w:r w:rsidRPr="00D610B2">
        <w:rPr>
          <w:sz w:val="23"/>
          <w:szCs w:val="23"/>
          <w:lang w:bidi="he-IL"/>
        </w:rPr>
        <w:t>x offices. Je ne lui apportais a</w:t>
      </w:r>
      <w:r w:rsidR="00C24C38" w:rsidRPr="00D610B2">
        <w:rPr>
          <w:sz w:val="23"/>
          <w:szCs w:val="23"/>
          <w:lang w:bidi="he-IL"/>
        </w:rPr>
        <w:t>ucun</w:t>
      </w:r>
      <w:r w:rsidRPr="00D610B2">
        <w:rPr>
          <w:sz w:val="23"/>
          <w:szCs w:val="23"/>
          <w:lang w:bidi="he-IL"/>
        </w:rPr>
        <w:t xml:space="preserve"> présent, car le </w:t>
      </w:r>
      <w:r w:rsidR="00C24C38" w:rsidRPr="00D610B2">
        <w:rPr>
          <w:sz w:val="23"/>
          <w:szCs w:val="23"/>
          <w:lang w:bidi="he-IL"/>
        </w:rPr>
        <w:t>vœu</w:t>
      </w:r>
      <w:r w:rsidRPr="00D610B2">
        <w:rPr>
          <w:sz w:val="23"/>
          <w:szCs w:val="23"/>
          <w:lang w:bidi="he-IL"/>
        </w:rPr>
        <w:t xml:space="preserve"> de pauvreté est aussi absolu et nous n'avons non plus jamais pris de repas ensemble même dans le cadre du parloir. Celui-ci comportait d'ailleurs une grille qui était partiellement ouverte pour le temps de la visite. Elle me racontait beaucoup sur sa vie en communauté et je peux témoigner qu'elle vivait totalement et sans aucune exception le quotidien des </w:t>
      </w:r>
      <w:r w:rsidR="00C24C38" w:rsidRPr="00D610B2">
        <w:rPr>
          <w:sz w:val="23"/>
          <w:szCs w:val="23"/>
          <w:lang w:bidi="he-IL"/>
        </w:rPr>
        <w:t>sœurs</w:t>
      </w:r>
      <w:r w:rsidRPr="00D610B2">
        <w:rPr>
          <w:sz w:val="23"/>
          <w:szCs w:val="23"/>
          <w:lang w:bidi="he-IL"/>
        </w:rPr>
        <w:t xml:space="preserve"> clarisses</w:t>
      </w:r>
      <w:proofErr w:type="gramStart"/>
      <w:r w:rsidRPr="00D610B2">
        <w:rPr>
          <w:sz w:val="23"/>
          <w:szCs w:val="23"/>
          <w:lang w:bidi="he-IL"/>
        </w:rPr>
        <w:t>";</w:t>
      </w:r>
      <w:proofErr w:type="gramEnd"/>
      <w:r w:rsidRPr="00D610B2">
        <w:rPr>
          <w:sz w:val="23"/>
          <w:szCs w:val="23"/>
          <w:lang w:bidi="he-IL"/>
        </w:rPr>
        <w:t xml:space="preserve"> que son père, R</w:t>
      </w:r>
      <w:r w:rsidR="00795CA0" w:rsidRPr="00D610B2">
        <w:rPr>
          <w:sz w:val="23"/>
          <w:szCs w:val="23"/>
          <w:lang w:bidi="he-IL"/>
        </w:rPr>
        <w:t>…………</w:t>
      </w:r>
      <w:r w:rsidRPr="00D610B2">
        <w:rPr>
          <w:sz w:val="23"/>
          <w:szCs w:val="23"/>
          <w:lang w:bidi="he-IL"/>
        </w:rPr>
        <w:t xml:space="preserve"> </w:t>
      </w:r>
      <w:r w:rsidR="00953FC0" w:rsidRPr="00D610B2">
        <w:rPr>
          <w:sz w:val="23"/>
          <w:szCs w:val="23"/>
          <w:lang w:bidi="he-IL"/>
        </w:rPr>
        <w:t>G.........</w:t>
      </w:r>
      <w:r w:rsidRPr="00D610B2">
        <w:rPr>
          <w:sz w:val="23"/>
          <w:szCs w:val="23"/>
          <w:lang w:bidi="he-IL"/>
        </w:rPr>
        <w:t xml:space="preserve"> relate également</w:t>
      </w:r>
      <w:r w:rsidR="00795CA0" w:rsidRPr="00D610B2">
        <w:rPr>
          <w:sz w:val="23"/>
          <w:szCs w:val="23"/>
          <w:lang w:bidi="he-IL"/>
        </w:rPr>
        <w:t> </w:t>
      </w:r>
      <w:r w:rsidRPr="00D610B2">
        <w:rPr>
          <w:sz w:val="23"/>
          <w:szCs w:val="23"/>
          <w:lang w:bidi="he-IL"/>
        </w:rPr>
        <w:t xml:space="preserve">: " Dès les premiers jours, elle a suivi intégralement la vie de la communauté, c'est à dire respect des horaires, </w:t>
      </w:r>
      <w:r w:rsidR="00795CA0" w:rsidRPr="00D610B2">
        <w:rPr>
          <w:sz w:val="23"/>
          <w:szCs w:val="23"/>
          <w:lang w:bidi="he-IL"/>
        </w:rPr>
        <w:t>part</w:t>
      </w:r>
      <w:r w:rsidRPr="00D610B2">
        <w:rPr>
          <w:sz w:val="23"/>
          <w:szCs w:val="23"/>
          <w:lang w:bidi="he-IL"/>
        </w:rPr>
        <w:t xml:space="preserve">icipation à tous les offices, retraites et tout ce qui a trait à la vie spirituelle. Il n'était pas question de manquer quoi que ce soit de la messe à l'oraison en passant par tous les actes communautaires (cuisine, ménage, couture, artisanat. Le </w:t>
      </w:r>
      <w:r w:rsidR="00795CA0" w:rsidRPr="00D610B2">
        <w:rPr>
          <w:sz w:val="23"/>
          <w:szCs w:val="23"/>
          <w:lang w:bidi="he-IL"/>
        </w:rPr>
        <w:t>r</w:t>
      </w:r>
      <w:r w:rsidRPr="00D610B2">
        <w:rPr>
          <w:sz w:val="23"/>
          <w:szCs w:val="23"/>
          <w:lang w:bidi="he-IL"/>
        </w:rPr>
        <w:t>ythme de vie totalement calqué sur celui de la communauté pour le travail, la vie, la prière, les repas." ; que sa mère, M</w:t>
      </w:r>
      <w:r w:rsidR="00795CA0" w:rsidRPr="00D610B2">
        <w:rPr>
          <w:sz w:val="23"/>
          <w:szCs w:val="23"/>
          <w:lang w:bidi="he-IL"/>
        </w:rPr>
        <w:t>……</w:t>
      </w:r>
      <w:r w:rsidRPr="00D610B2">
        <w:rPr>
          <w:sz w:val="23"/>
          <w:szCs w:val="23"/>
          <w:lang w:bidi="he-IL"/>
        </w:rPr>
        <w:t>-L</w:t>
      </w:r>
      <w:r w:rsidR="00795CA0" w:rsidRPr="00D610B2">
        <w:rPr>
          <w:sz w:val="23"/>
          <w:szCs w:val="23"/>
          <w:lang w:bidi="he-IL"/>
        </w:rPr>
        <w:t>……</w:t>
      </w:r>
      <w:r w:rsidRPr="00D610B2">
        <w:rPr>
          <w:sz w:val="23"/>
          <w:szCs w:val="23"/>
          <w:lang w:bidi="he-IL"/>
        </w:rPr>
        <w:t xml:space="preserve"> G</w:t>
      </w:r>
      <w:r w:rsidR="00795CA0" w:rsidRPr="00D610B2">
        <w:rPr>
          <w:sz w:val="23"/>
          <w:szCs w:val="23"/>
          <w:lang w:bidi="he-IL"/>
        </w:rPr>
        <w:t>……</w:t>
      </w:r>
      <w:r w:rsidR="00D610B2">
        <w:rPr>
          <w:sz w:val="23"/>
          <w:szCs w:val="23"/>
          <w:lang w:bidi="he-IL"/>
        </w:rPr>
        <w:t>…...</w:t>
      </w:r>
      <w:r w:rsidRPr="00D610B2">
        <w:rPr>
          <w:sz w:val="23"/>
          <w:szCs w:val="23"/>
          <w:lang w:bidi="he-IL"/>
        </w:rPr>
        <w:t>, atteste enfin</w:t>
      </w:r>
      <w:r w:rsidR="00795CA0" w:rsidRPr="00D610B2">
        <w:rPr>
          <w:sz w:val="23"/>
          <w:szCs w:val="23"/>
          <w:lang w:bidi="he-IL"/>
        </w:rPr>
        <w:t> </w:t>
      </w:r>
      <w:r w:rsidRPr="00D610B2">
        <w:rPr>
          <w:sz w:val="23"/>
          <w:szCs w:val="23"/>
          <w:lang w:bidi="he-IL"/>
        </w:rPr>
        <w:t xml:space="preserve">: "nous avons longuement échangé pendant toutes ces visites au parloir derrière les grilles. Bien que n'ayant pas encore prononcé ses </w:t>
      </w:r>
      <w:r w:rsidR="00A94F99" w:rsidRPr="00D610B2">
        <w:rPr>
          <w:sz w:val="23"/>
          <w:szCs w:val="23"/>
          <w:lang w:bidi="he-IL"/>
        </w:rPr>
        <w:t>vœux</w:t>
      </w:r>
      <w:r w:rsidRPr="00D610B2">
        <w:rPr>
          <w:sz w:val="23"/>
          <w:szCs w:val="23"/>
          <w:lang w:bidi="he-IL"/>
        </w:rPr>
        <w:t>, elle les vivait de fait</w:t>
      </w:r>
      <w:r w:rsidR="00795CA0" w:rsidRPr="00D610B2">
        <w:rPr>
          <w:sz w:val="23"/>
          <w:szCs w:val="23"/>
          <w:lang w:bidi="he-IL"/>
        </w:rPr>
        <w:t> </w:t>
      </w:r>
      <w:r w:rsidRPr="00D610B2">
        <w:rPr>
          <w:sz w:val="23"/>
          <w:szCs w:val="23"/>
          <w:lang w:bidi="he-IL"/>
        </w:rPr>
        <w:t>: La clôture</w:t>
      </w:r>
      <w:r w:rsidR="00795CA0" w:rsidRPr="00D610B2">
        <w:rPr>
          <w:sz w:val="23"/>
          <w:szCs w:val="23"/>
          <w:lang w:bidi="he-IL"/>
        </w:rPr>
        <w:t> </w:t>
      </w:r>
      <w:r w:rsidRPr="00D610B2">
        <w:rPr>
          <w:sz w:val="23"/>
          <w:szCs w:val="23"/>
          <w:lang w:bidi="he-IL"/>
        </w:rPr>
        <w:t xml:space="preserve">: jamais elle n'a pu sortir pour nous accueillir ou venir en famille partager un événement. Nous nous rencontrions au parloir, après avoir ouvert la grille, pour des temps précis. Elle n'a pas pu assister au mariage de </w:t>
      </w:r>
    </w:p>
    <w:p w14:paraId="5F1DE980" w14:textId="1DD78A79" w:rsidR="00C2374E" w:rsidRPr="00D610B2" w:rsidRDefault="00C2374E">
      <w:pPr>
        <w:pStyle w:val="Style"/>
        <w:framePr w:w="1180" w:h="691" w:wrap="auto" w:hAnchor="margin" w:x="8728" w:y="15380"/>
        <w:rPr>
          <w:sz w:val="23"/>
          <w:szCs w:val="23"/>
          <w:lang w:bidi="he-IL"/>
        </w:rPr>
      </w:pPr>
    </w:p>
    <w:p w14:paraId="1993AE8A" w14:textId="77777777" w:rsidR="00C2374E" w:rsidRDefault="00C2374E">
      <w:pPr>
        <w:pStyle w:val="Style"/>
        <w:framePr w:w="1180" w:h="691" w:wrap="auto" w:hAnchor="margin" w:x="8728" w:y="15380"/>
        <w:rPr>
          <w:sz w:val="22"/>
          <w:szCs w:val="22"/>
          <w:lang w:bidi="he-IL"/>
        </w:rPr>
        <w:sectPr w:rsidR="00C2374E">
          <w:pgSz w:w="11907" w:h="16840"/>
          <w:pgMar w:top="409" w:right="360" w:bottom="360" w:left="581" w:header="720" w:footer="720" w:gutter="0"/>
          <w:cols w:space="720"/>
          <w:noEndnote/>
        </w:sectPr>
      </w:pPr>
    </w:p>
    <w:p w14:paraId="519BB235" w14:textId="77777777" w:rsidR="00C2374E" w:rsidRDefault="00C2374E">
      <w:pPr>
        <w:pStyle w:val="Style"/>
        <w:rPr>
          <w:sz w:val="2"/>
          <w:szCs w:val="2"/>
          <w:lang w:bidi="he-IL"/>
        </w:rPr>
      </w:pPr>
    </w:p>
    <w:p w14:paraId="5D107F6E" w14:textId="77777777" w:rsidR="00C2374E" w:rsidRDefault="00C2374E">
      <w:pPr>
        <w:pStyle w:val="Style"/>
        <w:framePr w:w="57" w:h="151" w:wrap="auto" w:hAnchor="margin" w:x="649" w:y="4998"/>
        <w:spacing w:line="115" w:lineRule="exact"/>
        <w:rPr>
          <w:w w:val="140"/>
          <w:sz w:val="9"/>
          <w:szCs w:val="9"/>
          <w:lang w:bidi="he-IL"/>
        </w:rPr>
      </w:pPr>
      <w:r>
        <w:rPr>
          <w:w w:val="140"/>
          <w:sz w:val="9"/>
          <w:szCs w:val="9"/>
          <w:lang w:bidi="he-IL"/>
        </w:rPr>
        <w:t xml:space="preserve">') </w:t>
      </w:r>
    </w:p>
    <w:p w14:paraId="5CF5998B" w14:textId="51BB04E5" w:rsidR="00C2374E" w:rsidRPr="00D610B2" w:rsidRDefault="00C2374E">
      <w:pPr>
        <w:pStyle w:val="Style"/>
        <w:framePr w:w="1267" w:h="194" w:wrap="auto" w:hAnchor="margin" w:x="1" w:y="14560"/>
        <w:spacing w:line="187" w:lineRule="exact"/>
        <w:ind w:left="7"/>
        <w:rPr>
          <w:w w:val="88"/>
          <w:sz w:val="18"/>
          <w:szCs w:val="18"/>
          <w:lang w:bidi="he-IL"/>
        </w:rPr>
      </w:pPr>
      <w:r w:rsidRPr="00D610B2">
        <w:rPr>
          <w:w w:val="110"/>
          <w:sz w:val="18"/>
          <w:szCs w:val="18"/>
          <w:lang w:bidi="he-IL"/>
        </w:rPr>
        <w:t>RG N</w:t>
      </w:r>
      <w:proofErr w:type="gramStart"/>
      <w:r w:rsidR="00795CA0" w:rsidRPr="00D610B2">
        <w:rPr>
          <w:w w:val="110"/>
          <w:sz w:val="18"/>
          <w:szCs w:val="18"/>
          <w:lang w:bidi="he-IL"/>
        </w:rPr>
        <w:t>°</w:t>
      </w:r>
      <w:r w:rsidRPr="00D610B2">
        <w:rPr>
          <w:w w:val="110"/>
          <w:sz w:val="18"/>
          <w:szCs w:val="18"/>
          <w:lang w:bidi="he-IL"/>
        </w:rPr>
        <w:t>:</w:t>
      </w:r>
      <w:proofErr w:type="gramEnd"/>
      <w:r w:rsidRPr="00D610B2">
        <w:rPr>
          <w:w w:val="110"/>
          <w:sz w:val="18"/>
          <w:szCs w:val="18"/>
          <w:lang w:bidi="he-IL"/>
        </w:rPr>
        <w:t xml:space="preserve"> </w:t>
      </w:r>
      <w:r w:rsidRPr="00D610B2">
        <w:rPr>
          <w:w w:val="88"/>
          <w:sz w:val="18"/>
          <w:szCs w:val="18"/>
          <w:lang w:bidi="he-IL"/>
        </w:rPr>
        <w:t xml:space="preserve">16/02324 </w:t>
      </w:r>
    </w:p>
    <w:p w14:paraId="551049A1" w14:textId="77777777" w:rsidR="00C2374E" w:rsidRDefault="00C2374E">
      <w:pPr>
        <w:pStyle w:val="Style"/>
        <w:framePr w:w="8164" w:h="252" w:wrap="auto" w:hAnchor="margin" w:x="1729" w:y="1"/>
        <w:spacing w:line="252" w:lineRule="exact"/>
        <w:ind w:left="3945"/>
        <w:rPr>
          <w:rFonts w:ascii="Arial" w:hAnsi="Arial" w:cs="Arial"/>
          <w:sz w:val="23"/>
          <w:szCs w:val="23"/>
          <w:lang w:bidi="he-IL"/>
        </w:rPr>
      </w:pPr>
      <w:r>
        <w:rPr>
          <w:rFonts w:ascii="Arial" w:hAnsi="Arial" w:cs="Arial"/>
          <w:sz w:val="23"/>
          <w:szCs w:val="23"/>
          <w:lang w:bidi="he-IL"/>
        </w:rPr>
        <w:t xml:space="preserve">-6- </w:t>
      </w:r>
    </w:p>
    <w:p w14:paraId="6CE5810C" w14:textId="0C64D0A9" w:rsidR="00C2374E" w:rsidRDefault="00D610B2">
      <w:pPr>
        <w:pStyle w:val="Style"/>
        <w:framePr w:w="8164" w:h="4168" w:wrap="auto" w:hAnchor="margin" w:x="1729" w:y="469"/>
        <w:spacing w:before="21" w:line="237" w:lineRule="exact"/>
        <w:ind w:right="14"/>
        <w:jc w:val="both"/>
        <w:rPr>
          <w:sz w:val="23"/>
          <w:szCs w:val="23"/>
          <w:lang w:bidi="he-IL"/>
        </w:rPr>
      </w:pPr>
      <w:r w:rsidRPr="00D610B2">
        <w:rPr>
          <w:sz w:val="23"/>
          <w:szCs w:val="23"/>
          <w:lang w:bidi="he-IL"/>
        </w:rPr>
        <w:t xml:space="preserve">son </w:t>
      </w:r>
      <w:r w:rsidR="00C2374E">
        <w:rPr>
          <w:sz w:val="23"/>
          <w:szCs w:val="23"/>
          <w:lang w:bidi="he-IL"/>
        </w:rPr>
        <w:t xml:space="preserve">frère, en avril 1980 ; en revanche pour le décès de sa grand-mère maternelle, nous nous sommes "battues" avec l'ordre et l'évêché pour une obtenir une permission exceptionnelle de sortir d' un jour l'enterrement Nous savions qu'elle sortait uniquement pour les soins médicaux et dentaires, - Pauvreté: elle est rentrée dans l'Ordre avec ses seuls vêtements et recevait tout selon ses besoins par la communauté exclusivement Nous n'avions pas le droit de lui apporter des "cadeaux", Quand ma fille est sortie en </w:t>
      </w:r>
      <w:r w:rsidR="00795CA0">
        <w:rPr>
          <w:sz w:val="23"/>
          <w:szCs w:val="23"/>
          <w:lang w:bidi="he-IL"/>
        </w:rPr>
        <w:t>août</w:t>
      </w:r>
      <w:r w:rsidR="00C2374E">
        <w:rPr>
          <w:sz w:val="23"/>
          <w:szCs w:val="23"/>
          <w:lang w:bidi="he-IL"/>
        </w:rPr>
        <w:t xml:space="preserve"> 81, la </w:t>
      </w:r>
      <w:r w:rsidR="00795CA0">
        <w:rPr>
          <w:sz w:val="23"/>
          <w:szCs w:val="23"/>
          <w:lang w:bidi="he-IL"/>
        </w:rPr>
        <w:t>communauté ne</w:t>
      </w:r>
      <w:r w:rsidR="00C2374E">
        <w:rPr>
          <w:sz w:val="23"/>
          <w:szCs w:val="23"/>
          <w:lang w:bidi="he-IL"/>
        </w:rPr>
        <w:t xml:space="preserve"> lui d</w:t>
      </w:r>
      <w:r w:rsidR="00795CA0">
        <w:rPr>
          <w:sz w:val="23"/>
          <w:szCs w:val="23"/>
          <w:lang w:bidi="he-IL"/>
        </w:rPr>
        <w:t>onn</w:t>
      </w:r>
      <w:r w:rsidR="00C2374E">
        <w:rPr>
          <w:sz w:val="23"/>
          <w:szCs w:val="23"/>
          <w:lang w:bidi="he-IL"/>
        </w:rPr>
        <w:t xml:space="preserve">ait ni argent ni vêtements et c'est nous qui l'avons recueillie, - Obéissance: à </w:t>
      </w:r>
      <w:r w:rsidR="00795CA0">
        <w:rPr>
          <w:sz w:val="23"/>
          <w:szCs w:val="23"/>
          <w:lang w:bidi="he-IL"/>
        </w:rPr>
        <w:t>partir</w:t>
      </w:r>
      <w:r w:rsidR="00C2374E">
        <w:rPr>
          <w:sz w:val="23"/>
          <w:szCs w:val="23"/>
          <w:lang w:bidi="he-IL"/>
        </w:rPr>
        <w:t xml:space="preserve"> de son entrée et jusqu'à sa sortie 6 ans et 1/2 plus t</w:t>
      </w:r>
      <w:r w:rsidR="00795CA0">
        <w:rPr>
          <w:sz w:val="23"/>
          <w:szCs w:val="23"/>
          <w:lang w:bidi="he-IL"/>
        </w:rPr>
        <w:t>ar</w:t>
      </w:r>
      <w:r w:rsidR="00C2374E">
        <w:rPr>
          <w:sz w:val="23"/>
          <w:szCs w:val="23"/>
          <w:lang w:bidi="he-IL"/>
        </w:rPr>
        <w:t>d, elle a totalement dépendu de l'abbesse du monastère, par qui toute décision la concernant devait passer et de qui il fallait obtenir toute autorisation Tout ce qui concerna</w:t>
      </w:r>
      <w:r w:rsidR="00795CA0">
        <w:rPr>
          <w:sz w:val="23"/>
          <w:szCs w:val="23"/>
          <w:lang w:bidi="he-IL"/>
        </w:rPr>
        <w:t>i</w:t>
      </w:r>
      <w:r w:rsidR="00C2374E">
        <w:rPr>
          <w:sz w:val="23"/>
          <w:szCs w:val="23"/>
          <w:lang w:bidi="he-IL"/>
        </w:rPr>
        <w:t xml:space="preserve">t nos visites et nos relations, même notre courrier, en dépendait étroitement </w:t>
      </w:r>
      <w:r w:rsidR="00795CA0">
        <w:rPr>
          <w:sz w:val="23"/>
          <w:szCs w:val="23"/>
          <w:lang w:bidi="he-IL"/>
        </w:rPr>
        <w:t>–</w:t>
      </w:r>
      <w:r w:rsidR="00C2374E">
        <w:rPr>
          <w:sz w:val="23"/>
          <w:szCs w:val="23"/>
          <w:lang w:bidi="he-IL"/>
        </w:rPr>
        <w:t xml:space="preserve"> Chasteté</w:t>
      </w:r>
      <w:r w:rsidR="00795CA0">
        <w:rPr>
          <w:sz w:val="23"/>
          <w:szCs w:val="23"/>
          <w:lang w:bidi="he-IL"/>
        </w:rPr>
        <w:t> </w:t>
      </w:r>
      <w:r w:rsidR="00C2374E">
        <w:rPr>
          <w:sz w:val="23"/>
          <w:szCs w:val="23"/>
          <w:lang w:bidi="he-IL"/>
        </w:rPr>
        <w:t xml:space="preserve">: aucun contact avec le monde extérieur ni avec aucun homme par voie de conséquence, sauf dans le cadre des visites familiales et/ou amicales, tout était filtré soigneusement"; que </w:t>
      </w:r>
      <w:r w:rsidR="00953FC0">
        <w:rPr>
          <w:sz w:val="23"/>
          <w:szCs w:val="23"/>
          <w:lang w:bidi="he-IL"/>
        </w:rPr>
        <w:t>L.........</w:t>
      </w:r>
      <w:r w:rsidR="00C2374E">
        <w:rPr>
          <w:sz w:val="23"/>
          <w:szCs w:val="23"/>
          <w:lang w:bidi="he-IL"/>
        </w:rPr>
        <w:t xml:space="preserve"> </w:t>
      </w:r>
      <w:r w:rsidR="00953FC0">
        <w:rPr>
          <w:sz w:val="23"/>
          <w:szCs w:val="23"/>
          <w:lang w:bidi="he-IL"/>
        </w:rPr>
        <w:t>G.........</w:t>
      </w:r>
      <w:r w:rsidR="00C2374E">
        <w:rPr>
          <w:sz w:val="23"/>
          <w:szCs w:val="23"/>
          <w:lang w:bidi="he-IL"/>
        </w:rPr>
        <w:t>-</w:t>
      </w:r>
      <w:r w:rsidR="00953FC0">
        <w:rPr>
          <w:sz w:val="23"/>
          <w:szCs w:val="23"/>
          <w:lang w:bidi="he-IL"/>
        </w:rPr>
        <w:t>A............</w:t>
      </w:r>
      <w:r w:rsidR="00C2374E">
        <w:rPr>
          <w:sz w:val="23"/>
          <w:szCs w:val="23"/>
          <w:lang w:bidi="he-IL"/>
        </w:rPr>
        <w:t xml:space="preserve"> verse encore aux débats des photographies de groupe des religieuses du monastère prises en 1975, alors qu'elle était postulante et 1976 lors de son étape de novice, révélatrices de son inse</w:t>
      </w:r>
      <w:r w:rsidR="00795CA0">
        <w:rPr>
          <w:sz w:val="23"/>
          <w:szCs w:val="23"/>
          <w:lang w:bidi="he-IL"/>
        </w:rPr>
        <w:t>r</w:t>
      </w:r>
      <w:r w:rsidR="00C2374E">
        <w:rPr>
          <w:sz w:val="23"/>
          <w:szCs w:val="23"/>
          <w:lang w:bidi="he-IL"/>
        </w:rPr>
        <w:t>tion en tant que membre de la communauté de religieuses</w:t>
      </w:r>
      <w:r w:rsidR="00795CA0">
        <w:rPr>
          <w:sz w:val="23"/>
          <w:szCs w:val="23"/>
          <w:lang w:bidi="he-IL"/>
        </w:rPr>
        <w:t> </w:t>
      </w:r>
      <w:r w:rsidR="00C2374E">
        <w:rPr>
          <w:sz w:val="23"/>
          <w:szCs w:val="23"/>
          <w:lang w:bidi="he-IL"/>
        </w:rPr>
        <w:t xml:space="preserve">; </w:t>
      </w:r>
    </w:p>
    <w:p w14:paraId="3B94A837" w14:textId="62B0188A" w:rsidR="00C2374E" w:rsidRDefault="00C2374E">
      <w:pPr>
        <w:pStyle w:val="Style"/>
        <w:framePr w:w="8164" w:h="1267" w:wrap="auto" w:hAnchor="margin" w:x="1729" w:y="5020"/>
        <w:spacing w:before="21" w:line="237" w:lineRule="exact"/>
        <w:ind w:right="14"/>
        <w:jc w:val="both"/>
        <w:rPr>
          <w:sz w:val="23"/>
          <w:szCs w:val="23"/>
          <w:lang w:bidi="he-IL"/>
        </w:rPr>
      </w:pPr>
      <w:r>
        <w:rPr>
          <w:sz w:val="23"/>
          <w:szCs w:val="23"/>
          <w:lang w:bidi="he-IL"/>
        </w:rPr>
        <w:t xml:space="preserve">Que ces attestations confirment les affirmations de </w:t>
      </w:r>
      <w:r w:rsidR="00953FC0">
        <w:rPr>
          <w:sz w:val="23"/>
          <w:szCs w:val="23"/>
          <w:lang w:bidi="he-IL"/>
        </w:rPr>
        <w:t>L.........</w:t>
      </w:r>
      <w:r>
        <w:rPr>
          <w:sz w:val="23"/>
          <w:szCs w:val="23"/>
          <w:lang w:bidi="he-IL"/>
        </w:rPr>
        <w:t xml:space="preserve"> </w:t>
      </w:r>
      <w:r w:rsidR="00953FC0">
        <w:rPr>
          <w:sz w:val="23"/>
          <w:szCs w:val="23"/>
          <w:lang w:bidi="he-IL"/>
        </w:rPr>
        <w:t>G.........</w:t>
      </w:r>
      <w:r>
        <w:rPr>
          <w:sz w:val="23"/>
          <w:szCs w:val="23"/>
          <w:lang w:bidi="he-IL"/>
        </w:rPr>
        <w:t>-</w:t>
      </w:r>
      <w:r w:rsidR="00953FC0">
        <w:rPr>
          <w:sz w:val="23"/>
          <w:szCs w:val="23"/>
          <w:lang w:bidi="he-IL"/>
        </w:rPr>
        <w:t>A............</w:t>
      </w:r>
      <w:r>
        <w:rPr>
          <w:sz w:val="23"/>
          <w:szCs w:val="23"/>
          <w:lang w:bidi="he-IL"/>
        </w:rPr>
        <w:t xml:space="preserve"> selon lesquelles dès son entrée dans la communauté des Clarisses, elle n'a plus </w:t>
      </w:r>
      <w:proofErr w:type="gramStart"/>
      <w:r>
        <w:rPr>
          <w:sz w:val="23"/>
          <w:szCs w:val="23"/>
          <w:lang w:bidi="he-IL"/>
        </w:rPr>
        <w:t>été en charge</w:t>
      </w:r>
      <w:proofErr w:type="gramEnd"/>
      <w:r>
        <w:rPr>
          <w:sz w:val="23"/>
          <w:szCs w:val="23"/>
          <w:lang w:bidi="he-IL"/>
        </w:rPr>
        <w:t xml:space="preserve"> de ses parents depuis son entrée au monastère, et a vécu la vie communautaire imposée et respecté les </w:t>
      </w:r>
      <w:r w:rsidR="00A94F99">
        <w:rPr>
          <w:sz w:val="23"/>
          <w:szCs w:val="23"/>
          <w:lang w:bidi="he-IL"/>
        </w:rPr>
        <w:t>vœux</w:t>
      </w:r>
      <w:r>
        <w:rPr>
          <w:sz w:val="23"/>
          <w:szCs w:val="23"/>
          <w:lang w:bidi="he-IL"/>
        </w:rPr>
        <w:t xml:space="preserve"> de cet Ordre, quand bien même elle ne les avait pas encore </w:t>
      </w:r>
      <w:r w:rsidR="00795CA0">
        <w:rPr>
          <w:sz w:val="23"/>
          <w:szCs w:val="23"/>
          <w:lang w:bidi="he-IL"/>
        </w:rPr>
        <w:t>prononcés ;</w:t>
      </w:r>
      <w:r>
        <w:rPr>
          <w:sz w:val="23"/>
          <w:szCs w:val="23"/>
          <w:lang w:bidi="he-IL"/>
        </w:rPr>
        <w:t xml:space="preserve"> </w:t>
      </w:r>
    </w:p>
    <w:p w14:paraId="51060D63" w14:textId="3DDC5E66" w:rsidR="00C2374E" w:rsidRDefault="00C2374E">
      <w:pPr>
        <w:pStyle w:val="Style"/>
        <w:framePr w:w="8172" w:h="2700" w:wrap="auto" w:hAnchor="margin" w:x="1722" w:y="6669"/>
        <w:spacing w:before="21" w:line="237" w:lineRule="exact"/>
        <w:ind w:right="14"/>
        <w:jc w:val="both"/>
        <w:rPr>
          <w:sz w:val="23"/>
          <w:szCs w:val="23"/>
          <w:lang w:bidi="he-IL"/>
        </w:rPr>
      </w:pPr>
      <w:r>
        <w:rPr>
          <w:sz w:val="23"/>
          <w:szCs w:val="23"/>
          <w:lang w:bidi="he-IL"/>
        </w:rPr>
        <w:t xml:space="preserve">Que de ces éléments de preuve, non combattus par des pièces les infirmant, il s'évince que dès son entrée au monastère des Clarisses, elle a été placée sous l'autorité de l'abbesse à laquelle elle devait rendre </w:t>
      </w:r>
      <w:r w:rsidR="00795CA0">
        <w:rPr>
          <w:sz w:val="23"/>
          <w:szCs w:val="23"/>
          <w:lang w:bidi="he-IL"/>
        </w:rPr>
        <w:t>co</w:t>
      </w:r>
      <w:r>
        <w:rPr>
          <w:sz w:val="23"/>
          <w:szCs w:val="23"/>
          <w:lang w:bidi="he-IL"/>
        </w:rPr>
        <w:t>mpte de tous ses acte</w:t>
      </w:r>
      <w:r w:rsidR="00795CA0">
        <w:rPr>
          <w:sz w:val="23"/>
          <w:szCs w:val="23"/>
          <w:lang w:bidi="he-IL"/>
        </w:rPr>
        <w:t>s </w:t>
      </w:r>
      <w:r>
        <w:rPr>
          <w:sz w:val="23"/>
          <w:szCs w:val="23"/>
          <w:lang w:bidi="he-IL"/>
        </w:rPr>
        <w:t>; qu'elle é</w:t>
      </w:r>
      <w:r w:rsidR="00795CA0">
        <w:rPr>
          <w:sz w:val="23"/>
          <w:szCs w:val="23"/>
          <w:lang w:bidi="he-IL"/>
        </w:rPr>
        <w:t>t</w:t>
      </w:r>
      <w:r>
        <w:rPr>
          <w:sz w:val="23"/>
          <w:szCs w:val="23"/>
          <w:lang w:bidi="he-IL"/>
        </w:rPr>
        <w:t xml:space="preserve">ait soumise </w:t>
      </w:r>
      <w:r>
        <w:rPr>
          <w:sz w:val="21"/>
          <w:szCs w:val="21"/>
          <w:lang w:bidi="he-IL"/>
        </w:rPr>
        <w:t xml:space="preserve">à </w:t>
      </w:r>
      <w:r>
        <w:rPr>
          <w:sz w:val="23"/>
          <w:szCs w:val="23"/>
          <w:lang w:bidi="he-IL"/>
        </w:rPr>
        <w:t xml:space="preserve">tous les événements quotidiens rythmant la vie d'une religieuse tels que l'assistance obligatoire aux messes, oraisons, prières, retraites ainsi qu'au respect des règles de l'ordre au titre des </w:t>
      </w:r>
      <w:r w:rsidR="00A94F99">
        <w:rPr>
          <w:sz w:val="23"/>
          <w:szCs w:val="23"/>
          <w:lang w:bidi="he-IL"/>
        </w:rPr>
        <w:t>vœux</w:t>
      </w:r>
      <w:r>
        <w:rPr>
          <w:sz w:val="23"/>
          <w:szCs w:val="23"/>
          <w:lang w:bidi="he-IL"/>
        </w:rPr>
        <w:t xml:space="preserve"> (clôture, pauvreté, chasteté)</w:t>
      </w:r>
      <w:r w:rsidR="00795CA0">
        <w:rPr>
          <w:sz w:val="23"/>
          <w:szCs w:val="23"/>
          <w:lang w:bidi="he-IL"/>
        </w:rPr>
        <w:t> </w:t>
      </w:r>
      <w:r>
        <w:rPr>
          <w:sz w:val="23"/>
          <w:szCs w:val="23"/>
          <w:lang w:bidi="he-IL"/>
        </w:rPr>
        <w:t>; qu'elle effectuait quotidiennement des activités au service de la communauté comme les tâches ménagères et d'entretien ; qu'en contrepartie de ces obligations, la Congrégation la prenait totalement en charge, assurait son logement et sa subsistance, en lui per</w:t>
      </w:r>
      <w:r w:rsidR="00795CA0">
        <w:rPr>
          <w:sz w:val="23"/>
          <w:szCs w:val="23"/>
          <w:lang w:bidi="he-IL"/>
        </w:rPr>
        <w:t>m</w:t>
      </w:r>
      <w:r>
        <w:rPr>
          <w:sz w:val="23"/>
          <w:szCs w:val="23"/>
          <w:lang w:bidi="he-IL"/>
        </w:rPr>
        <w:t xml:space="preserve">ettant de suivre en son sein un cheminement spirituel destiné à la préparer </w:t>
      </w:r>
      <w:r>
        <w:rPr>
          <w:sz w:val="21"/>
          <w:szCs w:val="21"/>
          <w:lang w:bidi="he-IL"/>
        </w:rPr>
        <w:t xml:space="preserve">à </w:t>
      </w:r>
      <w:r>
        <w:rPr>
          <w:sz w:val="23"/>
          <w:szCs w:val="23"/>
          <w:lang w:bidi="he-IL"/>
        </w:rPr>
        <w:t>une vie définitivement consacrée à la religion</w:t>
      </w:r>
      <w:r w:rsidR="00795CA0">
        <w:rPr>
          <w:sz w:val="23"/>
          <w:szCs w:val="23"/>
          <w:lang w:bidi="he-IL"/>
        </w:rPr>
        <w:t> </w:t>
      </w:r>
      <w:r>
        <w:rPr>
          <w:sz w:val="23"/>
          <w:szCs w:val="23"/>
          <w:lang w:bidi="he-IL"/>
        </w:rPr>
        <w:t xml:space="preserve">; </w:t>
      </w:r>
    </w:p>
    <w:p w14:paraId="703C6CC6" w14:textId="2075531E" w:rsidR="00C2374E" w:rsidRDefault="00C2374E">
      <w:pPr>
        <w:pStyle w:val="Style"/>
        <w:framePr w:w="8172" w:h="2246" w:wrap="auto" w:hAnchor="margin" w:x="1722" w:y="9714"/>
        <w:spacing w:before="21" w:line="237" w:lineRule="exact"/>
        <w:ind w:right="14"/>
        <w:jc w:val="both"/>
        <w:rPr>
          <w:sz w:val="23"/>
          <w:szCs w:val="23"/>
          <w:lang w:bidi="he-IL"/>
        </w:rPr>
      </w:pPr>
      <w:r>
        <w:rPr>
          <w:sz w:val="23"/>
          <w:szCs w:val="23"/>
          <w:lang w:bidi="he-IL"/>
        </w:rPr>
        <w:t xml:space="preserve">Que compte tenu cette situation de soumission et de </w:t>
      </w:r>
      <w:r w:rsidR="00795CA0">
        <w:rPr>
          <w:sz w:val="23"/>
          <w:szCs w:val="23"/>
          <w:lang w:bidi="he-IL"/>
        </w:rPr>
        <w:t>dépendance</w:t>
      </w:r>
      <w:r>
        <w:rPr>
          <w:sz w:val="23"/>
          <w:szCs w:val="23"/>
          <w:lang w:bidi="he-IL"/>
        </w:rPr>
        <w:t xml:space="preserve"> </w:t>
      </w:r>
      <w:r>
        <w:rPr>
          <w:w w:val="89"/>
          <w:lang w:bidi="he-IL"/>
        </w:rPr>
        <w:t xml:space="preserve">à </w:t>
      </w:r>
      <w:r>
        <w:rPr>
          <w:sz w:val="23"/>
          <w:szCs w:val="23"/>
          <w:lang w:bidi="he-IL"/>
        </w:rPr>
        <w:t xml:space="preserve">l'autorité congrégationniste, l'obligeant </w:t>
      </w:r>
      <w:r>
        <w:rPr>
          <w:sz w:val="21"/>
          <w:szCs w:val="21"/>
          <w:lang w:bidi="he-IL"/>
        </w:rPr>
        <w:t xml:space="preserve">à </w:t>
      </w:r>
      <w:r>
        <w:rPr>
          <w:sz w:val="23"/>
          <w:szCs w:val="23"/>
          <w:lang w:bidi="he-IL"/>
        </w:rPr>
        <w:t xml:space="preserve">la pratique effective des </w:t>
      </w:r>
      <w:r w:rsidR="00A94F99">
        <w:rPr>
          <w:sz w:val="23"/>
          <w:szCs w:val="23"/>
          <w:lang w:bidi="he-IL"/>
        </w:rPr>
        <w:t>vœux</w:t>
      </w:r>
      <w:r>
        <w:rPr>
          <w:sz w:val="23"/>
          <w:szCs w:val="23"/>
          <w:lang w:bidi="he-IL"/>
        </w:rPr>
        <w:t xml:space="preserve"> dès avant leur prononcé et</w:t>
      </w:r>
      <w:r w:rsidR="00795CA0">
        <w:rPr>
          <w:sz w:val="23"/>
          <w:szCs w:val="23"/>
          <w:lang w:bidi="he-IL"/>
        </w:rPr>
        <w:t xml:space="preserve"> à </w:t>
      </w:r>
      <w:r>
        <w:rPr>
          <w:sz w:val="23"/>
          <w:szCs w:val="23"/>
          <w:lang w:bidi="he-IL"/>
        </w:rPr>
        <w:t>la participation aux activités, nota</w:t>
      </w:r>
      <w:r w:rsidR="00795CA0">
        <w:rPr>
          <w:sz w:val="23"/>
          <w:szCs w:val="23"/>
          <w:lang w:bidi="he-IL"/>
        </w:rPr>
        <w:t>m</w:t>
      </w:r>
      <w:r>
        <w:rPr>
          <w:sz w:val="23"/>
          <w:szCs w:val="23"/>
          <w:lang w:bidi="he-IL"/>
        </w:rPr>
        <w:t xml:space="preserve">ment religieuses, de la congrégation dans le cadre d'une vie communautaire, en contrepartie d'une prise en charge de tous ses besoins par la congrégation, </w:t>
      </w:r>
      <w:r w:rsidR="00953FC0">
        <w:rPr>
          <w:sz w:val="23"/>
          <w:szCs w:val="23"/>
          <w:lang w:bidi="he-IL"/>
        </w:rPr>
        <w:t>L.........</w:t>
      </w:r>
      <w:r>
        <w:rPr>
          <w:sz w:val="23"/>
          <w:szCs w:val="23"/>
          <w:lang w:bidi="he-IL"/>
        </w:rPr>
        <w:t xml:space="preserve"> </w:t>
      </w:r>
      <w:r w:rsidR="00953FC0">
        <w:rPr>
          <w:sz w:val="23"/>
          <w:szCs w:val="23"/>
          <w:lang w:bidi="he-IL"/>
        </w:rPr>
        <w:t>G.........</w:t>
      </w:r>
      <w:r>
        <w:rPr>
          <w:sz w:val="23"/>
          <w:szCs w:val="23"/>
          <w:lang w:bidi="he-IL"/>
        </w:rPr>
        <w:t>-</w:t>
      </w:r>
      <w:r w:rsidR="00953FC0">
        <w:rPr>
          <w:sz w:val="23"/>
          <w:szCs w:val="23"/>
          <w:lang w:bidi="he-IL"/>
        </w:rPr>
        <w:t>A............</w:t>
      </w:r>
      <w:r>
        <w:rPr>
          <w:sz w:val="23"/>
          <w:szCs w:val="23"/>
          <w:lang w:bidi="he-IL"/>
        </w:rPr>
        <w:t xml:space="preserve"> était dès lors considérée, dès sa période de postulat et de noviciat, comme membre d'une congrégation ou collectivité religieuse au sens de l'article</w:t>
      </w:r>
      <w:r w:rsidR="00795CA0">
        <w:rPr>
          <w:sz w:val="23"/>
          <w:szCs w:val="23"/>
          <w:lang w:bidi="he-IL"/>
        </w:rPr>
        <w:t xml:space="preserve"> L. </w:t>
      </w:r>
      <w:r>
        <w:rPr>
          <w:sz w:val="23"/>
          <w:szCs w:val="23"/>
          <w:lang w:bidi="he-IL"/>
        </w:rPr>
        <w:t>721-1, devenu l'article</w:t>
      </w:r>
      <w:r w:rsidR="00795CA0">
        <w:rPr>
          <w:sz w:val="23"/>
          <w:szCs w:val="23"/>
          <w:lang w:bidi="he-IL"/>
        </w:rPr>
        <w:t xml:space="preserve"> L. </w:t>
      </w:r>
      <w:r>
        <w:rPr>
          <w:sz w:val="23"/>
          <w:szCs w:val="23"/>
          <w:lang w:bidi="he-IL"/>
        </w:rPr>
        <w:t xml:space="preserve">382-15 du code de la sécurité sociale, de sorte que la période litigieuse doit être prise en compte dans le calcul de ses droits </w:t>
      </w:r>
      <w:r>
        <w:rPr>
          <w:w w:val="92"/>
          <w:sz w:val="22"/>
          <w:szCs w:val="22"/>
          <w:lang w:bidi="he-IL"/>
        </w:rPr>
        <w:t xml:space="preserve">à </w:t>
      </w:r>
      <w:r>
        <w:rPr>
          <w:sz w:val="23"/>
          <w:szCs w:val="23"/>
          <w:lang w:bidi="he-IL"/>
        </w:rPr>
        <w:t>pension</w:t>
      </w:r>
      <w:r w:rsidR="00795CA0">
        <w:rPr>
          <w:sz w:val="23"/>
          <w:szCs w:val="23"/>
          <w:lang w:bidi="he-IL"/>
        </w:rPr>
        <w:t> </w:t>
      </w:r>
      <w:r>
        <w:rPr>
          <w:sz w:val="23"/>
          <w:szCs w:val="23"/>
          <w:lang w:bidi="he-IL"/>
        </w:rPr>
        <w:t xml:space="preserve">; </w:t>
      </w:r>
    </w:p>
    <w:p w14:paraId="5925D1A7" w14:textId="40815D56" w:rsidR="00C2374E" w:rsidRDefault="00C2374E">
      <w:pPr>
        <w:pStyle w:val="Style"/>
        <w:framePr w:w="8172" w:h="1490" w:wrap="auto" w:hAnchor="margin" w:x="1722" w:y="12335"/>
        <w:spacing w:before="21" w:line="237" w:lineRule="exact"/>
        <w:ind w:right="14"/>
        <w:jc w:val="both"/>
        <w:rPr>
          <w:sz w:val="23"/>
          <w:szCs w:val="23"/>
          <w:lang w:bidi="he-IL"/>
        </w:rPr>
      </w:pPr>
      <w:r>
        <w:rPr>
          <w:sz w:val="23"/>
          <w:szCs w:val="23"/>
          <w:lang w:bidi="he-IL"/>
        </w:rPr>
        <w:t>Qu'en conséquence, la décision de premier resso</w:t>
      </w:r>
      <w:r w:rsidR="00795CA0">
        <w:rPr>
          <w:sz w:val="23"/>
          <w:szCs w:val="23"/>
          <w:lang w:bidi="he-IL"/>
        </w:rPr>
        <w:t>r</w:t>
      </w:r>
      <w:r>
        <w:rPr>
          <w:sz w:val="23"/>
          <w:szCs w:val="23"/>
          <w:lang w:bidi="he-IL"/>
        </w:rPr>
        <w:t>t sera partiellement infirmée en ce qu'elle n'a pas retenue la période de postulat du 2 mai 1975 au 1</w:t>
      </w:r>
      <w:r w:rsidR="00795CA0" w:rsidRPr="00795CA0">
        <w:rPr>
          <w:sz w:val="23"/>
          <w:szCs w:val="23"/>
          <w:vertAlign w:val="superscript"/>
          <w:lang w:bidi="he-IL"/>
        </w:rPr>
        <w:t>er</w:t>
      </w:r>
      <w:r w:rsidR="00795CA0">
        <w:rPr>
          <w:sz w:val="23"/>
          <w:szCs w:val="23"/>
          <w:lang w:bidi="he-IL"/>
        </w:rPr>
        <w:t xml:space="preserve"> </w:t>
      </w:r>
      <w:r>
        <w:rPr>
          <w:sz w:val="23"/>
          <w:szCs w:val="23"/>
          <w:lang w:bidi="he-IL"/>
        </w:rPr>
        <w:t>mai 1976</w:t>
      </w:r>
      <w:r w:rsidR="00795CA0">
        <w:rPr>
          <w:sz w:val="23"/>
          <w:szCs w:val="23"/>
          <w:lang w:bidi="he-IL"/>
        </w:rPr>
        <w:t> </w:t>
      </w:r>
      <w:r>
        <w:rPr>
          <w:sz w:val="23"/>
          <w:szCs w:val="23"/>
          <w:lang w:bidi="he-IL"/>
        </w:rPr>
        <w:t xml:space="preserve">; que l'affiliation de </w:t>
      </w:r>
      <w:r w:rsidR="00953FC0">
        <w:rPr>
          <w:sz w:val="23"/>
          <w:szCs w:val="23"/>
          <w:lang w:bidi="he-IL"/>
        </w:rPr>
        <w:t>L.........</w:t>
      </w:r>
      <w:r>
        <w:rPr>
          <w:sz w:val="23"/>
          <w:szCs w:val="23"/>
          <w:lang w:bidi="he-IL"/>
        </w:rPr>
        <w:t xml:space="preserve"> </w:t>
      </w:r>
      <w:r w:rsidR="00953FC0">
        <w:rPr>
          <w:sz w:val="23"/>
          <w:szCs w:val="23"/>
          <w:lang w:bidi="he-IL"/>
        </w:rPr>
        <w:t>G.........</w:t>
      </w:r>
      <w:r>
        <w:rPr>
          <w:sz w:val="23"/>
          <w:szCs w:val="23"/>
          <w:lang w:bidi="he-IL"/>
        </w:rPr>
        <w:t>-</w:t>
      </w:r>
      <w:r w:rsidR="00953FC0">
        <w:rPr>
          <w:sz w:val="23"/>
          <w:szCs w:val="23"/>
          <w:lang w:bidi="he-IL"/>
        </w:rPr>
        <w:t>A............</w:t>
      </w:r>
      <w:r>
        <w:rPr>
          <w:sz w:val="23"/>
          <w:szCs w:val="23"/>
          <w:lang w:bidi="he-IL"/>
        </w:rPr>
        <w:t xml:space="preserve"> au régime de sécurité sociale et donc </w:t>
      </w:r>
      <w:r>
        <w:rPr>
          <w:w w:val="88"/>
          <w:sz w:val="23"/>
          <w:szCs w:val="23"/>
          <w:lang w:bidi="he-IL"/>
        </w:rPr>
        <w:t xml:space="preserve">à </w:t>
      </w:r>
      <w:r>
        <w:rPr>
          <w:sz w:val="23"/>
          <w:szCs w:val="23"/>
          <w:lang w:bidi="he-IL"/>
        </w:rPr>
        <w:t>l'assurance vieillesse sera fixé au 2 mai 1975 et les périodes de pos</w:t>
      </w:r>
      <w:r w:rsidR="00795CA0">
        <w:rPr>
          <w:sz w:val="23"/>
          <w:szCs w:val="23"/>
          <w:lang w:bidi="he-IL"/>
        </w:rPr>
        <w:t>tu</w:t>
      </w:r>
      <w:r>
        <w:rPr>
          <w:sz w:val="23"/>
          <w:szCs w:val="23"/>
          <w:lang w:bidi="he-IL"/>
        </w:rPr>
        <w:t>lat et noviciat, du 2</w:t>
      </w:r>
      <w:r w:rsidR="00795CA0">
        <w:rPr>
          <w:sz w:val="23"/>
          <w:szCs w:val="23"/>
          <w:lang w:bidi="he-IL"/>
        </w:rPr>
        <w:t> </w:t>
      </w:r>
      <w:r>
        <w:rPr>
          <w:sz w:val="23"/>
          <w:szCs w:val="23"/>
          <w:lang w:bidi="he-IL"/>
        </w:rPr>
        <w:t xml:space="preserve">mai 1975 au 6 mai 1978 seront rajoutés pour le calcul de ses droits </w:t>
      </w:r>
      <w:r>
        <w:rPr>
          <w:sz w:val="21"/>
          <w:szCs w:val="21"/>
          <w:lang w:bidi="he-IL"/>
        </w:rPr>
        <w:t xml:space="preserve">à </w:t>
      </w:r>
      <w:r>
        <w:rPr>
          <w:sz w:val="23"/>
          <w:szCs w:val="23"/>
          <w:lang w:bidi="he-IL"/>
        </w:rPr>
        <w:t>liquidation de la retraite</w:t>
      </w:r>
      <w:r w:rsidR="00795CA0">
        <w:rPr>
          <w:sz w:val="23"/>
          <w:szCs w:val="23"/>
          <w:lang w:bidi="he-IL"/>
        </w:rPr>
        <w:t> </w:t>
      </w:r>
      <w:r>
        <w:rPr>
          <w:sz w:val="23"/>
          <w:szCs w:val="23"/>
          <w:lang w:bidi="he-IL"/>
        </w:rPr>
        <w:t xml:space="preserve">; </w:t>
      </w:r>
    </w:p>
    <w:p w14:paraId="1AE8D8E6" w14:textId="77777777" w:rsidR="00C2374E" w:rsidRDefault="00C2374E">
      <w:pPr>
        <w:pStyle w:val="Style"/>
        <w:framePr w:w="8172" w:h="309" w:wrap="auto" w:hAnchor="margin" w:x="1722" w:y="14214"/>
        <w:spacing w:line="252" w:lineRule="exact"/>
        <w:rPr>
          <w:sz w:val="23"/>
          <w:szCs w:val="23"/>
          <w:lang w:bidi="he-IL"/>
        </w:rPr>
      </w:pPr>
      <w:r>
        <w:rPr>
          <w:sz w:val="23"/>
          <w:szCs w:val="23"/>
          <w:lang w:bidi="he-IL"/>
        </w:rPr>
        <w:t xml:space="preserve">Attendu que l'équité ne commande pas de faire application des dispositions de l'article </w:t>
      </w:r>
    </w:p>
    <w:p w14:paraId="71D5B23D" w14:textId="417E4888" w:rsidR="00C2374E" w:rsidRDefault="00C2374E">
      <w:pPr>
        <w:pStyle w:val="Style"/>
        <w:framePr w:w="892" w:h="720" w:wrap="auto" w:hAnchor="margin" w:x="7151" w:y="14884"/>
        <w:rPr>
          <w:sz w:val="23"/>
          <w:szCs w:val="23"/>
          <w:lang w:bidi="he-IL"/>
        </w:rPr>
      </w:pPr>
    </w:p>
    <w:p w14:paraId="2E23C154" w14:textId="77777777" w:rsidR="00C2374E" w:rsidRDefault="00C2374E">
      <w:pPr>
        <w:pStyle w:val="Style"/>
        <w:framePr w:w="892" w:h="720" w:wrap="auto" w:hAnchor="margin" w:x="7151" w:y="14884"/>
        <w:rPr>
          <w:sz w:val="23"/>
          <w:szCs w:val="23"/>
          <w:lang w:bidi="he-IL"/>
        </w:rPr>
        <w:sectPr w:rsidR="00C2374E">
          <w:pgSz w:w="11907" w:h="16840"/>
          <w:pgMar w:top="877" w:right="668" w:bottom="360" w:left="1346" w:header="720" w:footer="720" w:gutter="0"/>
          <w:cols w:space="720"/>
          <w:noEndnote/>
        </w:sectPr>
      </w:pPr>
    </w:p>
    <w:p w14:paraId="2CBC6E09" w14:textId="77777777" w:rsidR="00C2374E" w:rsidRDefault="00C2374E">
      <w:pPr>
        <w:pStyle w:val="Style"/>
        <w:rPr>
          <w:sz w:val="2"/>
          <w:szCs w:val="2"/>
          <w:lang w:bidi="he-IL"/>
        </w:rPr>
      </w:pPr>
    </w:p>
    <w:p w14:paraId="53D623CA" w14:textId="0A410077" w:rsidR="00C2374E" w:rsidRDefault="00C2374E" w:rsidP="00AA536B">
      <w:pPr>
        <w:pStyle w:val="Style"/>
        <w:framePr w:w="316" w:h="835" w:wrap="auto" w:hAnchor="margin" w:x="1" w:y="1"/>
        <w:tabs>
          <w:tab w:val="left" w:pos="2552"/>
        </w:tabs>
        <w:rPr>
          <w:sz w:val="23"/>
          <w:szCs w:val="23"/>
          <w:lang w:bidi="he-IL"/>
        </w:rPr>
      </w:pPr>
    </w:p>
    <w:p w14:paraId="5927D206" w14:textId="77777777" w:rsidR="00C2374E" w:rsidRDefault="00C2374E">
      <w:pPr>
        <w:pStyle w:val="Style"/>
        <w:framePr w:w="8222" w:h="252" w:wrap="auto" w:hAnchor="margin" w:x="2716" w:y="771"/>
        <w:spacing w:line="252" w:lineRule="exact"/>
        <w:ind w:left="3988"/>
        <w:rPr>
          <w:rFonts w:ascii="Arial" w:hAnsi="Arial" w:cs="Arial"/>
          <w:sz w:val="23"/>
          <w:szCs w:val="23"/>
          <w:lang w:bidi="he-IL"/>
        </w:rPr>
      </w:pPr>
      <w:r>
        <w:rPr>
          <w:rFonts w:ascii="Arial" w:hAnsi="Arial" w:cs="Arial"/>
          <w:sz w:val="23"/>
          <w:szCs w:val="23"/>
          <w:lang w:bidi="he-IL"/>
        </w:rPr>
        <w:t xml:space="preserve">-7- </w:t>
      </w:r>
    </w:p>
    <w:p w14:paraId="67B1219E" w14:textId="19C36444" w:rsidR="00C2374E" w:rsidRDefault="00C2374E">
      <w:pPr>
        <w:pStyle w:val="Style"/>
        <w:framePr w:w="8222" w:h="295" w:wrap="auto" w:hAnchor="margin" w:x="2716" w:y="1253"/>
        <w:spacing w:line="237" w:lineRule="exact"/>
        <w:ind w:left="7"/>
        <w:rPr>
          <w:sz w:val="23"/>
          <w:szCs w:val="23"/>
          <w:lang w:bidi="he-IL"/>
        </w:rPr>
      </w:pPr>
      <w:r>
        <w:rPr>
          <w:sz w:val="23"/>
          <w:szCs w:val="23"/>
          <w:lang w:bidi="he-IL"/>
        </w:rPr>
        <w:t>700 d</w:t>
      </w:r>
      <w:r w:rsidR="00D610B2">
        <w:rPr>
          <w:sz w:val="23"/>
          <w:szCs w:val="23"/>
          <w:lang w:bidi="he-IL"/>
        </w:rPr>
        <w:t>u</w:t>
      </w:r>
      <w:r>
        <w:rPr>
          <w:sz w:val="23"/>
          <w:szCs w:val="23"/>
          <w:lang w:bidi="he-IL"/>
        </w:rPr>
        <w:t xml:space="preserve"> code de procédure civile</w:t>
      </w:r>
      <w:r w:rsidR="00D610B2">
        <w:rPr>
          <w:sz w:val="23"/>
          <w:szCs w:val="23"/>
          <w:lang w:bidi="he-IL"/>
        </w:rPr>
        <w:t> </w:t>
      </w:r>
      <w:r>
        <w:rPr>
          <w:sz w:val="23"/>
          <w:szCs w:val="23"/>
          <w:lang w:bidi="he-IL"/>
        </w:rPr>
        <w:t xml:space="preserve">; </w:t>
      </w:r>
    </w:p>
    <w:p w14:paraId="1163AAC1" w14:textId="7D81A286" w:rsidR="00C2374E" w:rsidRPr="00C164E9" w:rsidRDefault="00C2374E">
      <w:pPr>
        <w:pStyle w:val="Style"/>
        <w:framePr w:w="8222" w:h="655" w:wrap="auto" w:hAnchor="margin" w:x="2716" w:y="1930"/>
        <w:spacing w:line="259" w:lineRule="exact"/>
        <w:ind w:left="3124"/>
        <w:rPr>
          <w:b/>
          <w:bCs/>
          <w:w w:val="91"/>
          <w:lang w:bidi="he-IL"/>
        </w:rPr>
      </w:pPr>
      <w:r w:rsidRPr="00C164E9">
        <w:rPr>
          <w:b/>
          <w:bCs/>
          <w:w w:val="91"/>
          <w:lang w:bidi="he-IL"/>
        </w:rPr>
        <w:t xml:space="preserve">PAR </w:t>
      </w:r>
      <w:r w:rsidRPr="00C164E9">
        <w:rPr>
          <w:b/>
          <w:bCs/>
          <w:lang w:bidi="he-IL"/>
        </w:rPr>
        <w:t xml:space="preserve">CES </w:t>
      </w:r>
      <w:r w:rsidRPr="00C164E9">
        <w:rPr>
          <w:b/>
          <w:bCs/>
          <w:w w:val="91"/>
          <w:lang w:bidi="he-IL"/>
        </w:rPr>
        <w:t xml:space="preserve">MOTIFS </w:t>
      </w:r>
    </w:p>
    <w:p w14:paraId="379A675C" w14:textId="77EA33FB" w:rsidR="00C2374E" w:rsidRDefault="00C2374E">
      <w:pPr>
        <w:pStyle w:val="Style"/>
        <w:framePr w:w="8222" w:h="655" w:wrap="auto" w:hAnchor="margin" w:x="2716" w:y="1930"/>
        <w:spacing w:line="338" w:lineRule="exact"/>
        <w:ind w:left="21"/>
        <w:rPr>
          <w:sz w:val="23"/>
          <w:szCs w:val="23"/>
          <w:lang w:bidi="he-IL"/>
        </w:rPr>
      </w:pPr>
      <w:r>
        <w:rPr>
          <w:sz w:val="23"/>
          <w:szCs w:val="23"/>
          <w:lang w:bidi="he-IL"/>
        </w:rPr>
        <w:t>La Cour statuant par arrêt contradic</w:t>
      </w:r>
      <w:r w:rsidR="00D610B2">
        <w:rPr>
          <w:sz w:val="23"/>
          <w:szCs w:val="23"/>
          <w:lang w:bidi="he-IL"/>
        </w:rPr>
        <w:t>t</w:t>
      </w:r>
      <w:r>
        <w:rPr>
          <w:sz w:val="23"/>
          <w:szCs w:val="23"/>
          <w:lang w:bidi="he-IL"/>
        </w:rPr>
        <w:t xml:space="preserve">oire, et après en avoir délibéré, </w:t>
      </w:r>
    </w:p>
    <w:p w14:paraId="397C0592" w14:textId="31DCD8F8" w:rsidR="00C2374E" w:rsidRDefault="00C2374E">
      <w:pPr>
        <w:pStyle w:val="Style"/>
        <w:framePr w:w="8229" w:h="547" w:wrap="auto" w:hAnchor="margin" w:x="2716" w:y="2960"/>
        <w:spacing w:line="237" w:lineRule="exact"/>
        <w:ind w:left="7"/>
        <w:rPr>
          <w:sz w:val="23"/>
          <w:szCs w:val="23"/>
          <w:lang w:bidi="he-IL"/>
        </w:rPr>
      </w:pPr>
      <w:r>
        <w:rPr>
          <w:sz w:val="23"/>
          <w:szCs w:val="23"/>
          <w:lang w:bidi="he-IL"/>
        </w:rPr>
        <w:t xml:space="preserve">Constate en cause d'appel que </w:t>
      </w:r>
      <w:r w:rsidR="00953FC0">
        <w:rPr>
          <w:sz w:val="23"/>
          <w:szCs w:val="23"/>
          <w:lang w:bidi="he-IL"/>
        </w:rPr>
        <w:t>L.........</w:t>
      </w:r>
      <w:r>
        <w:rPr>
          <w:sz w:val="23"/>
          <w:szCs w:val="23"/>
          <w:lang w:bidi="he-IL"/>
        </w:rPr>
        <w:t xml:space="preserve"> G</w:t>
      </w:r>
      <w:r w:rsidR="00D610B2">
        <w:rPr>
          <w:sz w:val="23"/>
          <w:szCs w:val="23"/>
          <w:lang w:bidi="he-IL"/>
        </w:rPr>
        <w:t>…………</w:t>
      </w:r>
      <w:r>
        <w:rPr>
          <w:sz w:val="23"/>
          <w:szCs w:val="23"/>
          <w:lang w:bidi="he-IL"/>
        </w:rPr>
        <w:t>-</w:t>
      </w:r>
      <w:r w:rsidR="00953FC0">
        <w:rPr>
          <w:sz w:val="23"/>
          <w:szCs w:val="23"/>
          <w:lang w:bidi="he-IL"/>
        </w:rPr>
        <w:t>A............</w:t>
      </w:r>
      <w:r>
        <w:rPr>
          <w:sz w:val="23"/>
          <w:szCs w:val="23"/>
          <w:lang w:bidi="he-IL"/>
        </w:rPr>
        <w:t xml:space="preserve"> abandonne ses prétentions à dommages et intérêts au titre d'un préjudice futur ; </w:t>
      </w:r>
    </w:p>
    <w:p w14:paraId="65EE8103" w14:textId="35118BC3" w:rsidR="00C2374E" w:rsidRDefault="00C2374E">
      <w:pPr>
        <w:pStyle w:val="Style"/>
        <w:framePr w:w="8229" w:h="770" w:wrap="auto" w:hAnchor="margin" w:x="2716" w:y="3881"/>
        <w:spacing w:before="14" w:line="237" w:lineRule="exact"/>
        <w:ind w:left="7" w:right="7"/>
        <w:jc w:val="both"/>
        <w:rPr>
          <w:sz w:val="23"/>
          <w:szCs w:val="23"/>
          <w:lang w:bidi="he-IL"/>
        </w:rPr>
      </w:pPr>
      <w:r>
        <w:rPr>
          <w:sz w:val="23"/>
          <w:szCs w:val="23"/>
          <w:lang w:bidi="he-IL"/>
        </w:rPr>
        <w:t xml:space="preserve">Infirme partiellement le jugement déféré en ce qu'il n'a pas retenu l'affiliation de </w:t>
      </w:r>
      <w:r w:rsidR="00953FC0">
        <w:rPr>
          <w:sz w:val="23"/>
          <w:szCs w:val="23"/>
          <w:lang w:bidi="he-IL"/>
        </w:rPr>
        <w:t>L.........</w:t>
      </w:r>
      <w:r>
        <w:rPr>
          <w:sz w:val="23"/>
          <w:szCs w:val="23"/>
          <w:lang w:bidi="he-IL"/>
        </w:rPr>
        <w:t xml:space="preserve"> </w:t>
      </w:r>
      <w:r w:rsidR="00953FC0">
        <w:rPr>
          <w:sz w:val="23"/>
          <w:szCs w:val="23"/>
          <w:lang w:bidi="he-IL"/>
        </w:rPr>
        <w:t>G.........</w:t>
      </w:r>
      <w:r>
        <w:rPr>
          <w:sz w:val="23"/>
          <w:szCs w:val="23"/>
          <w:lang w:bidi="he-IL"/>
        </w:rPr>
        <w:t>-</w:t>
      </w:r>
      <w:r w:rsidR="00953FC0">
        <w:rPr>
          <w:sz w:val="23"/>
          <w:szCs w:val="23"/>
          <w:lang w:bidi="he-IL"/>
        </w:rPr>
        <w:t>A............</w:t>
      </w:r>
      <w:r>
        <w:rPr>
          <w:sz w:val="23"/>
          <w:szCs w:val="23"/>
          <w:lang w:bidi="he-IL"/>
        </w:rPr>
        <w:t xml:space="preserve"> au régime de sécurité sociale et donc </w:t>
      </w:r>
      <w:r>
        <w:rPr>
          <w:w w:val="89"/>
          <w:lang w:bidi="he-IL"/>
        </w:rPr>
        <w:t xml:space="preserve">à </w:t>
      </w:r>
      <w:r>
        <w:rPr>
          <w:sz w:val="23"/>
          <w:szCs w:val="23"/>
          <w:lang w:bidi="he-IL"/>
        </w:rPr>
        <w:t>l'assurance vieillesse, du 2 mai 1975 au 1</w:t>
      </w:r>
      <w:r w:rsidR="00D610B2">
        <w:rPr>
          <w:sz w:val="23"/>
          <w:szCs w:val="23"/>
          <w:lang w:bidi="he-IL"/>
        </w:rPr>
        <w:t>er mai</w:t>
      </w:r>
      <w:r>
        <w:rPr>
          <w:sz w:val="23"/>
          <w:szCs w:val="23"/>
          <w:lang w:bidi="he-IL"/>
        </w:rPr>
        <w:t xml:space="preserve"> 1976 ; </w:t>
      </w:r>
    </w:p>
    <w:p w14:paraId="09D83B2A" w14:textId="6600AF1A" w:rsidR="00C2374E" w:rsidRDefault="00C2374E">
      <w:pPr>
        <w:pStyle w:val="Style"/>
        <w:framePr w:w="8222" w:h="295" w:wrap="auto" w:hAnchor="margin" w:x="2716" w:y="5055"/>
        <w:spacing w:line="237" w:lineRule="exact"/>
        <w:ind w:left="7"/>
        <w:rPr>
          <w:sz w:val="23"/>
          <w:szCs w:val="23"/>
          <w:lang w:bidi="he-IL"/>
        </w:rPr>
      </w:pPr>
      <w:r>
        <w:rPr>
          <w:sz w:val="23"/>
          <w:szCs w:val="23"/>
          <w:lang w:bidi="he-IL"/>
        </w:rPr>
        <w:t xml:space="preserve">Statuant </w:t>
      </w:r>
      <w:r>
        <w:rPr>
          <w:w w:val="108"/>
          <w:sz w:val="23"/>
          <w:szCs w:val="23"/>
          <w:lang w:bidi="he-IL"/>
        </w:rPr>
        <w:t xml:space="preserve">à </w:t>
      </w:r>
      <w:r>
        <w:rPr>
          <w:sz w:val="23"/>
          <w:szCs w:val="23"/>
          <w:lang w:bidi="he-IL"/>
        </w:rPr>
        <w:t>nouveau et y ajoutant</w:t>
      </w:r>
      <w:r w:rsidR="00D610B2">
        <w:rPr>
          <w:sz w:val="23"/>
          <w:szCs w:val="23"/>
          <w:lang w:bidi="he-IL"/>
        </w:rPr>
        <w:t> </w:t>
      </w:r>
      <w:r>
        <w:rPr>
          <w:sz w:val="23"/>
          <w:szCs w:val="23"/>
          <w:lang w:bidi="he-IL"/>
        </w:rPr>
        <w:t xml:space="preserve">: </w:t>
      </w:r>
    </w:p>
    <w:p w14:paraId="47628363" w14:textId="626D5B7F" w:rsidR="00C2374E" w:rsidRDefault="00C2374E">
      <w:pPr>
        <w:pStyle w:val="Style"/>
        <w:framePr w:w="9244" w:h="532" w:wrap="auto" w:hAnchor="margin" w:x="1693" w:y="5725"/>
        <w:tabs>
          <w:tab w:val="left" w:pos="1015"/>
        </w:tabs>
        <w:spacing w:before="7" w:line="237" w:lineRule="exact"/>
        <w:ind w:left="1029" w:hanging="1029"/>
        <w:rPr>
          <w:sz w:val="23"/>
          <w:szCs w:val="23"/>
          <w:lang w:bidi="he-IL"/>
        </w:rPr>
      </w:pPr>
      <w:r>
        <w:rPr>
          <w:rFonts w:ascii="Arial" w:hAnsi="Arial" w:cs="Arial"/>
          <w:w w:val="56"/>
          <w:sz w:val="15"/>
          <w:szCs w:val="15"/>
          <w:lang w:bidi="he-IL"/>
        </w:rPr>
        <w:t xml:space="preserve">'&gt; </w:t>
      </w:r>
      <w:r>
        <w:rPr>
          <w:rFonts w:ascii="Arial" w:hAnsi="Arial" w:cs="Arial"/>
          <w:w w:val="56"/>
          <w:sz w:val="15"/>
          <w:szCs w:val="15"/>
          <w:lang w:bidi="he-IL"/>
        </w:rPr>
        <w:tab/>
      </w:r>
      <w:r>
        <w:rPr>
          <w:sz w:val="23"/>
          <w:szCs w:val="23"/>
          <w:lang w:bidi="he-IL"/>
        </w:rPr>
        <w:t xml:space="preserve">Dit </w:t>
      </w:r>
      <w:r w:rsidR="00D610B2">
        <w:rPr>
          <w:sz w:val="23"/>
          <w:szCs w:val="23"/>
          <w:lang w:bidi="he-IL"/>
        </w:rPr>
        <w:t>q</w:t>
      </w:r>
      <w:r>
        <w:rPr>
          <w:sz w:val="23"/>
          <w:szCs w:val="23"/>
          <w:lang w:bidi="he-IL"/>
        </w:rPr>
        <w:t xml:space="preserve">ue l'affiliation de </w:t>
      </w:r>
      <w:r w:rsidR="00953FC0">
        <w:rPr>
          <w:sz w:val="23"/>
          <w:szCs w:val="23"/>
          <w:lang w:bidi="he-IL"/>
        </w:rPr>
        <w:t>L.........</w:t>
      </w:r>
      <w:r>
        <w:rPr>
          <w:sz w:val="23"/>
          <w:szCs w:val="23"/>
          <w:lang w:bidi="he-IL"/>
        </w:rPr>
        <w:t xml:space="preserve"> </w:t>
      </w:r>
      <w:r w:rsidR="00953FC0">
        <w:rPr>
          <w:sz w:val="23"/>
          <w:szCs w:val="23"/>
          <w:lang w:bidi="he-IL"/>
        </w:rPr>
        <w:t>G.........</w:t>
      </w:r>
      <w:r>
        <w:rPr>
          <w:sz w:val="23"/>
          <w:szCs w:val="23"/>
          <w:lang w:bidi="he-IL"/>
        </w:rPr>
        <w:t>-</w:t>
      </w:r>
      <w:r w:rsidR="00953FC0">
        <w:rPr>
          <w:sz w:val="23"/>
          <w:szCs w:val="23"/>
          <w:lang w:bidi="he-IL"/>
        </w:rPr>
        <w:t>A............</w:t>
      </w:r>
      <w:r>
        <w:rPr>
          <w:sz w:val="23"/>
          <w:szCs w:val="23"/>
          <w:lang w:bidi="he-IL"/>
        </w:rPr>
        <w:t xml:space="preserve"> au régime de sécurité sociale et donc à l'assurance vieillesse, doit ê</w:t>
      </w:r>
      <w:r w:rsidR="00D610B2">
        <w:rPr>
          <w:sz w:val="23"/>
          <w:szCs w:val="23"/>
          <w:lang w:bidi="he-IL"/>
        </w:rPr>
        <w:t>tr</w:t>
      </w:r>
      <w:r>
        <w:rPr>
          <w:sz w:val="23"/>
          <w:szCs w:val="23"/>
          <w:lang w:bidi="he-IL"/>
        </w:rPr>
        <w:t xml:space="preserve">e fixée au 2 mai 1975, </w:t>
      </w:r>
    </w:p>
    <w:p w14:paraId="29575198" w14:textId="1E09CC86" w:rsidR="00C2374E" w:rsidRDefault="00C2374E">
      <w:pPr>
        <w:pStyle w:val="Style"/>
        <w:framePr w:w="8337" w:h="1015" w:wrap="auto" w:hAnchor="margin" w:x="2716" w:y="6653"/>
        <w:spacing w:line="237" w:lineRule="exact"/>
        <w:ind w:left="7"/>
        <w:rPr>
          <w:sz w:val="23"/>
          <w:szCs w:val="23"/>
          <w:lang w:bidi="he-IL"/>
        </w:rPr>
      </w:pPr>
      <w:r>
        <w:rPr>
          <w:sz w:val="23"/>
          <w:szCs w:val="23"/>
          <w:lang w:bidi="he-IL"/>
        </w:rPr>
        <w:t xml:space="preserve">Dit qu'en vue de la liquidation future de la retraite de </w:t>
      </w:r>
      <w:r w:rsidR="00953FC0">
        <w:rPr>
          <w:sz w:val="23"/>
          <w:szCs w:val="23"/>
          <w:lang w:bidi="he-IL"/>
        </w:rPr>
        <w:t>L.........</w:t>
      </w:r>
      <w:r>
        <w:rPr>
          <w:sz w:val="23"/>
          <w:szCs w:val="23"/>
          <w:lang w:bidi="he-IL"/>
        </w:rPr>
        <w:t xml:space="preserve"> </w:t>
      </w:r>
      <w:r w:rsidR="00953FC0">
        <w:rPr>
          <w:sz w:val="23"/>
          <w:szCs w:val="23"/>
          <w:lang w:bidi="he-IL"/>
        </w:rPr>
        <w:t>G.........</w:t>
      </w:r>
      <w:r>
        <w:rPr>
          <w:sz w:val="23"/>
          <w:szCs w:val="23"/>
          <w:lang w:bidi="he-IL"/>
        </w:rPr>
        <w:t>-</w:t>
      </w:r>
      <w:r w:rsidR="00953FC0">
        <w:rPr>
          <w:sz w:val="23"/>
          <w:szCs w:val="23"/>
          <w:lang w:bidi="he-IL"/>
        </w:rPr>
        <w:t>A............</w:t>
      </w:r>
      <w:r>
        <w:rPr>
          <w:sz w:val="23"/>
          <w:szCs w:val="23"/>
          <w:lang w:bidi="he-IL"/>
        </w:rPr>
        <w:t xml:space="preserve">, doit être prise en compte les périodes de postulat et noviciat du 2 mai 1975 au 6 mai 1978, soit </w:t>
      </w:r>
      <w:proofErr w:type="gramStart"/>
      <w:r>
        <w:rPr>
          <w:sz w:val="23"/>
          <w:szCs w:val="23"/>
          <w:lang w:bidi="he-IL"/>
        </w:rPr>
        <w:t>une validation de 12 trimestres supplémentaires</w:t>
      </w:r>
      <w:proofErr w:type="gramEnd"/>
      <w:r>
        <w:rPr>
          <w:sz w:val="23"/>
          <w:szCs w:val="23"/>
          <w:lang w:bidi="he-IL"/>
        </w:rPr>
        <w:t xml:space="preserve"> à laquelle la </w:t>
      </w:r>
      <w:r w:rsidR="00A94F99">
        <w:rPr>
          <w:sz w:val="23"/>
          <w:szCs w:val="23"/>
          <w:lang w:bidi="he-IL"/>
        </w:rPr>
        <w:t>CAVIMAC</w:t>
      </w:r>
      <w:r>
        <w:rPr>
          <w:sz w:val="23"/>
          <w:szCs w:val="23"/>
          <w:lang w:bidi="he-IL"/>
        </w:rPr>
        <w:t xml:space="preserve"> est au besoin condamnée, </w:t>
      </w:r>
    </w:p>
    <w:p w14:paraId="15E20BE3" w14:textId="7CB843FB" w:rsidR="00C2374E" w:rsidRDefault="00C2374E">
      <w:pPr>
        <w:pStyle w:val="Style"/>
        <w:framePr w:w="8222" w:h="532" w:wrap="auto" w:hAnchor="margin" w:x="2716" w:y="8029"/>
        <w:spacing w:line="237" w:lineRule="exact"/>
        <w:ind w:left="7"/>
        <w:rPr>
          <w:sz w:val="23"/>
          <w:szCs w:val="23"/>
          <w:lang w:bidi="he-IL"/>
        </w:rPr>
      </w:pPr>
      <w:r>
        <w:rPr>
          <w:sz w:val="23"/>
          <w:szCs w:val="23"/>
          <w:lang w:bidi="he-IL"/>
        </w:rPr>
        <w:t xml:space="preserve">Dit n'y avoir lieu </w:t>
      </w:r>
      <w:r w:rsidR="00D610B2">
        <w:rPr>
          <w:w w:val="76"/>
          <w:sz w:val="27"/>
          <w:szCs w:val="27"/>
          <w:lang w:bidi="he-IL"/>
        </w:rPr>
        <w:t>à</w:t>
      </w:r>
      <w:r>
        <w:rPr>
          <w:w w:val="76"/>
          <w:sz w:val="27"/>
          <w:szCs w:val="27"/>
          <w:lang w:bidi="he-IL"/>
        </w:rPr>
        <w:t xml:space="preserve"> </w:t>
      </w:r>
      <w:r>
        <w:rPr>
          <w:sz w:val="23"/>
          <w:szCs w:val="23"/>
          <w:lang w:bidi="he-IL"/>
        </w:rPr>
        <w:t>application des dispositions de l'article 700- du code de procédure civile et de celles de l'article R144-10 du code de la sécurité sociale</w:t>
      </w:r>
      <w:r w:rsidR="00C164E9">
        <w:rPr>
          <w:sz w:val="23"/>
          <w:szCs w:val="23"/>
          <w:lang w:bidi="he-IL"/>
        </w:rPr>
        <w:t>.</w:t>
      </w:r>
      <w:r>
        <w:rPr>
          <w:sz w:val="23"/>
          <w:szCs w:val="23"/>
          <w:lang w:bidi="he-IL"/>
        </w:rPr>
        <w:t xml:space="preserve"> </w:t>
      </w:r>
    </w:p>
    <w:p w14:paraId="1BEECAE0" w14:textId="77777777" w:rsidR="00C2374E" w:rsidRDefault="00C2374E">
      <w:pPr>
        <w:pStyle w:val="Style"/>
        <w:framePr w:w="8229" w:h="1224" w:wrap="auto" w:hAnchor="margin" w:x="2709" w:y="8986"/>
        <w:spacing w:before="14" w:line="237" w:lineRule="exact"/>
        <w:ind w:left="7" w:right="7"/>
        <w:jc w:val="both"/>
        <w:rPr>
          <w:sz w:val="23"/>
          <w:szCs w:val="23"/>
          <w:lang w:bidi="he-IL"/>
        </w:rPr>
      </w:pPr>
      <w:r>
        <w:rPr>
          <w:sz w:val="23"/>
          <w:szCs w:val="23"/>
          <w:lang w:bidi="he-IL"/>
        </w:rPr>
        <w:t xml:space="preserve">Ainsi prononcé le 13 </w:t>
      </w:r>
      <w:proofErr w:type="gramStart"/>
      <w:r>
        <w:rPr>
          <w:sz w:val="23"/>
          <w:szCs w:val="23"/>
          <w:lang w:bidi="he-IL"/>
        </w:rPr>
        <w:t>Juin</w:t>
      </w:r>
      <w:proofErr w:type="gramEnd"/>
      <w:r>
        <w:rPr>
          <w:sz w:val="23"/>
          <w:szCs w:val="23"/>
          <w:lang w:bidi="he-IL"/>
        </w:rPr>
        <w:t xml:space="preserve"> 2017 par mise </w:t>
      </w:r>
      <w:r>
        <w:rPr>
          <w:sz w:val="21"/>
          <w:szCs w:val="21"/>
          <w:lang w:bidi="he-IL"/>
        </w:rPr>
        <w:t xml:space="preserve">à </w:t>
      </w:r>
      <w:r>
        <w:rPr>
          <w:sz w:val="23"/>
          <w:szCs w:val="23"/>
          <w:lang w:bidi="he-IL"/>
        </w:rPr>
        <w:t xml:space="preserve">disposition de l'arrêt au greffe de la Cour, les parties présentes en ayant été préalablement avisées dans les conditions prévues au deuxième alinéa de l'article 450 du code de procédure civile, et signé par Madame Claudine FOURCADE, Présidente, et Madame Valérie THOMAS, faisant fonction de </w:t>
      </w:r>
    </w:p>
    <w:p w14:paraId="32E9AAD3" w14:textId="77777777" w:rsidR="00C2374E" w:rsidRDefault="00C2374E">
      <w:pPr>
        <w:pStyle w:val="Style"/>
        <w:framePr w:w="8229" w:h="1224" w:wrap="auto" w:hAnchor="margin" w:x="2709" w:y="8986"/>
        <w:spacing w:line="237" w:lineRule="exact"/>
        <w:ind w:left="7"/>
        <w:rPr>
          <w:sz w:val="23"/>
          <w:szCs w:val="23"/>
          <w:lang w:bidi="he-IL"/>
        </w:rPr>
      </w:pPr>
      <w:r>
        <w:rPr>
          <w:sz w:val="23"/>
          <w:szCs w:val="23"/>
          <w:lang w:bidi="he-IL"/>
        </w:rPr>
        <w:t xml:space="preserve">Greffier. </w:t>
      </w:r>
    </w:p>
    <w:p w14:paraId="494B2403" w14:textId="5B36AA42" w:rsidR="00C2374E" w:rsidRDefault="00C2374E">
      <w:pPr>
        <w:pStyle w:val="Style"/>
        <w:framePr w:w="2534" w:h="1296" w:wrap="auto" w:hAnchor="margin" w:x="4321" w:y="10167"/>
        <w:rPr>
          <w:sz w:val="23"/>
          <w:szCs w:val="23"/>
          <w:lang w:bidi="he-IL"/>
        </w:rPr>
      </w:pPr>
    </w:p>
    <w:p w14:paraId="62B16C3E" w14:textId="5B2E80A3" w:rsidR="00C2374E" w:rsidRDefault="00C2374E">
      <w:pPr>
        <w:pStyle w:val="Style"/>
        <w:framePr w:w="1296" w:h="921" w:wrap="auto" w:hAnchor="margin" w:x="8411" w:y="10570"/>
        <w:rPr>
          <w:sz w:val="23"/>
          <w:szCs w:val="23"/>
          <w:lang w:bidi="he-IL"/>
        </w:rPr>
      </w:pPr>
    </w:p>
    <w:p w14:paraId="4AC3D33B" w14:textId="2209E52D" w:rsidR="00C2374E" w:rsidRDefault="00C2374E">
      <w:pPr>
        <w:pStyle w:val="Style"/>
        <w:framePr w:w="1440" w:h="1238" w:wrap="auto" w:hAnchor="margin" w:x="5704" w:y="12903"/>
        <w:rPr>
          <w:rFonts w:ascii="Arial" w:hAnsi="Arial" w:cs="Arial"/>
          <w:sz w:val="25"/>
          <w:szCs w:val="25"/>
          <w:lang w:bidi="he-IL"/>
        </w:rPr>
      </w:pPr>
    </w:p>
    <w:p w14:paraId="558B5EDE" w14:textId="3B7B74EA" w:rsidR="00C2374E" w:rsidRDefault="00C2374E">
      <w:pPr>
        <w:pStyle w:val="Style"/>
        <w:framePr w:w="9950" w:h="194" w:wrap="auto" w:hAnchor="margin" w:x="988" w:y="15229"/>
        <w:spacing w:line="187" w:lineRule="exact"/>
        <w:rPr>
          <w:sz w:val="17"/>
          <w:szCs w:val="17"/>
          <w:lang w:bidi="he-IL"/>
        </w:rPr>
      </w:pPr>
      <w:r>
        <w:rPr>
          <w:sz w:val="17"/>
          <w:szCs w:val="17"/>
          <w:lang w:bidi="he-IL"/>
        </w:rPr>
        <w:t>RG N</w:t>
      </w:r>
      <w:r w:rsidR="00D610B2">
        <w:rPr>
          <w:sz w:val="17"/>
          <w:szCs w:val="17"/>
          <w:lang w:bidi="he-IL"/>
        </w:rPr>
        <w:t>°</w:t>
      </w:r>
      <w:r>
        <w:rPr>
          <w:sz w:val="17"/>
          <w:szCs w:val="17"/>
          <w:lang w:bidi="he-IL"/>
        </w:rPr>
        <w:t xml:space="preserve"> :16/02324 </w:t>
      </w:r>
    </w:p>
    <w:sectPr w:rsidR="00C2374E">
      <w:pgSz w:w="11907" w:h="16840"/>
      <w:pgMar w:top="648" w:right="360" w:bottom="360" w:left="49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embedSystemFonts/>
  <w:bordersDoNotSurroundHeader/>
  <w:bordersDoNotSurroundFooter/>
  <w:proofState w:spelling="clean" w:grammar="clean"/>
  <w:doNotTrackMoves/>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49A4"/>
    <w:rsid w:val="00465608"/>
    <w:rsid w:val="0048227A"/>
    <w:rsid w:val="006B79D6"/>
    <w:rsid w:val="007343EB"/>
    <w:rsid w:val="00751D31"/>
    <w:rsid w:val="00795CA0"/>
    <w:rsid w:val="00953FC0"/>
    <w:rsid w:val="00A94F99"/>
    <w:rsid w:val="00A96D1F"/>
    <w:rsid w:val="00AA536B"/>
    <w:rsid w:val="00B92B23"/>
    <w:rsid w:val="00C164E9"/>
    <w:rsid w:val="00C2374E"/>
    <w:rsid w:val="00C24C38"/>
    <w:rsid w:val="00D610B2"/>
    <w:rsid w:val="00D70724"/>
    <w:rsid w:val="00DD5A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D6F038"/>
  <w14:defaultImageDpi w14:val="0"/>
  <w15:docId w15:val="{BE7912D0-B26C-4F9B-A9D4-9256F987C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3336</Words>
  <Characters>18350</Characters>
  <Application>Microsoft Office Word</Application>
  <DocSecurity>8</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2</cp:revision>
  <cp:lastPrinted>2021-07-29T16:48:00Z</cp:lastPrinted>
  <dcterms:created xsi:type="dcterms:W3CDTF">2021-07-29T17:03:00Z</dcterms:created>
  <dcterms:modified xsi:type="dcterms:W3CDTF">2021-07-29T17:03:00Z</dcterms:modified>
</cp:coreProperties>
</file>