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BF07" w14:textId="37140C07" w:rsidR="006C4BF8" w:rsidRPr="008676C4" w:rsidRDefault="006C4BF8" w:rsidP="006C4BF8">
      <w:pPr>
        <w:spacing w:before="0" w:line="276" w:lineRule="auto"/>
        <w:rPr>
          <w:rFonts w:ascii="Arial Narrow" w:hAnsi="Arial Narrow"/>
          <w:sz w:val="22"/>
          <w:szCs w:val="22"/>
        </w:rPr>
      </w:pPr>
      <w:r w:rsidRPr="008676C4">
        <w:rPr>
          <w:rFonts w:ascii="Arial Narrow" w:eastAsia="Calibri" w:hAnsi="Arial Narrow"/>
          <w:sz w:val="22"/>
          <w:szCs w:val="22"/>
        </w:rPr>
        <w:t>Monsieur</w:t>
      </w:r>
      <w:r w:rsidRPr="008676C4">
        <w:rPr>
          <w:rFonts w:ascii="Arial Narrow" w:hAnsi="Arial Narrow"/>
          <w:sz w:val="22"/>
          <w:szCs w:val="22"/>
        </w:rPr>
        <w:t xml:space="preserve"> </w:t>
      </w:r>
      <w:r w:rsidR="009161D5">
        <w:rPr>
          <w:rFonts w:ascii="Arial Narrow" w:hAnsi="Arial Narrow"/>
          <w:sz w:val="22"/>
          <w:szCs w:val="22"/>
        </w:rPr>
        <w:t>…………</w:t>
      </w:r>
    </w:p>
    <w:p w14:paraId="1BE065DB" w14:textId="726A3985" w:rsidR="006C4BF8" w:rsidRPr="008676C4" w:rsidRDefault="009161D5" w:rsidP="006C4BF8">
      <w:pPr>
        <w:spacing w:before="0" w:line="276" w:lineRule="auto"/>
        <w:rPr>
          <w:rFonts w:ascii="Arial Narrow" w:hAnsi="Arial Narrow"/>
          <w:sz w:val="22"/>
          <w:szCs w:val="22"/>
        </w:rPr>
      </w:pPr>
      <w:r>
        <w:rPr>
          <w:rFonts w:ascii="Arial Narrow" w:hAnsi="Arial Narrow"/>
          <w:sz w:val="22"/>
          <w:szCs w:val="22"/>
        </w:rPr>
        <w:t>…………</w:t>
      </w:r>
    </w:p>
    <w:p w14:paraId="0AB05535" w14:textId="1B6EF3D0" w:rsidR="00585550" w:rsidRPr="008676C4" w:rsidRDefault="009161D5" w:rsidP="006C4BF8">
      <w:pPr>
        <w:spacing w:before="0" w:line="276" w:lineRule="auto"/>
        <w:rPr>
          <w:rFonts w:ascii="Arial Narrow" w:eastAsia="Calibri" w:hAnsi="Arial Narrow"/>
          <w:sz w:val="22"/>
          <w:szCs w:val="22"/>
        </w:rPr>
      </w:pPr>
      <w:r>
        <w:rPr>
          <w:rFonts w:ascii="Arial Narrow" w:hAnsi="Arial Narrow"/>
          <w:sz w:val="22"/>
          <w:szCs w:val="22"/>
        </w:rPr>
        <w:t>…………</w:t>
      </w:r>
    </w:p>
    <w:p w14:paraId="29C19325" w14:textId="61C50004" w:rsidR="006C4BF8" w:rsidRPr="008676C4" w:rsidRDefault="006C4BF8" w:rsidP="00585550">
      <w:pPr>
        <w:spacing w:before="60"/>
        <w:rPr>
          <w:rFonts w:ascii="Arial Narrow" w:hAnsi="Arial Narrow"/>
          <w:sz w:val="22"/>
          <w:szCs w:val="22"/>
          <w:lang w:eastAsia="fr-FR"/>
        </w:rPr>
      </w:pPr>
      <w:r w:rsidRPr="008676C4">
        <w:rPr>
          <w:rFonts w:ascii="Arial Narrow" w:eastAsia="Calibri" w:hAnsi="Arial Narrow"/>
          <w:sz w:val="22"/>
          <w:szCs w:val="22"/>
        </w:rPr>
        <w:t xml:space="preserve">N° Sécurité Sociale : </w:t>
      </w:r>
      <w:r w:rsidR="009161D5">
        <w:rPr>
          <w:rFonts w:ascii="Arial Narrow" w:hAnsi="Arial Narrow"/>
          <w:sz w:val="22"/>
          <w:szCs w:val="22"/>
          <w:lang w:eastAsia="fr-FR"/>
        </w:rPr>
        <w:t>…………</w:t>
      </w:r>
    </w:p>
    <w:p w14:paraId="0236B176"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Monsieur le Président,</w:t>
      </w:r>
    </w:p>
    <w:p w14:paraId="0742A621"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Commission de recours amiable CAVIMAC</w:t>
      </w:r>
    </w:p>
    <w:p w14:paraId="22EC048D"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Le Tryalis</w:t>
      </w:r>
    </w:p>
    <w:p w14:paraId="5377676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9, rue de Rosny</w:t>
      </w:r>
    </w:p>
    <w:p w14:paraId="26C6FBB4"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93100 MONTREUIL-SOUS-BOIS</w:t>
      </w:r>
    </w:p>
    <w:p w14:paraId="3AB2EE60" w14:textId="77777777" w:rsidR="006C4BF8" w:rsidRPr="006C4BF8" w:rsidRDefault="006C4BF8" w:rsidP="00CC4A5B">
      <w:pPr>
        <w:spacing w:before="120" w:line="360" w:lineRule="auto"/>
        <w:rPr>
          <w:rFonts w:ascii="Arial Narrow" w:eastAsia="Calibri" w:hAnsi="Arial Narrow"/>
          <w:b/>
          <w:i/>
          <w:sz w:val="22"/>
          <w:szCs w:val="22"/>
        </w:rPr>
      </w:pPr>
      <w:r w:rsidRPr="006C4BF8">
        <w:rPr>
          <w:rFonts w:ascii="Arial Narrow" w:eastAsia="Calibri" w:hAnsi="Arial Narrow"/>
          <w:sz w:val="22"/>
          <w:szCs w:val="22"/>
        </w:rPr>
        <w:t>LR/AR.</w:t>
      </w:r>
    </w:p>
    <w:p w14:paraId="7D6FA560" w14:textId="77777777" w:rsidR="006C4BF8" w:rsidRPr="006C4BF8" w:rsidRDefault="006C4BF8" w:rsidP="00CC4A5B">
      <w:pPr>
        <w:spacing w:before="240"/>
        <w:rPr>
          <w:rFonts w:ascii="Arial Narrow" w:eastAsia="Calibri" w:hAnsi="Arial Narrow"/>
          <w:sz w:val="22"/>
          <w:szCs w:val="22"/>
        </w:rPr>
      </w:pPr>
      <w:r w:rsidRPr="006C4BF8">
        <w:rPr>
          <w:rFonts w:ascii="Arial Narrow" w:eastAsia="Calibri" w:hAnsi="Arial Narrow"/>
          <w:b/>
          <w:i/>
          <w:sz w:val="22"/>
          <w:szCs w:val="22"/>
        </w:rPr>
        <w:t>Objet</w:t>
      </w:r>
      <w:r w:rsidRPr="006C4BF8">
        <w:rPr>
          <w:rFonts w:ascii="Arial Narrow" w:eastAsia="Calibri" w:hAnsi="Arial Narrow"/>
          <w:i/>
          <w:sz w:val="22"/>
          <w:szCs w:val="22"/>
        </w:rPr>
        <w:t xml:space="preserve"> : Demande de prise en compte de trimestres d’activité religieuse au titre de l’assurance vieillesse conformément au Code de la Sécurité sociale.</w:t>
      </w:r>
    </w:p>
    <w:p w14:paraId="3F283F2C" w14:textId="77777777" w:rsidR="006C4BF8" w:rsidRPr="006C4BF8" w:rsidRDefault="006C4BF8" w:rsidP="00CC4A5B">
      <w:pPr>
        <w:spacing w:before="840" w:after="720"/>
        <w:jc w:val="both"/>
        <w:rPr>
          <w:rFonts w:ascii="Arial Narrow" w:eastAsia="Calibri" w:hAnsi="Arial Narrow"/>
          <w:sz w:val="22"/>
          <w:szCs w:val="22"/>
          <w:lang w:eastAsia="fr-FR"/>
        </w:rPr>
      </w:pPr>
      <w:r w:rsidRPr="006C4BF8">
        <w:rPr>
          <w:rFonts w:ascii="Arial Narrow" w:eastAsia="Calibri" w:hAnsi="Arial Narrow"/>
          <w:sz w:val="22"/>
          <w:szCs w:val="22"/>
          <w:lang w:eastAsia="fr-FR"/>
        </w:rPr>
        <w:t xml:space="preserve">Monsieur le Président, </w:t>
      </w:r>
    </w:p>
    <w:p w14:paraId="060C5906" w14:textId="77777777" w:rsidR="006C4BF8" w:rsidRPr="006C4BF8" w:rsidRDefault="006C4BF8" w:rsidP="003A4D0F">
      <w:pPr>
        <w:pStyle w:val="Paragraphe12"/>
        <w:rPr>
          <w:rFonts w:eastAsia="Calibri"/>
        </w:rPr>
      </w:pPr>
      <w:r w:rsidRPr="006C4BF8">
        <w:rPr>
          <w:rFonts w:eastAsia="Calibri"/>
        </w:rPr>
        <w:t xml:space="preserve">Le courrier du responsable du service carrières, en date du 9 </w:t>
      </w:r>
      <w:r w:rsidR="00A279DC">
        <w:rPr>
          <w:rFonts w:eastAsia="Calibri"/>
        </w:rPr>
        <w:t>juin</w:t>
      </w:r>
      <w:r w:rsidRPr="006C4BF8">
        <w:rPr>
          <w:rFonts w:eastAsia="Calibri"/>
        </w:rPr>
        <w:t xml:space="preserve"> 2017, m’indique que la Cavimac a pris la décision de m’affilier à la date du 1</w:t>
      </w:r>
      <w:r w:rsidRPr="006C4BF8">
        <w:rPr>
          <w:rFonts w:eastAsia="Calibri"/>
          <w:vertAlign w:val="superscript"/>
        </w:rPr>
        <w:t>er</w:t>
      </w:r>
      <w:r w:rsidRPr="006C4BF8">
        <w:rPr>
          <w:rFonts w:eastAsia="Calibri"/>
        </w:rPr>
        <w:t xml:space="preserve"> juillet 1982.</w:t>
      </w:r>
    </w:p>
    <w:p w14:paraId="22BFED16" w14:textId="77777777" w:rsidR="006C4BF8" w:rsidRDefault="006C4BF8" w:rsidP="003A4D0F">
      <w:pPr>
        <w:pStyle w:val="Paragraphe12"/>
        <w:rPr>
          <w:rFonts w:eastAsia="Calibri"/>
        </w:rPr>
      </w:pPr>
      <w:r w:rsidRPr="006C4BF8">
        <w:rPr>
          <w:rFonts w:eastAsia="Calibri"/>
        </w:rPr>
        <w:t>Ce courrier</w:t>
      </w:r>
    </w:p>
    <w:p w14:paraId="37F7176B" w14:textId="77777777" w:rsidR="003A4D0F" w:rsidRPr="003A4D0F" w:rsidRDefault="000C706B" w:rsidP="003A4D0F">
      <w:pPr>
        <w:pStyle w:val="listepucescitation"/>
      </w:pPr>
      <w:r>
        <w:rPr>
          <w:u w:val="single"/>
        </w:rPr>
        <w:t>indique</w:t>
      </w:r>
      <w:r w:rsidR="004C3D89" w:rsidRPr="000C706B">
        <w:rPr>
          <w:u w:val="single"/>
        </w:rPr>
        <w:t xml:space="preserve"> </w:t>
      </w:r>
      <w:r w:rsidR="003A4D0F" w:rsidRPr="000C706B">
        <w:rPr>
          <w:u w:val="single"/>
        </w:rPr>
        <w:t>le critère d’affiliation retenu par la Cavimac </w:t>
      </w:r>
      <w:r w:rsidR="003A4D0F">
        <w:t xml:space="preserve">: </w:t>
      </w:r>
      <w:r w:rsidR="003A4D0F">
        <w:rPr>
          <w:i/>
        </w:rPr>
        <w:t xml:space="preserve">« Nous vous informons que pour la période </w:t>
      </w:r>
      <w:r w:rsidR="00A279DC">
        <w:rPr>
          <w:i/>
        </w:rPr>
        <w:t xml:space="preserve">courant de </w:t>
      </w:r>
      <w:r w:rsidR="003A4D0F">
        <w:rPr>
          <w:i/>
        </w:rPr>
        <w:t>1973 au 30</w:t>
      </w:r>
      <w:r w:rsidR="00A279DC">
        <w:rPr>
          <w:i/>
        </w:rPr>
        <w:t xml:space="preserve"> septembre</w:t>
      </w:r>
      <w:r w:rsidR="00015461">
        <w:rPr>
          <w:i/>
        </w:rPr>
        <w:t xml:space="preserve"> </w:t>
      </w:r>
      <w:r w:rsidR="003A4D0F">
        <w:rPr>
          <w:i/>
        </w:rPr>
        <w:t xml:space="preserve">1988, notre validation court à compter du </w:t>
      </w:r>
      <w:r w:rsidR="00A279DC">
        <w:rPr>
          <w:i/>
        </w:rPr>
        <w:t>premier</w:t>
      </w:r>
      <w:r w:rsidR="003A4D0F">
        <w:rPr>
          <w:i/>
        </w:rPr>
        <w:t xml:space="preserve"> jour du trimestre civil </w:t>
      </w:r>
      <w:r w:rsidR="00A279DC">
        <w:rPr>
          <w:i/>
        </w:rPr>
        <w:t>de</w:t>
      </w:r>
      <w:r w:rsidR="003A4D0F">
        <w:rPr>
          <w:i/>
        </w:rPr>
        <w:t xml:space="preserve"> la date de diaconat pour les ministres du culte catholique ».</w:t>
      </w:r>
    </w:p>
    <w:p w14:paraId="1D4A4714" w14:textId="77777777" w:rsidR="003A4D0F" w:rsidRPr="003A4D0F" w:rsidRDefault="000C706B" w:rsidP="003A4D0F">
      <w:pPr>
        <w:pStyle w:val="listepucescitation"/>
      </w:pPr>
      <w:r>
        <w:rPr>
          <w:u w:val="single"/>
        </w:rPr>
        <w:t>o</w:t>
      </w:r>
      <w:r w:rsidR="003A4D0F" w:rsidRPr="000C706B">
        <w:rPr>
          <w:u w:val="single"/>
        </w:rPr>
        <w:t>père un constat</w:t>
      </w:r>
      <w:r w:rsidR="00A279DC">
        <w:rPr>
          <w:u w:val="single"/>
        </w:rPr>
        <w:t xml:space="preserve"> et notifie une décision</w:t>
      </w:r>
      <w:r w:rsidR="003A4D0F" w:rsidRPr="000C706B">
        <w:rPr>
          <w:u w:val="single"/>
        </w:rPr>
        <w:t> </w:t>
      </w:r>
      <w:r w:rsidR="003A4D0F">
        <w:t xml:space="preserve">: </w:t>
      </w:r>
      <w:r w:rsidR="003A4D0F">
        <w:rPr>
          <w:i/>
        </w:rPr>
        <w:t>« Étant donné que vous ave</w:t>
      </w:r>
      <w:r w:rsidR="00A279DC">
        <w:rPr>
          <w:i/>
        </w:rPr>
        <w:t xml:space="preserve">z effectué votre diaconat le 27 juin </w:t>
      </w:r>
      <w:r w:rsidR="003A4D0F">
        <w:rPr>
          <w:i/>
        </w:rPr>
        <w:t xml:space="preserve">1982, </w:t>
      </w:r>
      <w:r w:rsidR="00A279DC">
        <w:rPr>
          <w:i/>
        </w:rPr>
        <w:t>notre validation a donc débuté à compter du 1</w:t>
      </w:r>
      <w:r w:rsidR="00A279DC" w:rsidRPr="00A279DC">
        <w:rPr>
          <w:i/>
          <w:vertAlign w:val="superscript"/>
        </w:rPr>
        <w:t>er</w:t>
      </w:r>
      <w:r w:rsidR="00A279DC">
        <w:rPr>
          <w:i/>
        </w:rPr>
        <w:t xml:space="preserve"> juillet 1982 compte tenu des cotisations versées à juste titre par le Diocèse de Clermont Ferrand à partir de cette date vous concernant ».</w:t>
      </w:r>
    </w:p>
    <w:p w14:paraId="459590A0" w14:textId="77777777" w:rsidR="003A4D0F" w:rsidRPr="003A4D0F" w:rsidRDefault="000C706B" w:rsidP="003A4D0F">
      <w:pPr>
        <w:pStyle w:val="listepucescitation"/>
      </w:pPr>
      <w:r>
        <w:rPr>
          <w:u w:val="single"/>
        </w:rPr>
        <w:t xml:space="preserve">fait valoir </w:t>
      </w:r>
      <w:r w:rsidR="00015461">
        <w:rPr>
          <w:u w:val="single"/>
        </w:rPr>
        <w:t>que les périodes de séminaire</w:t>
      </w:r>
      <w:r w:rsidR="003A4D0F" w:rsidRPr="000C706B">
        <w:rPr>
          <w:u w:val="single"/>
        </w:rPr>
        <w:t xml:space="preserve"> ne sont pas assujettissables</w:t>
      </w:r>
      <w:r w:rsidR="003A4D0F">
        <w:t> :</w:t>
      </w:r>
      <w:r w:rsidR="003A4D0F">
        <w:rPr>
          <w:i/>
        </w:rPr>
        <w:t xml:space="preserve"> « </w:t>
      </w:r>
      <w:r w:rsidR="00A279DC">
        <w:rPr>
          <w:i/>
        </w:rPr>
        <w:t>Par ailleurs, nous vous informons que vos périodes de séminaire qui précèdent votre date de diaconat peuvent faire l’objet d’un rachat de cotisations au titre des périodes de formation cultuelle conformément à la règlementation en vigueur</w:t>
      </w:r>
      <w:r w:rsidR="003A4D0F">
        <w:rPr>
          <w:i/>
        </w:rPr>
        <w:t> ».</w:t>
      </w:r>
    </w:p>
    <w:p w14:paraId="15DA131C" w14:textId="77777777" w:rsidR="003A4D0F" w:rsidRDefault="003A4D0F" w:rsidP="003A4D0F">
      <w:pPr>
        <w:pStyle w:val="Paragraphe12"/>
        <w:rPr>
          <w:rFonts w:eastAsia="Calibri"/>
        </w:rPr>
      </w:pPr>
      <w:r>
        <w:rPr>
          <w:rFonts w:eastAsia="Calibri"/>
        </w:rPr>
        <w:t>Je conteste cette décision de la Cavimac de m’affilier à la date du 1</w:t>
      </w:r>
      <w:r w:rsidRPr="003A4D0F">
        <w:rPr>
          <w:rFonts w:eastAsia="Calibri"/>
          <w:vertAlign w:val="superscript"/>
        </w:rPr>
        <w:t>er</w:t>
      </w:r>
      <w:r>
        <w:rPr>
          <w:rFonts w:eastAsia="Calibri"/>
        </w:rPr>
        <w:t xml:space="preserve"> juillet 1982.</w:t>
      </w:r>
    </w:p>
    <w:p w14:paraId="6A1BC980" w14:textId="77777777" w:rsidR="003A4D0F" w:rsidRDefault="003A4D0F" w:rsidP="003A4D0F">
      <w:pPr>
        <w:pStyle w:val="Paragraphe12"/>
        <w:rPr>
          <w:rFonts w:eastAsia="Calibri"/>
        </w:rPr>
      </w:pPr>
      <w:r>
        <w:rPr>
          <w:rFonts w:eastAsia="Calibri"/>
        </w:rPr>
        <w:t>Je demande que mon affiliation soit prononcée à la date du 1</w:t>
      </w:r>
      <w:r w:rsidRPr="003A4D0F">
        <w:rPr>
          <w:rFonts w:eastAsia="Calibri"/>
          <w:vertAlign w:val="superscript"/>
        </w:rPr>
        <w:t>er</w:t>
      </w:r>
      <w:r>
        <w:rPr>
          <w:rFonts w:eastAsia="Calibri"/>
        </w:rPr>
        <w:t xml:space="preserve"> </w:t>
      </w:r>
      <w:r w:rsidR="00A279DC">
        <w:rPr>
          <w:rFonts w:eastAsia="Calibri"/>
        </w:rPr>
        <w:t>septembre 1976</w:t>
      </w:r>
      <w:r>
        <w:rPr>
          <w:rFonts w:eastAsia="Calibri"/>
        </w:rPr>
        <w:t xml:space="preserve"> et que ma période d’activité religieuse allant du </w:t>
      </w:r>
      <w:r w:rsidR="00A279DC">
        <w:rPr>
          <w:rFonts w:eastAsia="Calibri"/>
        </w:rPr>
        <w:t>1</w:t>
      </w:r>
      <w:r w:rsidR="00A279DC" w:rsidRPr="00A279DC">
        <w:rPr>
          <w:rFonts w:eastAsia="Calibri"/>
          <w:vertAlign w:val="superscript"/>
        </w:rPr>
        <w:t>er</w:t>
      </w:r>
      <w:r w:rsidR="00A279DC">
        <w:rPr>
          <w:rFonts w:eastAsia="Calibri"/>
        </w:rPr>
        <w:t xml:space="preserve"> septembre 1976 au 30 juin 1978 et du 1</w:t>
      </w:r>
      <w:r w:rsidR="00A279DC" w:rsidRPr="00A279DC">
        <w:rPr>
          <w:rFonts w:eastAsia="Calibri"/>
          <w:vertAlign w:val="superscript"/>
        </w:rPr>
        <w:t>er</w:t>
      </w:r>
      <w:r w:rsidR="00A279DC">
        <w:rPr>
          <w:rFonts w:eastAsia="Calibri"/>
        </w:rPr>
        <w:t xml:space="preserve"> octobre 1980 au 30 juin 1982</w:t>
      </w:r>
      <w:r>
        <w:rPr>
          <w:rFonts w:eastAsia="Calibri"/>
        </w:rPr>
        <w:t xml:space="preserve"> soit prise en compte pour l’ouverture du droit et le calcul de ma pension de retraite, ces trimestres s’ajoutant à ceux qui ont déjà été pris en compte par la Cavimac.</w:t>
      </w:r>
    </w:p>
    <w:p w14:paraId="470E1368" w14:textId="77777777" w:rsidR="006C4BF8" w:rsidRPr="006C4BF8" w:rsidRDefault="006C4BF8" w:rsidP="003A4D0F">
      <w:pPr>
        <w:pStyle w:val="Paragraphe12"/>
        <w:rPr>
          <w:rFonts w:eastAsia="Calibri"/>
        </w:rPr>
      </w:pPr>
      <w:r w:rsidRPr="006C4BF8">
        <w:rPr>
          <w:rFonts w:eastAsia="Calibri"/>
        </w:rPr>
        <w:t xml:space="preserve">Du </w:t>
      </w:r>
      <w:r w:rsidR="003A4D0F">
        <w:rPr>
          <w:rFonts w:eastAsia="Calibri"/>
        </w:rPr>
        <w:t>1</w:t>
      </w:r>
      <w:r w:rsidR="003A4D0F" w:rsidRPr="003A4D0F">
        <w:rPr>
          <w:rFonts w:eastAsia="Calibri"/>
          <w:vertAlign w:val="superscript"/>
        </w:rPr>
        <w:t>er</w:t>
      </w:r>
      <w:r w:rsidR="003A4D0F">
        <w:rPr>
          <w:rFonts w:eastAsia="Calibri"/>
        </w:rPr>
        <w:t xml:space="preserve"> septembre </w:t>
      </w:r>
      <w:r w:rsidR="00EB4F05">
        <w:rPr>
          <w:rFonts w:eastAsia="Calibri"/>
        </w:rPr>
        <w:t>1976 au 31 juillet 2002</w:t>
      </w:r>
      <w:r w:rsidRPr="006C4BF8">
        <w:rPr>
          <w:rFonts w:eastAsia="Calibri"/>
        </w:rPr>
        <w:t xml:space="preserve">, j’ai été membre actif de la collectivité </w:t>
      </w:r>
      <w:r w:rsidRPr="006C4BF8">
        <w:rPr>
          <w:rFonts w:eastAsia="Calibri"/>
          <w:spacing w:val="-2"/>
        </w:rPr>
        <w:t xml:space="preserve">religieuse </w:t>
      </w:r>
      <w:r w:rsidR="00372383">
        <w:rPr>
          <w:rFonts w:eastAsia="Calibri"/>
          <w:spacing w:val="-2"/>
        </w:rPr>
        <w:t>Association diocésaine de Clermont Ferrand.</w:t>
      </w:r>
    </w:p>
    <w:p w14:paraId="020B69CE" w14:textId="77777777" w:rsidR="00372383" w:rsidRDefault="006C4BF8" w:rsidP="003A4D0F">
      <w:pPr>
        <w:pStyle w:val="Paragraphe12"/>
        <w:rPr>
          <w:rFonts w:eastAsia="Calibri"/>
        </w:rPr>
      </w:pPr>
      <w:r w:rsidRPr="006C4BF8">
        <w:rPr>
          <w:rFonts w:eastAsia="Calibri"/>
        </w:rPr>
        <w:t xml:space="preserve">Durant </w:t>
      </w:r>
      <w:r w:rsidR="00372383">
        <w:rPr>
          <w:rFonts w:eastAsia="Calibri"/>
        </w:rPr>
        <w:t xml:space="preserve">toute </w:t>
      </w:r>
      <w:r w:rsidRPr="006C4BF8">
        <w:rPr>
          <w:rFonts w:eastAsia="Calibri"/>
        </w:rPr>
        <w:t>cette période,</w:t>
      </w:r>
      <w:r w:rsidR="00372383">
        <w:rPr>
          <w:rFonts w:eastAsia="Calibri"/>
        </w:rPr>
        <w:t xml:space="preserve"> et dès mon admission, le 1</w:t>
      </w:r>
      <w:r w:rsidR="00372383" w:rsidRPr="00372383">
        <w:rPr>
          <w:rFonts w:eastAsia="Calibri"/>
          <w:vertAlign w:val="superscript"/>
        </w:rPr>
        <w:t>er</w:t>
      </w:r>
      <w:r w:rsidR="00372383">
        <w:rPr>
          <w:rFonts w:eastAsia="Calibri"/>
        </w:rPr>
        <w:t xml:space="preserve"> septembre 197</w:t>
      </w:r>
      <w:r w:rsidR="00EB4F05">
        <w:rPr>
          <w:rFonts w:eastAsia="Calibri"/>
        </w:rPr>
        <w:t>6</w:t>
      </w:r>
      <w:r w:rsidR="00372383">
        <w:rPr>
          <w:rFonts w:eastAsia="Calibri"/>
        </w:rPr>
        <w:t xml:space="preserve">, </w:t>
      </w:r>
      <w:r w:rsidRPr="006C4BF8">
        <w:rPr>
          <w:rFonts w:eastAsia="Calibri"/>
        </w:rPr>
        <w:t>ma vie se caractérisait par un mode de vie en communauté et par une activité exercée exclusivement au service de cette collectivité religieuse.</w:t>
      </w:r>
    </w:p>
    <w:p w14:paraId="0AE6C254" w14:textId="77777777" w:rsidR="00372383" w:rsidRDefault="00372383" w:rsidP="003A4D0F">
      <w:pPr>
        <w:pStyle w:val="Paragraphe12"/>
        <w:rPr>
          <w:rFonts w:eastAsia="Calibri"/>
        </w:rPr>
      </w:pPr>
      <w:r>
        <w:rPr>
          <w:rFonts w:eastAsia="Calibri"/>
        </w:rPr>
        <w:t>Dès le 1</w:t>
      </w:r>
      <w:r w:rsidRPr="00372383">
        <w:rPr>
          <w:rFonts w:eastAsia="Calibri"/>
          <w:vertAlign w:val="superscript"/>
        </w:rPr>
        <w:t>er</w:t>
      </w:r>
      <w:r>
        <w:rPr>
          <w:rFonts w:eastAsia="Calibri"/>
        </w:rPr>
        <w:t xml:space="preserve"> </w:t>
      </w:r>
      <w:r w:rsidR="00EB4F05">
        <w:rPr>
          <w:rFonts w:eastAsia="Calibri"/>
        </w:rPr>
        <w:t>septembre</w:t>
      </w:r>
      <w:r>
        <w:rPr>
          <w:rFonts w:eastAsia="Calibri"/>
        </w:rPr>
        <w:t xml:space="preserve"> 197</w:t>
      </w:r>
      <w:r w:rsidR="00EB4F05">
        <w:rPr>
          <w:rFonts w:eastAsia="Calibri"/>
        </w:rPr>
        <w:t>6</w:t>
      </w:r>
      <w:r>
        <w:rPr>
          <w:rFonts w:eastAsia="Calibri"/>
        </w:rPr>
        <w:t xml:space="preserve">, je </w:t>
      </w:r>
      <w:r w:rsidR="000C706B">
        <w:rPr>
          <w:rFonts w:eastAsia="Calibri"/>
        </w:rPr>
        <w:t>vivais selon les</w:t>
      </w:r>
      <w:r>
        <w:rPr>
          <w:rFonts w:eastAsia="Calibri"/>
        </w:rPr>
        <w:t xml:space="preserve"> règles de la collectivité religieuse du grand séminaire, me soumettais à l’autorité religieuse avec l’intention d’éprouver ma vocation, réalisais</w:t>
      </w:r>
      <w:r w:rsidR="000C706B">
        <w:rPr>
          <w:rFonts w:eastAsia="Calibri"/>
        </w:rPr>
        <w:t xml:space="preserve"> –à la demande de l’évêque– </w:t>
      </w:r>
      <w:r>
        <w:rPr>
          <w:rFonts w:eastAsia="Calibri"/>
        </w:rPr>
        <w:t>un approfondissent spirituel au séminaire et effectuais des missions en paroisse. En contrepartie, l’association diocésaine me prenait matériellement en charge.</w:t>
      </w:r>
    </w:p>
    <w:p w14:paraId="51B9D6BA" w14:textId="77777777" w:rsidR="004C3D89" w:rsidRDefault="004C3D89" w:rsidP="003A4D0F">
      <w:pPr>
        <w:pStyle w:val="Paragraphe12"/>
        <w:rPr>
          <w:rFonts w:eastAsia="Calibri"/>
        </w:rPr>
      </w:pPr>
      <w:r>
        <w:rPr>
          <w:rFonts w:eastAsia="Calibri"/>
        </w:rPr>
        <w:lastRenderedPageBreak/>
        <w:t xml:space="preserve">Il convient de noter </w:t>
      </w:r>
    </w:p>
    <w:p w14:paraId="616F6F9B" w14:textId="77777777" w:rsidR="00372383" w:rsidRDefault="000C706B" w:rsidP="004C3D89">
      <w:pPr>
        <w:pStyle w:val="listepucescitation"/>
      </w:pPr>
      <w:r>
        <w:t>q</w:t>
      </w:r>
      <w:r w:rsidR="004C3D89">
        <w:t>ue l</w:t>
      </w:r>
      <w:r w:rsidR="00372383">
        <w:t>e rite religieux du diaconat survenu le 27 juin 1982 n’a en rien changé les obligations contractuelles que j’avais nouées avec l’association diocésaine le 1</w:t>
      </w:r>
      <w:r w:rsidR="00372383" w:rsidRPr="00372383">
        <w:rPr>
          <w:vertAlign w:val="superscript"/>
        </w:rPr>
        <w:t>er</w:t>
      </w:r>
      <w:r w:rsidR="00372383">
        <w:t xml:space="preserve"> septembre 197</w:t>
      </w:r>
      <w:r w:rsidR="00EB4F05">
        <w:t>6</w:t>
      </w:r>
      <w:r w:rsidR="004C3D89">
        <w:t>,</w:t>
      </w:r>
    </w:p>
    <w:p w14:paraId="0B197A42" w14:textId="77777777" w:rsidR="004C3D89" w:rsidRDefault="000C706B" w:rsidP="004C3D89">
      <w:pPr>
        <w:pStyle w:val="listepucescitation"/>
      </w:pPr>
      <w:r>
        <w:t>q</w:t>
      </w:r>
      <w:r w:rsidR="004C3D89">
        <w:t>ue l’assujettissement à la caisse des cultes découle exclusivement de l’article L 7</w:t>
      </w:r>
      <w:r>
        <w:t>2</w:t>
      </w:r>
      <w:r w:rsidR="004C3D89">
        <w:t>1-1 (L 382-15) du code de la sécurité sociale, qu’il obéit à des règles civiles et non religieuses,</w:t>
      </w:r>
    </w:p>
    <w:p w14:paraId="6B73ED7F" w14:textId="77777777" w:rsidR="004C3D89" w:rsidRDefault="000C706B" w:rsidP="004C3D89">
      <w:pPr>
        <w:pStyle w:val="listepucescitation"/>
      </w:pPr>
      <w:r>
        <w:t>q</w:t>
      </w:r>
      <w:r w:rsidR="004C3D89">
        <w:t>ue l’article 1.23 du règlement intérieur de la Cavimac a été déclaré illégal et qu’en conséquence la Cavimac ne peut pas invoquer le diaconat comme critère d’affiliation,</w:t>
      </w:r>
    </w:p>
    <w:p w14:paraId="596B11D4" w14:textId="77777777" w:rsidR="00F737D2" w:rsidRDefault="000C706B" w:rsidP="003A4D0F">
      <w:pPr>
        <w:pStyle w:val="listepucescitation"/>
      </w:pPr>
      <w:r>
        <w:t>q</w:t>
      </w:r>
      <w:r w:rsidR="004C3D89">
        <w:t xml:space="preserve">ue l’absence de versement de cotisations par l’association diocésaine ne relève pas d’une omission de </w:t>
      </w:r>
      <w:r w:rsidR="004C3D89" w:rsidRPr="008676C4">
        <w:rPr>
          <w:spacing w:val="-2"/>
        </w:rPr>
        <w:t xml:space="preserve">déclaration </w:t>
      </w:r>
      <w:r w:rsidR="008676C4" w:rsidRPr="008676C4">
        <w:rPr>
          <w:spacing w:val="-2"/>
        </w:rPr>
        <w:t>de sa part</w:t>
      </w:r>
      <w:r w:rsidR="004C3D89" w:rsidRPr="008676C4">
        <w:rPr>
          <w:spacing w:val="-2"/>
        </w:rPr>
        <w:t>, mais de la décision de la caisse des cultes de ne prono</w:t>
      </w:r>
      <w:r w:rsidR="008676C4" w:rsidRPr="008676C4">
        <w:rPr>
          <w:spacing w:val="-2"/>
        </w:rPr>
        <w:t>ncer l’affiliation et d’effectue</w:t>
      </w:r>
      <w:r w:rsidR="004C3D89" w:rsidRPr="008676C4">
        <w:rPr>
          <w:spacing w:val="-2"/>
        </w:rPr>
        <w:t>r</w:t>
      </w:r>
      <w:r w:rsidR="004C3D89">
        <w:t xml:space="preserve"> l’appel des cotisations qu’à partir de tel ou tel rite religieux (diaconat, vœux…)</w:t>
      </w:r>
      <w:r w:rsidR="00F737D2">
        <w:t xml:space="preserve">, </w:t>
      </w:r>
    </w:p>
    <w:p w14:paraId="7B97D30B" w14:textId="77777777" w:rsidR="003A4D0F" w:rsidRPr="00F737D2" w:rsidRDefault="000C706B" w:rsidP="003A4D0F">
      <w:pPr>
        <w:pStyle w:val="listepucescitation"/>
      </w:pPr>
      <w:r>
        <w:t>q</w:t>
      </w:r>
      <w:r w:rsidR="00F737D2">
        <w:t xml:space="preserve">ue </w:t>
      </w:r>
      <w:r w:rsidR="003A4D0F" w:rsidRPr="00F737D2">
        <w:t>le « rachat » ne peut concerner que des périodes non-assujettissables.</w:t>
      </w:r>
    </w:p>
    <w:p w14:paraId="0A8855D2" w14:textId="77777777" w:rsidR="000C706B" w:rsidRDefault="000C706B" w:rsidP="00F737D2">
      <w:pPr>
        <w:pStyle w:val="Paragraphe12"/>
        <w:rPr>
          <w:rFonts w:eastAsia="Calibri"/>
        </w:rPr>
      </w:pPr>
      <w:r>
        <w:rPr>
          <w:rFonts w:eastAsia="Calibri"/>
        </w:rPr>
        <w:t>En conséquence,</w:t>
      </w:r>
    </w:p>
    <w:p w14:paraId="2B51007A" w14:textId="77777777" w:rsidR="006C4BF8" w:rsidRPr="006C4BF8" w:rsidRDefault="006C4BF8" w:rsidP="000C706B">
      <w:pPr>
        <w:pStyle w:val="Paragrretrait1"/>
      </w:pPr>
      <w:r w:rsidRPr="006C4BF8">
        <w:t>en application</w:t>
      </w:r>
    </w:p>
    <w:p w14:paraId="5D8C2215" w14:textId="77777777" w:rsidR="000C706B" w:rsidRDefault="000C706B" w:rsidP="00F737D2">
      <w:pPr>
        <w:pStyle w:val="listepucescitation"/>
      </w:pPr>
      <w:r w:rsidRPr="006C4BF8">
        <w:t>de la loi 74-1094 du 24 décembre 1974 qui a généralisé la Sécurité sociale à tous les Français quels que soient leur statut, leur situation personnelle ou les conditions d'exercice de leur activité</w:t>
      </w:r>
      <w:r>
        <w:t>,</w:t>
      </w:r>
    </w:p>
    <w:p w14:paraId="640470B2" w14:textId="77777777" w:rsidR="006C4BF8" w:rsidRPr="006C4BF8" w:rsidRDefault="00F737D2" w:rsidP="00F737D2">
      <w:pPr>
        <w:pStyle w:val="listepucescitation"/>
      </w:pPr>
      <w:r w:rsidRPr="006C4BF8">
        <w:t>de la loi 78-4 du 2 janvier 1978 qui a rendu obligatoire l’affiliation des personnes relevant des collectivités religieuses en créant la Caisse des cultes,</w:t>
      </w:r>
    </w:p>
    <w:p w14:paraId="19643A2D" w14:textId="77777777" w:rsidR="006C4BF8" w:rsidRPr="006C4BF8" w:rsidRDefault="006C4BF8" w:rsidP="00F737D2">
      <w:pPr>
        <w:pStyle w:val="listepucescitation"/>
      </w:pPr>
      <w:r w:rsidRPr="006C4BF8">
        <w:t>du code de la sécurité sociale et notamment des articles L 721-1 (devenu L 382-15), L 382-17, R 382-84 alinéa 3, R 382-95, R 382-96, L 351-11 et R</w:t>
      </w:r>
      <w:r w:rsidR="00F737D2">
        <w:t xml:space="preserve"> </w:t>
      </w:r>
      <w:r w:rsidRPr="006C4BF8">
        <w:t>351-11 du code de la sécurité sociale,</w:t>
      </w:r>
    </w:p>
    <w:p w14:paraId="35189E33" w14:textId="77777777" w:rsidR="007F6510" w:rsidRDefault="006C4BF8" w:rsidP="00F737D2">
      <w:pPr>
        <w:pStyle w:val="listepucescitation"/>
      </w:pPr>
      <w:r w:rsidRPr="006C4BF8">
        <w:t>de la jurisprudence du Conseil d’État</w:t>
      </w:r>
      <w:r w:rsidR="00F737D2">
        <w:t>, qui a déclaré illégal l’article 1.23</w:t>
      </w:r>
      <w:r w:rsidRPr="006C4BF8">
        <w:t xml:space="preserve"> et rappelé que la Cavimac n’avait pas compétence pour définir les conditions d’</w:t>
      </w:r>
      <w:r w:rsidR="007F6510">
        <w:t>assujettissement,</w:t>
      </w:r>
    </w:p>
    <w:p w14:paraId="0C79D9CE" w14:textId="77777777" w:rsidR="00F737D2" w:rsidRDefault="00F737D2" w:rsidP="00F737D2">
      <w:pPr>
        <w:pStyle w:val="listepucescitation"/>
      </w:pPr>
      <w:r>
        <w:t xml:space="preserve">de la jurisprudence </w:t>
      </w:r>
      <w:r w:rsidRPr="006C4BF8">
        <w:t xml:space="preserve">de la Cour de cassation qui </w:t>
      </w:r>
      <w:r>
        <w:t>a rappelé</w:t>
      </w:r>
      <w:r w:rsidR="006C4BF8" w:rsidRPr="006C4BF8">
        <w:t xml:space="preserve"> que l’a</w:t>
      </w:r>
      <w:r>
        <w:t>ssujettissement</w:t>
      </w:r>
      <w:r w:rsidR="006C4BF8" w:rsidRPr="006C4BF8">
        <w:t xml:space="preserve"> à la sécurité sociale avait un caractère civil et ne dépendait pas des règles établies par les cultes,</w:t>
      </w:r>
      <w:r w:rsidRPr="00F737D2">
        <w:t xml:space="preserve"> </w:t>
      </w:r>
      <w:r>
        <w:t xml:space="preserve">mais qu’il découlait exclusivement </w:t>
      </w:r>
      <w:r w:rsidR="000C706B">
        <w:t>de l’article L 721-1 (L 382-15) du code de la sécurité sociale</w:t>
      </w:r>
      <w:r>
        <w:t>,</w:t>
      </w:r>
    </w:p>
    <w:p w14:paraId="39A56E0E" w14:textId="77777777" w:rsidR="00F737D2" w:rsidRPr="006C4BF8" w:rsidRDefault="00F737D2" w:rsidP="000C706B">
      <w:pPr>
        <w:pStyle w:val="Paragrretrait1"/>
      </w:pPr>
      <w:r>
        <w:t>j</w:t>
      </w:r>
      <w:r w:rsidR="006C4BF8" w:rsidRPr="006C4BF8">
        <w:t xml:space="preserve">’ai l’honneur de saisir votre commission et de demander </w:t>
      </w:r>
    </w:p>
    <w:p w14:paraId="1A7BEE19" w14:textId="77777777" w:rsidR="006C4BF8" w:rsidRPr="006C4BF8" w:rsidRDefault="006C4BF8" w:rsidP="00F737D2">
      <w:pPr>
        <w:pStyle w:val="listepucescitation"/>
      </w:pPr>
      <w:r w:rsidRPr="006C4BF8">
        <w:t>que la Cavimac reconnaisse que j’ai eu la qualité de « membre de collectivité</w:t>
      </w:r>
      <w:r w:rsidR="00F737D2">
        <w:t xml:space="preserve"> religieuse</w:t>
      </w:r>
      <w:r w:rsidRPr="006C4BF8">
        <w:t xml:space="preserve"> » </w:t>
      </w:r>
      <w:r w:rsidRPr="006C4BF8">
        <w:rPr>
          <w:spacing w:val="-2"/>
        </w:rPr>
        <w:t>au sens de l’article L 721-1, (devenu L 382-15</w:t>
      </w:r>
      <w:r w:rsidR="00F737D2" w:rsidRPr="006C4BF8">
        <w:rPr>
          <w:spacing w:val="-2"/>
        </w:rPr>
        <w:t>)</w:t>
      </w:r>
      <w:r w:rsidRPr="006C4BF8">
        <w:rPr>
          <w:spacing w:val="-2"/>
        </w:rPr>
        <w:t xml:space="preserve"> du code de la sécurité sociale </w:t>
      </w:r>
      <w:r w:rsidR="00F737D2">
        <w:rPr>
          <w:spacing w:val="-2"/>
        </w:rPr>
        <w:t>à compter du 1</w:t>
      </w:r>
      <w:r w:rsidR="00F737D2" w:rsidRPr="00F737D2">
        <w:rPr>
          <w:spacing w:val="-2"/>
          <w:vertAlign w:val="superscript"/>
        </w:rPr>
        <w:t>er</w:t>
      </w:r>
      <w:r w:rsidR="00F737D2">
        <w:rPr>
          <w:spacing w:val="-2"/>
        </w:rPr>
        <w:t xml:space="preserve"> septembre 197</w:t>
      </w:r>
      <w:r w:rsidR="00EB4F05">
        <w:rPr>
          <w:spacing w:val="-2"/>
        </w:rPr>
        <w:t>6</w:t>
      </w:r>
      <w:r w:rsidRPr="006C4BF8">
        <w:rPr>
          <w:spacing w:val="-2"/>
        </w:rPr>
        <w:t>,</w:t>
      </w:r>
    </w:p>
    <w:p w14:paraId="1F69F4D9" w14:textId="77777777" w:rsidR="006C4BF8" w:rsidRPr="006C4BF8" w:rsidRDefault="006C4BF8" w:rsidP="00F737D2">
      <w:pPr>
        <w:pStyle w:val="listepucescitation"/>
      </w:pPr>
      <w:r w:rsidRPr="006C4BF8">
        <w:t xml:space="preserve">que la Cavimac prenne en compte </w:t>
      </w:r>
      <w:r w:rsidR="00F737D2">
        <w:t>ma</w:t>
      </w:r>
      <w:r w:rsidRPr="006C4BF8">
        <w:t xml:space="preserve"> période d’activité </w:t>
      </w:r>
      <w:r w:rsidR="00F737D2">
        <w:t xml:space="preserve">allant </w:t>
      </w:r>
      <w:r w:rsidR="00EB4F05">
        <w:t>1</w:t>
      </w:r>
      <w:r w:rsidR="00EB4F05" w:rsidRPr="00A279DC">
        <w:rPr>
          <w:vertAlign w:val="superscript"/>
        </w:rPr>
        <w:t>er</w:t>
      </w:r>
      <w:r w:rsidR="00EB4F05">
        <w:t xml:space="preserve"> septembre 1976 au 30 juin 1978 et du 1</w:t>
      </w:r>
      <w:r w:rsidR="00EB4F05" w:rsidRPr="00A279DC">
        <w:rPr>
          <w:vertAlign w:val="superscript"/>
        </w:rPr>
        <w:t>er</w:t>
      </w:r>
      <w:r w:rsidR="00EB4F05">
        <w:t xml:space="preserve"> octobre 1980 au 30 juin 1982 </w:t>
      </w:r>
      <w:r w:rsidRPr="006C4BF8">
        <w:t xml:space="preserve">pour l’ouverture du droit et le calcul de ma pension et </w:t>
      </w:r>
      <w:r w:rsidR="00F737D2">
        <w:t>l’</w:t>
      </w:r>
      <w:r w:rsidRPr="006C4BF8">
        <w:t xml:space="preserve">inscrive dès à présent sur mon relevé de </w:t>
      </w:r>
      <w:r w:rsidR="00F737D2">
        <w:t>situation</w:t>
      </w:r>
      <w:r w:rsidRPr="006C4BF8">
        <w:t>,</w:t>
      </w:r>
    </w:p>
    <w:p w14:paraId="3EE2F269" w14:textId="77777777" w:rsidR="006C4BF8" w:rsidRPr="006C4BF8" w:rsidRDefault="006C4BF8" w:rsidP="00F737D2">
      <w:pPr>
        <w:pStyle w:val="listepucescitation"/>
      </w:pPr>
      <w:r w:rsidRPr="006C4BF8">
        <w:t xml:space="preserve">que l’omission de la Cavimac de recouvrer les cotisations pour la période </w:t>
      </w:r>
      <w:r w:rsidR="00EB4F05">
        <w:t>1</w:t>
      </w:r>
      <w:r w:rsidR="00EB4F05" w:rsidRPr="00A279DC">
        <w:rPr>
          <w:vertAlign w:val="superscript"/>
        </w:rPr>
        <w:t>er</w:t>
      </w:r>
      <w:r w:rsidR="00EB4F05">
        <w:t xml:space="preserve"> septembre 1976 au 30 juin 1978 et du 1</w:t>
      </w:r>
      <w:r w:rsidR="00EB4F05" w:rsidRPr="00A279DC">
        <w:rPr>
          <w:vertAlign w:val="superscript"/>
        </w:rPr>
        <w:t>er</w:t>
      </w:r>
      <w:r w:rsidR="00EB4F05">
        <w:t xml:space="preserve"> octobre 1980 au 30 juin 1982</w:t>
      </w:r>
      <w:r w:rsidRPr="006C4BF8">
        <w:t>, soit réparée par des dommages et intérêts,</w:t>
      </w:r>
    </w:p>
    <w:p w14:paraId="237A8E39" w14:textId="77777777" w:rsidR="00CC4A5B" w:rsidRDefault="006C4BF8" w:rsidP="006C4BF8">
      <w:pPr>
        <w:spacing w:before="240"/>
        <w:jc w:val="both"/>
        <w:rPr>
          <w:rFonts w:ascii="Arial Narrow" w:eastAsia="Calibri" w:hAnsi="Arial Narrow"/>
          <w:sz w:val="22"/>
          <w:szCs w:val="22"/>
          <w:lang w:eastAsia="fr-FR"/>
        </w:rPr>
      </w:pPr>
      <w:r w:rsidRPr="006C4BF8">
        <w:rPr>
          <w:rFonts w:ascii="Arial Narrow" w:eastAsia="Calibri" w:hAnsi="Arial Narrow"/>
          <w:sz w:val="22"/>
          <w:szCs w:val="22"/>
          <w:lang w:eastAsia="fr-FR"/>
        </w:rPr>
        <w:t xml:space="preserve">Si ces demandes n’étaient pas agréées par votre Commission, je saisirais le Tribunal des Affaires de Sécurité </w:t>
      </w:r>
      <w:r w:rsidRPr="008676C4">
        <w:rPr>
          <w:rFonts w:ascii="Arial Narrow" w:eastAsia="Calibri" w:hAnsi="Arial Narrow"/>
          <w:spacing w:val="-2"/>
          <w:sz w:val="22"/>
          <w:szCs w:val="22"/>
          <w:lang w:eastAsia="fr-FR"/>
        </w:rPr>
        <w:t xml:space="preserve">Sociale </w:t>
      </w:r>
      <w:r w:rsidR="00CC4A5B" w:rsidRPr="008676C4">
        <w:rPr>
          <w:rFonts w:ascii="Arial Narrow" w:eastAsia="Calibri" w:hAnsi="Arial Narrow"/>
          <w:spacing w:val="-2"/>
          <w:sz w:val="22"/>
          <w:szCs w:val="22"/>
          <w:lang w:eastAsia="fr-FR"/>
        </w:rPr>
        <w:t xml:space="preserve">aux fins de </w:t>
      </w:r>
      <w:r w:rsidR="008B0929" w:rsidRPr="008676C4">
        <w:rPr>
          <w:rFonts w:ascii="Arial Narrow" w:eastAsia="Calibri" w:hAnsi="Arial Narrow"/>
          <w:spacing w:val="-2"/>
          <w:sz w:val="22"/>
          <w:szCs w:val="22"/>
          <w:lang w:eastAsia="fr-FR"/>
        </w:rPr>
        <w:t xml:space="preserve">faire condamner la Cavimac à prendre en compte ma période d’activité allant </w:t>
      </w:r>
      <w:r w:rsidR="00CD1A8A" w:rsidRPr="008676C4">
        <w:rPr>
          <w:rFonts w:ascii="Arial Narrow" w:eastAsia="Calibri" w:hAnsi="Arial Narrow"/>
          <w:spacing w:val="-2"/>
          <w:sz w:val="22"/>
          <w:szCs w:val="22"/>
          <w:lang w:eastAsia="fr-FR"/>
        </w:rPr>
        <w:t>du 1</w:t>
      </w:r>
      <w:r w:rsidR="00CD1A8A" w:rsidRPr="008676C4">
        <w:rPr>
          <w:rFonts w:ascii="Arial Narrow" w:eastAsia="Calibri" w:hAnsi="Arial Narrow"/>
          <w:spacing w:val="-2"/>
          <w:sz w:val="22"/>
          <w:szCs w:val="22"/>
          <w:vertAlign w:val="superscript"/>
          <w:lang w:eastAsia="fr-FR"/>
        </w:rPr>
        <w:t>er</w:t>
      </w:r>
      <w:r w:rsidR="008676C4" w:rsidRPr="008676C4">
        <w:rPr>
          <w:rFonts w:ascii="Arial Narrow" w:eastAsia="Calibri" w:hAnsi="Arial Narrow"/>
          <w:spacing w:val="-2"/>
          <w:sz w:val="22"/>
          <w:szCs w:val="22"/>
          <w:lang w:eastAsia="fr-FR"/>
        </w:rPr>
        <w:t xml:space="preserve"> septembre</w:t>
      </w:r>
      <w:r w:rsidR="00CD1A8A" w:rsidRPr="00CD1A8A">
        <w:rPr>
          <w:rFonts w:ascii="Arial Narrow" w:eastAsia="Calibri" w:hAnsi="Arial Narrow"/>
          <w:sz w:val="22"/>
          <w:szCs w:val="22"/>
          <w:lang w:eastAsia="fr-FR"/>
        </w:rPr>
        <w:t xml:space="preserve"> 1976 au 30 juin 1978 et du 1</w:t>
      </w:r>
      <w:r w:rsidR="00CD1A8A" w:rsidRPr="00CD1A8A">
        <w:rPr>
          <w:rFonts w:ascii="Arial Narrow" w:eastAsia="Calibri" w:hAnsi="Arial Narrow"/>
          <w:sz w:val="22"/>
          <w:szCs w:val="22"/>
          <w:vertAlign w:val="superscript"/>
          <w:lang w:eastAsia="fr-FR"/>
        </w:rPr>
        <w:t>er</w:t>
      </w:r>
      <w:r w:rsidR="00CD1A8A" w:rsidRPr="00CD1A8A">
        <w:rPr>
          <w:rFonts w:ascii="Arial Narrow" w:eastAsia="Calibri" w:hAnsi="Arial Narrow"/>
          <w:sz w:val="22"/>
          <w:szCs w:val="22"/>
          <w:lang w:eastAsia="fr-FR"/>
        </w:rPr>
        <w:t xml:space="preserve"> octobre 1980 au 30 juin 1982 </w:t>
      </w:r>
      <w:r w:rsidR="008B0929">
        <w:rPr>
          <w:rFonts w:ascii="Arial Narrow" w:eastAsia="Calibri" w:hAnsi="Arial Narrow"/>
          <w:sz w:val="22"/>
          <w:szCs w:val="22"/>
          <w:lang w:eastAsia="fr-FR"/>
        </w:rPr>
        <w:t>pour le calcul de ma pension</w:t>
      </w:r>
      <w:r w:rsidR="00CC4A5B">
        <w:rPr>
          <w:rFonts w:ascii="Arial Narrow" w:eastAsia="Calibri" w:hAnsi="Arial Narrow"/>
          <w:sz w:val="22"/>
          <w:szCs w:val="22"/>
          <w:lang w:eastAsia="fr-FR"/>
        </w:rPr>
        <w:t>.</w:t>
      </w:r>
    </w:p>
    <w:p w14:paraId="2FAEDFA6" w14:textId="77777777" w:rsidR="006C4BF8" w:rsidRPr="006C4BF8" w:rsidRDefault="006C4BF8" w:rsidP="006C4BF8">
      <w:pPr>
        <w:spacing w:before="240"/>
        <w:jc w:val="both"/>
        <w:rPr>
          <w:rFonts w:ascii="Arial Narrow" w:eastAsia="Calibri" w:hAnsi="Arial Narrow"/>
          <w:sz w:val="22"/>
          <w:szCs w:val="22"/>
          <w:lang w:eastAsia="fr-FR"/>
        </w:rPr>
      </w:pPr>
      <w:r w:rsidRPr="006C4BF8">
        <w:rPr>
          <w:rFonts w:ascii="Arial Narrow" w:eastAsia="Calibri" w:hAnsi="Arial Narrow"/>
          <w:sz w:val="22"/>
          <w:szCs w:val="22"/>
          <w:lang w:eastAsia="fr-FR"/>
        </w:rPr>
        <w:t>Veuillez agréer, Monsieur le Président, l'expression de mes salutations distinguées.</w:t>
      </w:r>
    </w:p>
    <w:p w14:paraId="62C6ACF5" w14:textId="26F5852A" w:rsidR="006C4BF8" w:rsidRDefault="006C4BF8" w:rsidP="00CC4A5B">
      <w:pPr>
        <w:tabs>
          <w:tab w:val="left" w:pos="6096"/>
          <w:tab w:val="left" w:pos="7513"/>
        </w:tabs>
        <w:spacing w:before="240"/>
        <w:jc w:val="right"/>
        <w:rPr>
          <w:rFonts w:ascii="Arial Narrow" w:hAnsi="Arial Narrow"/>
          <w:bCs/>
          <w:sz w:val="22"/>
          <w:szCs w:val="24"/>
          <w:lang w:eastAsia="fr-FR"/>
        </w:rPr>
      </w:pPr>
      <w:r w:rsidRPr="006C4BF8">
        <w:rPr>
          <w:rFonts w:ascii="Arial Narrow" w:hAnsi="Arial Narrow"/>
          <w:bCs/>
          <w:sz w:val="22"/>
          <w:szCs w:val="24"/>
          <w:lang w:eastAsia="fr-FR"/>
        </w:rPr>
        <w:tab/>
      </w:r>
      <w:r w:rsidR="00CC4A5B">
        <w:rPr>
          <w:rFonts w:ascii="Arial Narrow" w:hAnsi="Arial Narrow"/>
          <w:bCs/>
          <w:sz w:val="22"/>
          <w:szCs w:val="24"/>
          <w:lang w:eastAsia="fr-FR"/>
        </w:rPr>
        <w:t xml:space="preserve"> le 1</w:t>
      </w:r>
      <w:r w:rsidR="0009373E">
        <w:rPr>
          <w:rFonts w:ascii="Arial Narrow" w:hAnsi="Arial Narrow"/>
          <w:bCs/>
          <w:sz w:val="22"/>
          <w:szCs w:val="24"/>
          <w:lang w:eastAsia="fr-FR"/>
        </w:rPr>
        <w:t>5</w:t>
      </w:r>
      <w:r w:rsidR="00CC4A5B">
        <w:rPr>
          <w:rFonts w:ascii="Arial Narrow" w:hAnsi="Arial Narrow"/>
          <w:bCs/>
          <w:sz w:val="22"/>
          <w:szCs w:val="24"/>
          <w:lang w:eastAsia="fr-FR"/>
        </w:rPr>
        <w:t xml:space="preserve"> juin 2017</w:t>
      </w:r>
    </w:p>
    <w:p w14:paraId="7AE6220B" w14:textId="52CDEC93" w:rsidR="00CC4A5B" w:rsidRDefault="009161D5" w:rsidP="00CC4A5B">
      <w:pPr>
        <w:tabs>
          <w:tab w:val="left" w:pos="6096"/>
          <w:tab w:val="left" w:pos="7513"/>
        </w:tabs>
        <w:spacing w:before="240"/>
        <w:jc w:val="right"/>
        <w:rPr>
          <w:rFonts w:ascii="Arial Narrow" w:hAnsi="Arial Narrow"/>
          <w:bCs/>
          <w:sz w:val="22"/>
          <w:szCs w:val="24"/>
          <w:lang w:eastAsia="fr-FR"/>
        </w:rPr>
      </w:pPr>
      <w:r>
        <w:rPr>
          <w:rFonts w:ascii="Arial Narrow" w:hAnsi="Arial Narrow"/>
          <w:bCs/>
          <w:sz w:val="22"/>
          <w:szCs w:val="24"/>
          <w:lang w:eastAsia="fr-FR"/>
        </w:rPr>
        <w:t>…………</w:t>
      </w:r>
    </w:p>
    <w:p w14:paraId="69B5078A" w14:textId="77777777" w:rsidR="00CC4A5B" w:rsidRDefault="00CC4A5B" w:rsidP="006C4BF8">
      <w:pPr>
        <w:spacing w:before="240"/>
        <w:jc w:val="both"/>
        <w:rPr>
          <w:rFonts w:ascii="Arial Narrow" w:eastAsia="Calibri" w:hAnsi="Arial Narrow"/>
          <w:sz w:val="22"/>
          <w:szCs w:val="22"/>
          <w:lang w:eastAsia="fr-FR"/>
        </w:rPr>
      </w:pPr>
    </w:p>
    <w:p w14:paraId="60EF2999" w14:textId="77777777" w:rsidR="00CC4A5B" w:rsidRDefault="00CC4A5B" w:rsidP="006C4BF8">
      <w:pPr>
        <w:spacing w:before="240"/>
        <w:jc w:val="both"/>
        <w:rPr>
          <w:rFonts w:ascii="Arial Narrow" w:eastAsia="Calibri" w:hAnsi="Arial Narrow"/>
          <w:sz w:val="22"/>
          <w:szCs w:val="22"/>
          <w:lang w:eastAsia="fr-FR"/>
        </w:rPr>
      </w:pPr>
    </w:p>
    <w:p w14:paraId="521BC512" w14:textId="77777777" w:rsidR="006C4BF8" w:rsidRPr="006C4BF8" w:rsidRDefault="00CC4A5B" w:rsidP="006C4BF8">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Pièce jointe</w:t>
      </w:r>
      <w:r w:rsidR="006C4BF8" w:rsidRPr="006C4BF8">
        <w:rPr>
          <w:rFonts w:ascii="Arial Narrow" w:eastAsia="Calibri" w:hAnsi="Arial Narrow"/>
          <w:sz w:val="22"/>
          <w:szCs w:val="22"/>
          <w:lang w:eastAsia="fr-FR"/>
        </w:rPr>
        <w:t> :</w:t>
      </w:r>
    </w:p>
    <w:p w14:paraId="0E64325D" w14:textId="3AFB85B4" w:rsidR="009E6870" w:rsidRDefault="006C4BF8" w:rsidP="00CC4A5B">
      <w:pPr>
        <w:numPr>
          <w:ilvl w:val="1"/>
          <w:numId w:val="0"/>
        </w:numPr>
        <w:tabs>
          <w:tab w:val="num" w:pos="567"/>
        </w:tabs>
        <w:spacing w:before="60"/>
        <w:ind w:left="568" w:hanging="284"/>
        <w:jc w:val="both"/>
        <w:rPr>
          <w:rFonts w:ascii="Arial Narrow" w:eastAsia="Calibri" w:hAnsi="Arial Narrow"/>
          <w:sz w:val="22"/>
          <w:szCs w:val="22"/>
          <w:lang w:eastAsia="fr-FR"/>
        </w:rPr>
      </w:pPr>
      <w:r w:rsidRPr="006C4BF8">
        <w:rPr>
          <w:rFonts w:ascii="Arial Narrow" w:eastAsia="Calibri" w:hAnsi="Arial Narrow"/>
          <w:sz w:val="22"/>
          <w:szCs w:val="22"/>
          <w:lang w:eastAsia="fr-FR"/>
        </w:rPr>
        <w:t xml:space="preserve">Copie </w:t>
      </w:r>
      <w:r w:rsidR="00CC4A5B">
        <w:rPr>
          <w:rFonts w:ascii="Arial Narrow" w:eastAsia="Calibri" w:hAnsi="Arial Narrow"/>
          <w:sz w:val="22"/>
          <w:szCs w:val="22"/>
          <w:lang w:eastAsia="fr-FR"/>
        </w:rPr>
        <w:t xml:space="preserve">du courrier Cavimac du </w:t>
      </w:r>
      <w:r w:rsidR="00CD1A8A">
        <w:rPr>
          <w:rFonts w:ascii="Arial Narrow" w:eastAsia="Calibri" w:hAnsi="Arial Narrow"/>
          <w:sz w:val="22"/>
          <w:szCs w:val="22"/>
          <w:lang w:eastAsia="fr-FR"/>
        </w:rPr>
        <w:t>9 juin</w:t>
      </w:r>
      <w:r w:rsidR="00CC4A5B">
        <w:rPr>
          <w:rFonts w:ascii="Arial Narrow" w:eastAsia="Calibri" w:hAnsi="Arial Narrow"/>
          <w:sz w:val="22"/>
          <w:szCs w:val="22"/>
          <w:lang w:eastAsia="fr-FR"/>
        </w:rPr>
        <w:t xml:space="preserve"> 2017.</w:t>
      </w:r>
    </w:p>
    <w:p w14:paraId="5E452833" w14:textId="1E241641" w:rsidR="00AE456B" w:rsidRDefault="00AE456B" w:rsidP="00CC4A5B">
      <w:pPr>
        <w:numPr>
          <w:ilvl w:val="1"/>
          <w:numId w:val="0"/>
        </w:numPr>
        <w:tabs>
          <w:tab w:val="num" w:pos="567"/>
        </w:tabs>
        <w:spacing w:before="60"/>
        <w:ind w:left="568" w:hanging="284"/>
        <w:jc w:val="both"/>
        <w:rPr>
          <w:rFonts w:ascii="Arial Narrow" w:eastAsia="Calibri" w:hAnsi="Arial Narrow"/>
          <w:sz w:val="22"/>
          <w:szCs w:val="22"/>
          <w:lang w:eastAsia="fr-FR"/>
        </w:rPr>
      </w:pPr>
    </w:p>
    <w:p w14:paraId="69767A67" w14:textId="514305E5" w:rsidR="00AE456B" w:rsidRPr="00653ED7" w:rsidRDefault="00AE456B" w:rsidP="00AE456B">
      <w:pPr>
        <w:numPr>
          <w:ilvl w:val="1"/>
          <w:numId w:val="0"/>
        </w:numPr>
        <w:tabs>
          <w:tab w:val="num" w:pos="567"/>
        </w:tabs>
        <w:spacing w:before="60"/>
        <w:ind w:left="568" w:hanging="284"/>
        <w:jc w:val="both"/>
        <w:rPr>
          <w:rFonts w:ascii="Arial Narrow" w:eastAsia="Calibri" w:hAnsi="Arial Narrow"/>
          <w:sz w:val="22"/>
          <w:szCs w:val="22"/>
          <w:lang w:eastAsia="fr-FR"/>
        </w:rPr>
      </w:pPr>
      <w:r>
        <w:rPr>
          <w:noProof/>
        </w:rPr>
        <w:lastRenderedPageBreak/>
        <w:drawing>
          <wp:inline distT="0" distB="0" distL="0" distR="0" wp14:anchorId="13460BD8" wp14:editId="14C6CEE4">
            <wp:extent cx="5760720" cy="6087745"/>
            <wp:effectExtent l="0" t="0" r="0" b="825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8"/>
                    <a:stretch>
                      <a:fillRect/>
                    </a:stretch>
                  </pic:blipFill>
                  <pic:spPr>
                    <a:xfrm>
                      <a:off x="0" y="0"/>
                      <a:ext cx="5760720" cy="6087745"/>
                    </a:xfrm>
                    <a:prstGeom prst="rect">
                      <a:avLst/>
                    </a:prstGeom>
                  </pic:spPr>
                </pic:pic>
              </a:graphicData>
            </a:graphic>
          </wp:inline>
        </w:drawing>
      </w:r>
    </w:p>
    <w:sectPr w:rsidR="00AE456B" w:rsidRPr="00653ED7" w:rsidSect="00292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DECD" w14:textId="77777777" w:rsidR="00183F10" w:rsidRDefault="00183F10" w:rsidP="00437985">
      <w:r>
        <w:separator/>
      </w:r>
    </w:p>
  </w:endnote>
  <w:endnote w:type="continuationSeparator" w:id="0">
    <w:p w14:paraId="0DD7C86B" w14:textId="77777777" w:rsidR="00183F10" w:rsidRDefault="00183F10"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BF1" w14:textId="77777777" w:rsidR="00C3169E" w:rsidRDefault="00C316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8C3A" w14:textId="77777777"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10295F">
      <w:rPr>
        <w:rStyle w:val="Numrodepage"/>
        <w:rFonts w:ascii="Arial Narrow" w:hAnsi="Arial Narrow"/>
        <w:noProof/>
      </w:rPr>
      <w:t>1</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10295F">
      <w:rPr>
        <w:rStyle w:val="Numrodepage"/>
        <w:rFonts w:ascii="Arial Narrow" w:hAnsi="Arial Narrow"/>
        <w:noProof/>
      </w:rPr>
      <w:t>2</w:t>
    </w:r>
    <w:r w:rsidR="00060E7F" w:rsidRPr="00651D35">
      <w:rPr>
        <w:rStyle w:val="Numrodepage"/>
        <w:rFonts w:ascii="Arial Narrow" w:hAnsi="Arial Narrow"/>
      </w:rPr>
      <w:fldChar w:fldCharType="end"/>
    </w:r>
    <w:r w:rsidRPr="00C048E1">
      <w:rPr>
        <w:rStyle w:val="Numrodepage"/>
      </w:rPr>
      <w:tab/>
    </w:r>
  </w:p>
  <w:p w14:paraId="536A3C0D" w14:textId="77777777" w:rsidR="006055BB" w:rsidRPr="007303D1" w:rsidRDefault="00C3169E"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DADA" w14:textId="77777777" w:rsidR="00C3169E" w:rsidRDefault="00C31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EC41" w14:textId="77777777" w:rsidR="00183F10" w:rsidRDefault="00183F10" w:rsidP="00437985">
      <w:r>
        <w:separator/>
      </w:r>
    </w:p>
  </w:footnote>
  <w:footnote w:type="continuationSeparator" w:id="0">
    <w:p w14:paraId="1B93AC9B" w14:textId="77777777" w:rsidR="00183F10" w:rsidRDefault="00183F10"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540C" w14:textId="77777777" w:rsidR="00C3169E" w:rsidRDefault="00C316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FD92" w14:textId="77777777" w:rsidR="00C3169E" w:rsidRDefault="00C316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C55B" w14:textId="77777777" w:rsidR="00C3169E" w:rsidRDefault="00C316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15:restartNumberingAfterBreak="0">
    <w:nsid w:val="456B564E"/>
    <w:multiLevelType w:val="hybridMultilevel"/>
    <w:tmpl w:val="4CEC7136"/>
    <w:lvl w:ilvl="0" w:tplc="7A8CF3A2">
      <w:start w:val="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2"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7"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5"/>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1"/>
  </w:num>
  <w:num w:numId="15">
    <w:abstractNumId w:val="36"/>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8"/>
  </w:num>
  <w:num w:numId="17">
    <w:abstractNumId w:val="22"/>
  </w:num>
  <w:num w:numId="18">
    <w:abstractNumId w:val="15"/>
  </w:num>
  <w:num w:numId="19">
    <w:abstractNumId w:val="17"/>
  </w:num>
  <w:num w:numId="20">
    <w:abstractNumId w:val="32"/>
  </w:num>
  <w:num w:numId="21">
    <w:abstractNumId w:val="18"/>
  </w:num>
  <w:num w:numId="22">
    <w:abstractNumId w:val="14"/>
  </w:num>
  <w:num w:numId="23">
    <w:abstractNumId w:val="13"/>
  </w:num>
  <w:num w:numId="24">
    <w:abstractNumId w:val="7"/>
  </w:num>
  <w:num w:numId="25">
    <w:abstractNumId w:val="16"/>
  </w:num>
  <w:num w:numId="26">
    <w:abstractNumId w:val="27"/>
  </w:num>
  <w:num w:numId="27">
    <w:abstractNumId w:val="29"/>
  </w:num>
  <w:num w:numId="28">
    <w:abstractNumId w:val="30"/>
  </w:num>
  <w:num w:numId="29">
    <w:abstractNumId w:val="21"/>
  </w:num>
  <w:num w:numId="30">
    <w:abstractNumId w:val="28"/>
  </w:num>
  <w:num w:numId="31">
    <w:abstractNumId w:val="11"/>
  </w:num>
  <w:num w:numId="32">
    <w:abstractNumId w:val="36"/>
  </w:num>
  <w:num w:numId="33">
    <w:abstractNumId w:val="37"/>
  </w:num>
  <w:num w:numId="34">
    <w:abstractNumId w:val="26"/>
  </w:num>
  <w:num w:numId="35">
    <w:abstractNumId w:val="20"/>
  </w:num>
  <w:num w:numId="36">
    <w:abstractNumId w:val="36"/>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6"/>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3"/>
  </w:num>
  <w:num w:numId="39">
    <w:abstractNumId w:val="12"/>
  </w:num>
  <w:num w:numId="40">
    <w:abstractNumId w:val="19"/>
  </w:num>
  <w:num w:numId="41">
    <w:abstractNumId w:val="35"/>
  </w:num>
  <w:num w:numId="4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BF8"/>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461"/>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73E"/>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06B"/>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295F"/>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3F10"/>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383"/>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0F"/>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B7B69"/>
    <w:rsid w:val="004C08CF"/>
    <w:rsid w:val="004C0E55"/>
    <w:rsid w:val="004C2142"/>
    <w:rsid w:val="004C2AA9"/>
    <w:rsid w:val="004C2C0B"/>
    <w:rsid w:val="004C328F"/>
    <w:rsid w:val="004C3D89"/>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4B7"/>
    <w:rsid w:val="0058465D"/>
    <w:rsid w:val="0058500F"/>
    <w:rsid w:val="0058534C"/>
    <w:rsid w:val="00585550"/>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5F67"/>
    <w:rsid w:val="006367F1"/>
    <w:rsid w:val="00636B44"/>
    <w:rsid w:val="006370F9"/>
    <w:rsid w:val="0063743F"/>
    <w:rsid w:val="00637938"/>
    <w:rsid w:val="006379FA"/>
    <w:rsid w:val="00637EF8"/>
    <w:rsid w:val="00640430"/>
    <w:rsid w:val="0064068C"/>
    <w:rsid w:val="00640EC2"/>
    <w:rsid w:val="0064176A"/>
    <w:rsid w:val="006417FB"/>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4BF8"/>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0F0"/>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2DBF"/>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201"/>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510"/>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6C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929"/>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1D5"/>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4FD"/>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279DC"/>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56B"/>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18A"/>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74A"/>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A5B"/>
    <w:rsid w:val="00CC4BE8"/>
    <w:rsid w:val="00CC5DA0"/>
    <w:rsid w:val="00CC6938"/>
    <w:rsid w:val="00CD076B"/>
    <w:rsid w:val="00CD10F3"/>
    <w:rsid w:val="00CD1540"/>
    <w:rsid w:val="00CD1A60"/>
    <w:rsid w:val="00CD1A8A"/>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37BF"/>
    <w:rsid w:val="00EB4F05"/>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37D2"/>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5F0CE"/>
  <w15:docId w15:val="{AAF9AC14-F4DD-4F11-B4D2-694553BF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D5DF-61B1-45A9-8F2E-55F7DE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3</TotalTime>
  <Pages>3</Pages>
  <Words>883</Words>
  <Characters>4861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5733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5</cp:revision>
  <cp:lastPrinted>2017-06-13T19:46:00Z</cp:lastPrinted>
  <dcterms:created xsi:type="dcterms:W3CDTF">2017-06-14T07:06:00Z</dcterms:created>
  <dcterms:modified xsi:type="dcterms:W3CDTF">2021-11-16T20:12:00Z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