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9CAD1" w14:textId="77777777" w:rsidR="004E65F0" w:rsidRPr="004E65F0" w:rsidRDefault="004E65F0" w:rsidP="004E65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4E65F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Les prélèvements sociaux 2019</w:t>
      </w:r>
    </w:p>
    <w:tbl>
      <w:tblPr>
        <w:tblW w:w="122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9"/>
        <w:gridCol w:w="1927"/>
        <w:gridCol w:w="1943"/>
        <w:gridCol w:w="1576"/>
        <w:gridCol w:w="1569"/>
        <w:gridCol w:w="1611"/>
        <w:gridCol w:w="1865"/>
      </w:tblGrid>
      <w:tr w:rsidR="004E65F0" w:rsidRPr="004E65F0" w14:paraId="36D4A710" w14:textId="77777777" w:rsidTr="004E65F0">
        <w:trPr>
          <w:tblCellSpacing w:w="15" w:type="dxa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06649A"/>
            <w:vAlign w:val="center"/>
            <w:hideMark/>
          </w:tcPr>
          <w:p w14:paraId="65E67B08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fr-FR"/>
              </w:rPr>
              <w:t>Types de revenus</w:t>
            </w:r>
          </w:p>
          <w:p w14:paraId="560ACA35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fr-FR"/>
              </w:rPr>
              <w:t>Prélèvement social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06649A"/>
            <w:vAlign w:val="center"/>
            <w:hideMark/>
          </w:tcPr>
          <w:p w14:paraId="76FC2718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fr-FR"/>
              </w:rPr>
              <w:t>Revenus professionnels (salaires, traitements, revenus non-salariés)</w:t>
            </w:r>
          </w:p>
          <w:p w14:paraId="4274CDBD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fr-FR"/>
              </w:rPr>
              <w:t>Calcul sur 98,25 % du revenu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06649A"/>
            <w:vAlign w:val="center"/>
            <w:hideMark/>
          </w:tcPr>
          <w:p w14:paraId="1605959E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fr-FR"/>
              </w:rPr>
              <w:t>Revenus de remplacement (allocation chômage et indemnités journalières (1))</w:t>
            </w:r>
          </w:p>
          <w:p w14:paraId="6F498C96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fr-FR"/>
              </w:rPr>
              <w:t>Calcul sur 98,25 % du revenu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06649A"/>
            <w:vAlign w:val="center"/>
            <w:hideMark/>
          </w:tcPr>
          <w:p w14:paraId="73A34D8D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fr-FR"/>
              </w:rPr>
              <w:t>Pensions de retraite de base (2) (3), préretraite </w:t>
            </w:r>
          </w:p>
          <w:p w14:paraId="5AE30C30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fr-FR"/>
              </w:rPr>
              <w:t>Calcul sur 100 % du revenu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06649A"/>
            <w:vAlign w:val="center"/>
            <w:hideMark/>
          </w:tcPr>
          <w:p w14:paraId="535771EA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fr-FR"/>
              </w:rPr>
              <w:t>Rente d’invalidité Sécurité sociale</w:t>
            </w:r>
          </w:p>
          <w:p w14:paraId="5CBA0E19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fr-FR"/>
              </w:rPr>
              <w:t>Calcul sur 100 % du revenu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06649A"/>
            <w:vAlign w:val="center"/>
            <w:hideMark/>
          </w:tcPr>
          <w:p w14:paraId="68BBCB18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fr-FR"/>
              </w:rPr>
              <w:t>Revenus du patrimoine (rentes viagères à titre onéreux, revenus fonciers, revenus mobiliers autre que placements, plus-values sur valeurs mobilières)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06649A"/>
            <w:vAlign w:val="center"/>
            <w:hideMark/>
          </w:tcPr>
          <w:p w14:paraId="076B34C9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fr-FR"/>
              </w:rPr>
              <w:t>Produits de placements (revenus mobiliers, plus-values immobilières, intérêts et primes d’épargne-logement)</w:t>
            </w:r>
          </w:p>
        </w:tc>
      </w:tr>
      <w:tr w:rsidR="004E65F0" w:rsidRPr="004E65F0" w14:paraId="1C32C7F2" w14:textId="77777777" w:rsidTr="004E65F0">
        <w:trPr>
          <w:tblCellSpacing w:w="15" w:type="dxa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D274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CSG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641C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9,2 %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7A4F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6,2 %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175F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8,3 %, 6,6 % et 3,8 % selon le revenu fiscal de référence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55DA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8,3 %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6AD4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9,2 %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730AA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9,2 %</w:t>
            </w:r>
          </w:p>
        </w:tc>
      </w:tr>
      <w:tr w:rsidR="004E65F0" w:rsidRPr="004E65F0" w14:paraId="0B40CFCC" w14:textId="77777777" w:rsidTr="004E65F0">
        <w:trPr>
          <w:tblCellSpacing w:w="15" w:type="dxa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4EC0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CRDS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12A9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0,5 %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C15A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0,5 %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5903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0,5 %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8E38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0,5 %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FB26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0,5 %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39D93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0,5 %</w:t>
            </w:r>
          </w:p>
        </w:tc>
      </w:tr>
      <w:tr w:rsidR="004E65F0" w:rsidRPr="004E65F0" w14:paraId="22B0C2F9" w14:textId="77777777" w:rsidTr="004E65F0">
        <w:trPr>
          <w:tblCellSpacing w:w="15" w:type="dxa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6BD9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Prélèvement social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3A27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A73C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8410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166F" w14:textId="77777777" w:rsidR="004E65F0" w:rsidRPr="004E65F0" w:rsidRDefault="004E65F0" w:rsidP="004E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51C7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F2023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4E65F0" w:rsidRPr="004E65F0" w14:paraId="70B56BA0" w14:textId="77777777" w:rsidTr="004E65F0">
        <w:trPr>
          <w:tblCellSpacing w:w="15" w:type="dxa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7F47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C92B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528F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0CEB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0,3 %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6C77" w14:textId="77777777" w:rsidR="004E65F0" w:rsidRPr="004E65F0" w:rsidRDefault="004E65F0" w:rsidP="004E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0,3 %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C396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6075F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4E65F0" w:rsidRPr="004E65F0" w14:paraId="611AD4C1" w14:textId="77777777" w:rsidTr="004E65F0">
        <w:trPr>
          <w:tblCellSpacing w:w="15" w:type="dxa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DF17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Prélèvement de solidarité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6560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DCA2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F4A3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FD7C" w14:textId="77777777" w:rsidR="004E65F0" w:rsidRPr="004E65F0" w:rsidRDefault="004E65F0" w:rsidP="004E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69F2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7,5 %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531F9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7,5 %</w:t>
            </w:r>
          </w:p>
        </w:tc>
      </w:tr>
      <w:tr w:rsidR="004E65F0" w:rsidRPr="004E65F0" w14:paraId="1083D6B0" w14:textId="77777777" w:rsidTr="004E65F0">
        <w:trPr>
          <w:tblCellSpacing w:w="15" w:type="dxa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CBE6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23F3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9,7 %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029C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6,7 %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F2A4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9,1 % ou 7,4 %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3A7F" w14:textId="77777777" w:rsidR="004E65F0" w:rsidRPr="004E65F0" w:rsidRDefault="004E65F0" w:rsidP="004E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9,1 %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E776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17,2 %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C9097" w14:textId="77777777" w:rsidR="004E65F0" w:rsidRPr="004E65F0" w:rsidRDefault="004E65F0" w:rsidP="004E6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17,2 %</w:t>
            </w:r>
          </w:p>
        </w:tc>
      </w:tr>
    </w:tbl>
    <w:p w14:paraId="2CCFCBA5" w14:textId="77777777" w:rsidR="004E65F0" w:rsidRPr="004E65F0" w:rsidRDefault="004E65F0" w:rsidP="004E65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65F0">
        <w:rPr>
          <w:rFonts w:ascii="Times New Roman" w:eastAsia="Times New Roman" w:hAnsi="Times New Roman" w:cs="Times New Roman"/>
          <w:sz w:val="24"/>
          <w:szCs w:val="24"/>
          <w:lang w:eastAsia="fr-FR"/>
        </w:rPr>
        <w:t>Ne concerne que les IJ de la Sécurité sociale</w:t>
      </w:r>
    </w:p>
    <w:p w14:paraId="3AC44B23" w14:textId="77777777" w:rsidR="004E65F0" w:rsidRPr="004E65F0" w:rsidRDefault="004E65F0" w:rsidP="004E65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65F0">
        <w:rPr>
          <w:rFonts w:ascii="Times New Roman" w:eastAsia="Times New Roman" w:hAnsi="Times New Roman" w:cs="Times New Roman"/>
          <w:sz w:val="24"/>
          <w:szCs w:val="24"/>
          <w:lang w:eastAsia="fr-FR"/>
        </w:rPr>
        <w:t>Plus une cotisation maladie de 1,70 % pour les avantages de préretraite</w:t>
      </w:r>
    </w:p>
    <w:p w14:paraId="17836186" w14:textId="77777777" w:rsidR="004E65F0" w:rsidRPr="004E65F0" w:rsidRDefault="004E65F0" w:rsidP="004E65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65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pensions de retraite complémentaires AGIRC-ARRCO sont soumises à 8,3 %, 6,6 % ou 3,8 % de CSG (selon revenu fiscal de référence), 0,5 % de CRDS, 0,3 % de CASA et </w:t>
      </w:r>
      <w:r w:rsidRPr="004E65F0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1 % de cotisation maladie.</w:t>
      </w:r>
      <w:r w:rsidRPr="004E65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Cette cotisation maladie de 1 % s'applique sur les pensions de retraite complémentaire et supplémentaire</w:t>
      </w:r>
    </w:p>
    <w:p w14:paraId="2641030F" w14:textId="77777777" w:rsidR="004E65F0" w:rsidRPr="004E65F0" w:rsidRDefault="004E65F0" w:rsidP="004E6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65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Cas particulier : les IJ complémentaires versées dans le cadre d'un contrat groupe souscrit par un employeur ou un travailleur </w:t>
      </w:r>
      <w:proofErr w:type="spellStart"/>
      <w:r w:rsidRPr="004E65F0">
        <w:rPr>
          <w:rFonts w:ascii="Times New Roman" w:eastAsia="Times New Roman" w:hAnsi="Times New Roman" w:cs="Times New Roman"/>
          <w:sz w:val="24"/>
          <w:szCs w:val="24"/>
          <w:lang w:eastAsia="fr-FR"/>
        </w:rPr>
        <w:t>non-salarié</w:t>
      </w:r>
      <w:proofErr w:type="spellEnd"/>
      <w:r w:rsidRPr="004E65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(contrat Madelin) sont assujetties à :</w:t>
      </w:r>
    </w:p>
    <w:p w14:paraId="271F24D3" w14:textId="77777777" w:rsidR="004E65F0" w:rsidRPr="004E65F0" w:rsidRDefault="004E65F0" w:rsidP="004E65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65F0">
        <w:rPr>
          <w:rFonts w:ascii="Times New Roman" w:eastAsia="Times New Roman" w:hAnsi="Times New Roman" w:cs="Times New Roman"/>
          <w:sz w:val="24"/>
          <w:szCs w:val="24"/>
          <w:lang w:eastAsia="fr-FR"/>
        </w:rPr>
        <w:t>7,5 % de CSG et 0,5 % de CRDS en tant que revenus d'activité lorsque le contrat de travail du salarié est en cours ou que le TNS est en activité</w:t>
      </w:r>
    </w:p>
    <w:p w14:paraId="70D48C57" w14:textId="77777777" w:rsidR="004E65F0" w:rsidRDefault="004E65F0" w:rsidP="004E65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65F0">
        <w:rPr>
          <w:rFonts w:ascii="Times New Roman" w:eastAsia="Times New Roman" w:hAnsi="Times New Roman" w:cs="Times New Roman"/>
          <w:sz w:val="24"/>
          <w:szCs w:val="24"/>
          <w:lang w:eastAsia="fr-FR"/>
        </w:rPr>
        <w:t>6,6 % de CSG et 0,5 % de CRDS en tant que revenus de remplacement s'ils ne sont plus en activité</w:t>
      </w:r>
    </w:p>
    <w:p w14:paraId="2518CFB5" w14:textId="77777777" w:rsidR="004E65F0" w:rsidRDefault="004E65F0" w:rsidP="004E6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3E50E06" w14:textId="77777777" w:rsidR="004E65F0" w:rsidRPr="004E65F0" w:rsidRDefault="004E65F0" w:rsidP="004E6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557C9A8" w14:textId="77777777" w:rsidR="004E65F0" w:rsidRPr="004E65F0" w:rsidRDefault="004E65F0" w:rsidP="004E65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4E65F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>Exonération de la CSG, CRDS et CASA sur les revenus de remplacement</w:t>
      </w:r>
    </w:p>
    <w:p w14:paraId="53E004D3" w14:textId="77777777" w:rsidR="004E65F0" w:rsidRPr="004E65F0" w:rsidRDefault="004E65F0" w:rsidP="004E6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65F0">
        <w:rPr>
          <w:rFonts w:ascii="Times New Roman" w:eastAsia="Times New Roman" w:hAnsi="Times New Roman" w:cs="Times New Roman"/>
          <w:sz w:val="24"/>
          <w:szCs w:val="24"/>
          <w:lang w:eastAsia="fr-FR"/>
        </w:rPr>
        <w:t>Les revenus fiscaux de référence 2017 inférieur ou égal aux seuils de revenus indiqués dans le tableau ci-dessous ne sont pas assujettis à la CSG, à la CRDS et à la CASA au titre de 2019 :</w:t>
      </w:r>
    </w:p>
    <w:p w14:paraId="542607D7" w14:textId="77777777" w:rsidR="004E65F0" w:rsidRPr="004E65F0" w:rsidRDefault="004E65F0" w:rsidP="004E6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65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Métropole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3"/>
        <w:gridCol w:w="1468"/>
        <w:gridCol w:w="1721"/>
        <w:gridCol w:w="1821"/>
        <w:gridCol w:w="1463"/>
      </w:tblGrid>
      <w:tr w:rsidR="004E65F0" w:rsidRPr="004E65F0" w14:paraId="75B978ED" w14:textId="77777777" w:rsidTr="004E65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7A03E" w14:textId="77777777" w:rsidR="004E65F0" w:rsidRPr="004E65F0" w:rsidRDefault="004E65F0" w:rsidP="004E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Taux CSG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B3BE6" w14:textId="77777777" w:rsidR="004E65F0" w:rsidRPr="004E65F0" w:rsidRDefault="004E65F0" w:rsidP="004E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5A413" w14:textId="77777777" w:rsidR="004E65F0" w:rsidRPr="004E65F0" w:rsidRDefault="004E65F0" w:rsidP="004E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3,8 %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42540" w14:textId="77777777" w:rsidR="004E65F0" w:rsidRPr="004E65F0" w:rsidRDefault="004E65F0" w:rsidP="004E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6,6 %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5D282" w14:textId="77777777" w:rsidR="004E65F0" w:rsidRPr="004E65F0" w:rsidRDefault="004E65F0" w:rsidP="004E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8,3 %</w:t>
            </w:r>
          </w:p>
        </w:tc>
      </w:tr>
      <w:tr w:rsidR="004E65F0" w:rsidRPr="004E65F0" w14:paraId="7A680986" w14:textId="77777777" w:rsidTr="004E65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102AC" w14:textId="77777777" w:rsidR="004E65F0" w:rsidRPr="004E65F0" w:rsidRDefault="004E65F0" w:rsidP="004E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Nombre de parts fiscales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073F4" w14:textId="77777777" w:rsidR="004E65F0" w:rsidRPr="004E65F0" w:rsidRDefault="004E65F0" w:rsidP="004E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RFR inférieur 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D0797" w14:textId="77777777" w:rsidR="004E65F0" w:rsidRPr="004E65F0" w:rsidRDefault="004E65F0" w:rsidP="004E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RFR compris entre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935A6" w14:textId="77777777" w:rsidR="004E65F0" w:rsidRPr="004E65F0" w:rsidRDefault="004E65F0" w:rsidP="004E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RFR  compris entre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BFCA5" w14:textId="77777777" w:rsidR="004E65F0" w:rsidRPr="004E65F0" w:rsidRDefault="004E65F0" w:rsidP="004E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RFR supérieur à</w:t>
            </w:r>
          </w:p>
        </w:tc>
      </w:tr>
      <w:tr w:rsidR="004E65F0" w:rsidRPr="004E65F0" w14:paraId="58468C45" w14:textId="77777777" w:rsidTr="004E65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253BE" w14:textId="77777777" w:rsidR="004E65F0" w:rsidRPr="004E65F0" w:rsidRDefault="004E65F0" w:rsidP="004E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part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34F73" w14:textId="77777777" w:rsidR="004E65F0" w:rsidRPr="004E65F0" w:rsidRDefault="004E65F0" w:rsidP="004E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11 128 €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BEE28" w14:textId="77777777" w:rsidR="004E65F0" w:rsidRPr="004E65F0" w:rsidRDefault="004E65F0" w:rsidP="004E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11 129 à 14 548 €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C4647" w14:textId="77777777" w:rsidR="004E65F0" w:rsidRPr="004E65F0" w:rsidRDefault="004E65F0" w:rsidP="004E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14 549 € à 22 580 €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0F227" w14:textId="77777777" w:rsidR="004E65F0" w:rsidRPr="004E65F0" w:rsidRDefault="004E65F0" w:rsidP="004E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22 580 €</w:t>
            </w:r>
          </w:p>
        </w:tc>
      </w:tr>
      <w:tr w:rsidR="004E65F0" w:rsidRPr="004E65F0" w14:paraId="577E4401" w14:textId="77777777" w:rsidTr="004E65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0258F" w14:textId="77777777" w:rsidR="004E65F0" w:rsidRPr="004E65F0" w:rsidRDefault="004E65F0" w:rsidP="004E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1,5 part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DA768" w14:textId="77777777" w:rsidR="004E65F0" w:rsidRPr="004E65F0" w:rsidRDefault="004E65F0" w:rsidP="004E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14 099 €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C0D0F" w14:textId="77777777" w:rsidR="004E65F0" w:rsidRPr="004E65F0" w:rsidRDefault="004E65F0" w:rsidP="004E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14 100 à 18 432 €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DCED7" w14:textId="77777777" w:rsidR="004E65F0" w:rsidRPr="004E65F0" w:rsidRDefault="004E65F0" w:rsidP="004E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18 433 € à 28 608 €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4F882" w14:textId="77777777" w:rsidR="004E65F0" w:rsidRPr="004E65F0" w:rsidRDefault="004E65F0" w:rsidP="004E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28 608 €</w:t>
            </w:r>
          </w:p>
        </w:tc>
      </w:tr>
      <w:tr w:rsidR="004E65F0" w:rsidRPr="004E65F0" w14:paraId="2D360A36" w14:textId="77777777" w:rsidTr="004E65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3BDB8" w14:textId="77777777" w:rsidR="004E65F0" w:rsidRPr="004E65F0" w:rsidRDefault="004E65F0" w:rsidP="004E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Par demi-part supplémentaire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21024" w14:textId="77777777" w:rsidR="004E65F0" w:rsidRPr="004E65F0" w:rsidRDefault="004E65F0" w:rsidP="004E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2 971 €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1F5D0" w14:textId="77777777" w:rsidR="004E65F0" w:rsidRPr="004E65F0" w:rsidRDefault="004E65F0" w:rsidP="004E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3 884 €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02A5D" w14:textId="77777777" w:rsidR="004E65F0" w:rsidRPr="004E65F0" w:rsidRDefault="004E65F0" w:rsidP="004E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6 028 €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63117" w14:textId="77777777" w:rsidR="004E65F0" w:rsidRPr="004E65F0" w:rsidRDefault="004E65F0" w:rsidP="004E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6 028 €</w:t>
            </w:r>
          </w:p>
        </w:tc>
      </w:tr>
      <w:tr w:rsidR="004E65F0" w:rsidRPr="004E65F0" w14:paraId="5157FF3C" w14:textId="77777777" w:rsidTr="004E65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27EB4" w14:textId="77777777" w:rsidR="004E65F0" w:rsidRPr="004E65F0" w:rsidRDefault="004E65F0" w:rsidP="004E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384FF" w14:textId="77777777" w:rsidR="004E65F0" w:rsidRPr="004E65F0" w:rsidRDefault="004E65F0" w:rsidP="004E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Exonération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22107" w14:textId="77777777" w:rsidR="004E65F0" w:rsidRPr="004E65F0" w:rsidRDefault="004E65F0" w:rsidP="004E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0,5 %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9BCB9" w14:textId="77777777" w:rsidR="004E65F0" w:rsidRPr="004E65F0" w:rsidRDefault="004E65F0" w:rsidP="004E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0,5 %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9BB02" w14:textId="77777777" w:rsidR="004E65F0" w:rsidRPr="004E65F0" w:rsidRDefault="004E65F0" w:rsidP="004E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0,5 %</w:t>
            </w:r>
          </w:p>
        </w:tc>
      </w:tr>
      <w:tr w:rsidR="004E65F0" w:rsidRPr="004E65F0" w14:paraId="29232540" w14:textId="77777777" w:rsidTr="004E65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793E3" w14:textId="77777777" w:rsidR="004E65F0" w:rsidRPr="004E65F0" w:rsidRDefault="004E65F0" w:rsidP="004E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1454E" w14:textId="77777777" w:rsidR="004E65F0" w:rsidRPr="004E65F0" w:rsidRDefault="004E65F0" w:rsidP="004E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Exonération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C9301" w14:textId="77777777" w:rsidR="004E65F0" w:rsidRPr="004E65F0" w:rsidRDefault="004E65F0" w:rsidP="004E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Exonération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08D1D" w14:textId="77777777" w:rsidR="004E65F0" w:rsidRPr="004E65F0" w:rsidRDefault="004E65F0" w:rsidP="004E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0,3 %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28634" w14:textId="77777777" w:rsidR="004E65F0" w:rsidRPr="004E65F0" w:rsidRDefault="004E65F0" w:rsidP="004E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E65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0,3 %</w:t>
            </w:r>
          </w:p>
        </w:tc>
      </w:tr>
    </w:tbl>
    <w:p w14:paraId="4458D01B" w14:textId="0C716ED5" w:rsidR="008836A7" w:rsidRDefault="00D522D1"/>
    <w:p w14:paraId="76B5875D" w14:textId="2D16FE83" w:rsidR="00D522D1" w:rsidRDefault="00D522D1"/>
    <w:p w14:paraId="662EA7A7" w14:textId="66821D88" w:rsidR="00D522D1" w:rsidRDefault="00D522D1">
      <w:hyperlink r:id="rId5" w:history="1">
        <w:r w:rsidRPr="00D024D8">
          <w:rPr>
            <w:rStyle w:val="Lienhypertexte"/>
          </w:rPr>
          <w:t>https://www.previssima.fr/chiffres-cles.html#exoneration-de-la-csg-crds-et-casa-sur-les-revenus-de-remplacement</w:t>
        </w:r>
      </w:hyperlink>
      <w:r>
        <w:t xml:space="preserve"> </w:t>
      </w:r>
      <w:bookmarkStart w:id="0" w:name="_GoBack"/>
      <w:bookmarkEnd w:id="0"/>
    </w:p>
    <w:sectPr w:rsidR="00D52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07A1A"/>
    <w:multiLevelType w:val="multilevel"/>
    <w:tmpl w:val="2C50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6C57E1"/>
    <w:multiLevelType w:val="multilevel"/>
    <w:tmpl w:val="1A80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F0"/>
    <w:rsid w:val="004E65F0"/>
    <w:rsid w:val="009F5E95"/>
    <w:rsid w:val="00D307C3"/>
    <w:rsid w:val="00D522D1"/>
    <w:rsid w:val="00FC005D"/>
    <w:rsid w:val="00FD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C62C"/>
  <w15:chartTrackingRefBased/>
  <w15:docId w15:val="{4F531313-C54E-4548-BAC1-E5C83377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522D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2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evissima.fr/chiffres-cles.html#exoneration-de-la-csg-crds-et-casa-sur-les-revenus-de-remplace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AUVINET</dc:creator>
  <cp:keywords/>
  <dc:description/>
  <cp:lastModifiedBy>Joseph AUVINET</cp:lastModifiedBy>
  <cp:revision>2</cp:revision>
  <dcterms:created xsi:type="dcterms:W3CDTF">2019-09-17T09:05:00Z</dcterms:created>
  <dcterms:modified xsi:type="dcterms:W3CDTF">2019-09-17T09:08:00Z</dcterms:modified>
</cp:coreProperties>
</file>