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795A4" w14:textId="3DD334AB" w:rsidR="006C4BF8" w:rsidRDefault="008E57B2" w:rsidP="006C4BF8">
      <w:pPr>
        <w:spacing w:before="0" w:line="276" w:lineRule="auto"/>
        <w:rPr>
          <w:rFonts w:ascii="Arial Narrow" w:eastAsia="Calibri" w:hAnsi="Arial Narrow"/>
          <w:sz w:val="22"/>
          <w:szCs w:val="22"/>
        </w:rPr>
      </w:pPr>
      <w:r>
        <w:rPr>
          <w:rFonts w:ascii="Arial Narrow" w:eastAsia="Calibri" w:hAnsi="Arial Narrow"/>
          <w:sz w:val="22"/>
          <w:szCs w:val="22"/>
        </w:rPr>
        <w:t xml:space="preserve">Monsieur </w:t>
      </w:r>
      <w:r w:rsidR="004963BE">
        <w:rPr>
          <w:rFonts w:ascii="Arial Narrow" w:eastAsia="Calibri" w:hAnsi="Arial Narrow"/>
          <w:sz w:val="22"/>
          <w:szCs w:val="22"/>
        </w:rPr>
        <w:t>…………</w:t>
      </w:r>
    </w:p>
    <w:p w14:paraId="26411028" w14:textId="38DB1631" w:rsidR="00EF2B34" w:rsidRDefault="004963BE" w:rsidP="006C4BF8">
      <w:pPr>
        <w:spacing w:before="0" w:line="276" w:lineRule="auto"/>
        <w:rPr>
          <w:rFonts w:ascii="Arial Narrow" w:eastAsia="Calibri" w:hAnsi="Arial Narrow"/>
          <w:sz w:val="22"/>
          <w:szCs w:val="22"/>
        </w:rPr>
      </w:pPr>
      <w:r>
        <w:rPr>
          <w:rFonts w:ascii="Arial Narrow" w:eastAsia="Calibri" w:hAnsi="Arial Narrow"/>
          <w:sz w:val="22"/>
          <w:szCs w:val="22"/>
        </w:rPr>
        <w:t>………..</w:t>
      </w:r>
    </w:p>
    <w:p w14:paraId="47EF3363" w14:textId="0BC2ADF9" w:rsidR="004963BE" w:rsidRPr="006C4BF8" w:rsidRDefault="004963BE" w:rsidP="006C4BF8">
      <w:pPr>
        <w:spacing w:before="0" w:line="276" w:lineRule="auto"/>
        <w:rPr>
          <w:rFonts w:ascii="Arial Narrow" w:eastAsia="Calibri" w:hAnsi="Arial Narrow"/>
          <w:sz w:val="22"/>
          <w:szCs w:val="22"/>
        </w:rPr>
      </w:pPr>
      <w:r>
        <w:rPr>
          <w:rFonts w:ascii="Arial Narrow" w:eastAsia="Calibri" w:hAnsi="Arial Narrow"/>
          <w:sz w:val="22"/>
          <w:szCs w:val="22"/>
        </w:rPr>
        <w:t>………..</w:t>
      </w:r>
    </w:p>
    <w:p w14:paraId="29159B8F" w14:textId="3EADAC43" w:rsidR="006C4BF8" w:rsidRPr="006C4BF8" w:rsidRDefault="006C4BF8" w:rsidP="006C4BF8">
      <w:pPr>
        <w:spacing w:before="0" w:line="276" w:lineRule="auto"/>
        <w:rPr>
          <w:rFonts w:ascii="Arial Narrow" w:eastAsia="Calibri" w:hAnsi="Arial Narrow"/>
          <w:sz w:val="22"/>
          <w:szCs w:val="22"/>
        </w:rPr>
      </w:pPr>
      <w:r w:rsidRPr="006C4BF8">
        <w:rPr>
          <w:rFonts w:ascii="Arial Narrow" w:eastAsia="Calibri" w:hAnsi="Arial Narrow"/>
          <w:sz w:val="22"/>
          <w:szCs w:val="22"/>
        </w:rPr>
        <w:t xml:space="preserve">N° Sécurité Sociale : </w:t>
      </w:r>
      <w:r w:rsidR="004963BE">
        <w:rPr>
          <w:rFonts w:ascii="Arial Narrow" w:eastAsia="Calibri" w:hAnsi="Arial Narrow"/>
          <w:sz w:val="22"/>
          <w:szCs w:val="22"/>
        </w:rPr>
        <w:t>…………</w:t>
      </w:r>
    </w:p>
    <w:p w14:paraId="3CFD8C4C" w14:textId="77777777" w:rsidR="006C4BF8" w:rsidRPr="006C4BF8" w:rsidRDefault="006C4BF8" w:rsidP="006C4BF8">
      <w:pPr>
        <w:spacing w:before="0" w:line="276" w:lineRule="auto"/>
        <w:ind w:firstLine="5387"/>
        <w:rPr>
          <w:rFonts w:ascii="Arial Narrow" w:eastAsia="Calibri" w:hAnsi="Arial Narrow"/>
          <w:sz w:val="22"/>
          <w:szCs w:val="22"/>
        </w:rPr>
      </w:pPr>
      <w:r w:rsidRPr="006C4BF8">
        <w:rPr>
          <w:rFonts w:ascii="Arial Narrow" w:eastAsia="Calibri" w:hAnsi="Arial Narrow"/>
          <w:sz w:val="22"/>
          <w:szCs w:val="22"/>
        </w:rPr>
        <w:t>Monsieur le Président,</w:t>
      </w:r>
    </w:p>
    <w:p w14:paraId="65FC2729" w14:textId="77777777" w:rsidR="006C4BF8" w:rsidRPr="006C4BF8" w:rsidRDefault="006C4BF8" w:rsidP="006C4BF8">
      <w:pPr>
        <w:spacing w:before="0" w:line="276" w:lineRule="auto"/>
        <w:ind w:firstLine="5387"/>
        <w:rPr>
          <w:rFonts w:ascii="Arial Narrow" w:eastAsia="Calibri" w:hAnsi="Arial Narrow"/>
          <w:sz w:val="22"/>
          <w:szCs w:val="22"/>
        </w:rPr>
      </w:pPr>
      <w:r w:rsidRPr="006C4BF8">
        <w:rPr>
          <w:rFonts w:ascii="Arial Narrow" w:eastAsia="Calibri" w:hAnsi="Arial Narrow"/>
          <w:sz w:val="22"/>
          <w:szCs w:val="22"/>
        </w:rPr>
        <w:t>Commission de recours amiable CAVIMAC</w:t>
      </w:r>
    </w:p>
    <w:p w14:paraId="15772AC9" w14:textId="77777777" w:rsidR="006C4BF8" w:rsidRPr="006C4BF8" w:rsidRDefault="006C4BF8" w:rsidP="006C4BF8">
      <w:pPr>
        <w:spacing w:before="0" w:line="276" w:lineRule="auto"/>
        <w:ind w:firstLine="5387"/>
        <w:rPr>
          <w:rFonts w:ascii="Arial Narrow" w:eastAsia="Calibri" w:hAnsi="Arial Narrow"/>
          <w:sz w:val="22"/>
          <w:szCs w:val="22"/>
        </w:rPr>
      </w:pPr>
      <w:r w:rsidRPr="006C4BF8">
        <w:rPr>
          <w:rFonts w:ascii="Arial Narrow" w:eastAsia="Calibri" w:hAnsi="Arial Narrow"/>
          <w:sz w:val="22"/>
          <w:szCs w:val="22"/>
        </w:rPr>
        <w:t>Le Tryalis</w:t>
      </w:r>
    </w:p>
    <w:p w14:paraId="17B12129" w14:textId="77777777" w:rsidR="006C4BF8" w:rsidRPr="006C4BF8" w:rsidRDefault="006C4BF8" w:rsidP="006C4BF8">
      <w:pPr>
        <w:spacing w:before="0" w:line="276" w:lineRule="auto"/>
        <w:ind w:firstLine="5387"/>
        <w:rPr>
          <w:rFonts w:ascii="Arial Narrow" w:eastAsia="Calibri" w:hAnsi="Arial Narrow"/>
          <w:sz w:val="22"/>
          <w:szCs w:val="22"/>
        </w:rPr>
      </w:pPr>
      <w:r w:rsidRPr="006C4BF8">
        <w:rPr>
          <w:rFonts w:ascii="Arial Narrow" w:eastAsia="Calibri" w:hAnsi="Arial Narrow"/>
          <w:sz w:val="22"/>
          <w:szCs w:val="22"/>
        </w:rPr>
        <w:t>9, rue de Rosny</w:t>
      </w:r>
    </w:p>
    <w:p w14:paraId="0151E7F5" w14:textId="43F74353" w:rsidR="006C4BF8" w:rsidRDefault="006C4BF8" w:rsidP="006C4BF8">
      <w:pPr>
        <w:spacing w:before="0" w:line="276" w:lineRule="auto"/>
        <w:ind w:firstLine="5387"/>
        <w:rPr>
          <w:rFonts w:ascii="Arial Narrow" w:eastAsia="Calibri" w:hAnsi="Arial Narrow"/>
          <w:sz w:val="22"/>
          <w:szCs w:val="22"/>
        </w:rPr>
      </w:pPr>
      <w:r w:rsidRPr="006C4BF8">
        <w:rPr>
          <w:rFonts w:ascii="Arial Narrow" w:eastAsia="Calibri" w:hAnsi="Arial Narrow"/>
          <w:sz w:val="22"/>
          <w:szCs w:val="22"/>
        </w:rPr>
        <w:t>93100 MONTREUIL</w:t>
      </w:r>
    </w:p>
    <w:p w14:paraId="7BCB929D" w14:textId="4BC48878" w:rsidR="000C461F" w:rsidRDefault="000C461F" w:rsidP="006C4BF8">
      <w:pPr>
        <w:spacing w:before="0" w:line="276" w:lineRule="auto"/>
        <w:ind w:firstLine="5387"/>
        <w:rPr>
          <w:rFonts w:ascii="Arial Narrow" w:eastAsia="Calibri" w:hAnsi="Arial Narrow"/>
          <w:sz w:val="22"/>
          <w:szCs w:val="22"/>
        </w:rPr>
      </w:pPr>
    </w:p>
    <w:p w14:paraId="4DB4521D" w14:textId="454B209B" w:rsidR="000C461F" w:rsidRPr="006C4BF8" w:rsidRDefault="000C461F" w:rsidP="000C461F">
      <w:pPr>
        <w:spacing w:before="0" w:line="276" w:lineRule="auto"/>
        <w:ind w:firstLine="4536"/>
        <w:rPr>
          <w:rFonts w:ascii="Arial Narrow" w:eastAsia="Calibri" w:hAnsi="Arial Narrow"/>
          <w:sz w:val="22"/>
          <w:szCs w:val="22"/>
        </w:rPr>
      </w:pPr>
      <w:r>
        <w:rPr>
          <w:rFonts w:ascii="Arial Narrow" w:eastAsia="Calibri" w:hAnsi="Arial Narrow"/>
          <w:sz w:val="22"/>
          <w:szCs w:val="22"/>
        </w:rPr>
        <w:t xml:space="preserve">Le </w:t>
      </w:r>
      <w:r w:rsidR="00462B9E">
        <w:rPr>
          <w:rFonts w:ascii="Arial Narrow" w:eastAsia="Calibri" w:hAnsi="Arial Narrow"/>
          <w:sz w:val="22"/>
          <w:szCs w:val="22"/>
        </w:rPr>
        <w:t>6 juillet</w:t>
      </w:r>
      <w:r>
        <w:rPr>
          <w:rFonts w:ascii="Arial Narrow" w:eastAsia="Calibri" w:hAnsi="Arial Narrow"/>
          <w:sz w:val="22"/>
          <w:szCs w:val="22"/>
        </w:rPr>
        <w:t xml:space="preserve"> 2020</w:t>
      </w:r>
    </w:p>
    <w:p w14:paraId="30D50C1F" w14:textId="77777777" w:rsidR="00C37934" w:rsidRDefault="00C37934" w:rsidP="000B28E2">
      <w:pPr>
        <w:spacing w:before="120" w:line="360" w:lineRule="auto"/>
        <w:rPr>
          <w:rFonts w:ascii="Arial Narrow" w:eastAsia="Calibri" w:hAnsi="Arial Narrow"/>
          <w:sz w:val="22"/>
          <w:szCs w:val="22"/>
        </w:rPr>
      </w:pPr>
    </w:p>
    <w:p w14:paraId="3E3C4F1C" w14:textId="24A6DF66" w:rsidR="00FC4F9B" w:rsidRDefault="006C4BF8" w:rsidP="000B28E2">
      <w:pPr>
        <w:spacing w:before="120" w:line="360" w:lineRule="auto"/>
        <w:rPr>
          <w:rFonts w:ascii="Arial Narrow" w:eastAsia="Calibri" w:hAnsi="Arial Narrow"/>
          <w:b/>
          <w:i/>
          <w:sz w:val="22"/>
          <w:szCs w:val="22"/>
        </w:rPr>
      </w:pPr>
      <w:r w:rsidRPr="006C4BF8">
        <w:rPr>
          <w:rFonts w:ascii="Arial Narrow" w:eastAsia="Calibri" w:hAnsi="Arial Narrow"/>
          <w:sz w:val="22"/>
          <w:szCs w:val="22"/>
        </w:rPr>
        <w:t>LR/AR.</w:t>
      </w:r>
    </w:p>
    <w:p w14:paraId="2AB3CC5A" w14:textId="4567D50E" w:rsidR="006C4BF8" w:rsidRPr="006C4BF8" w:rsidRDefault="006C4BF8" w:rsidP="00CC4A5B">
      <w:pPr>
        <w:spacing w:before="240"/>
        <w:rPr>
          <w:rFonts w:ascii="Arial Narrow" w:eastAsia="Calibri" w:hAnsi="Arial Narrow"/>
          <w:sz w:val="22"/>
          <w:szCs w:val="22"/>
        </w:rPr>
      </w:pPr>
      <w:r w:rsidRPr="006C4BF8">
        <w:rPr>
          <w:rFonts w:ascii="Arial Narrow" w:eastAsia="Calibri" w:hAnsi="Arial Narrow"/>
          <w:b/>
          <w:i/>
          <w:sz w:val="22"/>
          <w:szCs w:val="22"/>
        </w:rPr>
        <w:t>Objet</w:t>
      </w:r>
      <w:r w:rsidRPr="006C4BF8">
        <w:rPr>
          <w:rFonts w:ascii="Arial Narrow" w:eastAsia="Calibri" w:hAnsi="Arial Narrow"/>
          <w:i/>
          <w:sz w:val="22"/>
          <w:szCs w:val="22"/>
        </w:rPr>
        <w:t xml:space="preserve"> : Demande de prise en compte de trimestres d’activité religieuse au titre de l’assurance vieillesse conformément au </w:t>
      </w:r>
      <w:r w:rsidR="00C92CAF">
        <w:rPr>
          <w:rFonts w:ascii="Arial Narrow" w:eastAsia="Calibri" w:hAnsi="Arial Narrow"/>
          <w:i/>
          <w:sz w:val="22"/>
          <w:szCs w:val="22"/>
        </w:rPr>
        <w:t>c</w:t>
      </w:r>
      <w:r w:rsidRPr="006C4BF8">
        <w:rPr>
          <w:rFonts w:ascii="Arial Narrow" w:eastAsia="Calibri" w:hAnsi="Arial Narrow"/>
          <w:i/>
          <w:sz w:val="22"/>
          <w:szCs w:val="22"/>
        </w:rPr>
        <w:t>ode de la Sécurité sociale.</w:t>
      </w:r>
    </w:p>
    <w:p w14:paraId="4EB35C35" w14:textId="783EC059" w:rsidR="006C4BF8" w:rsidRPr="006C4BF8" w:rsidRDefault="006C4BF8" w:rsidP="00C37934">
      <w:pPr>
        <w:spacing w:before="1680" w:after="360"/>
        <w:jc w:val="both"/>
        <w:rPr>
          <w:rFonts w:ascii="Arial Narrow" w:eastAsia="Calibri" w:hAnsi="Arial Narrow"/>
          <w:sz w:val="22"/>
          <w:szCs w:val="22"/>
          <w:lang w:eastAsia="fr-FR"/>
        </w:rPr>
      </w:pPr>
      <w:r w:rsidRPr="006C4BF8">
        <w:rPr>
          <w:rFonts w:ascii="Arial Narrow" w:eastAsia="Calibri" w:hAnsi="Arial Narrow"/>
          <w:sz w:val="22"/>
          <w:szCs w:val="22"/>
          <w:lang w:eastAsia="fr-FR"/>
        </w:rPr>
        <w:t xml:space="preserve">Monsieur le Président, </w:t>
      </w:r>
    </w:p>
    <w:p w14:paraId="2E7E283E" w14:textId="58DA4536" w:rsidR="002B1C9B" w:rsidRDefault="002B1C9B" w:rsidP="00C37934">
      <w:pPr>
        <w:pStyle w:val="Paragraphe12"/>
        <w:spacing w:before="1560"/>
        <w:rPr>
          <w:rFonts w:eastAsia="Calibri"/>
        </w:rPr>
      </w:pPr>
      <w:r>
        <w:rPr>
          <w:rFonts w:eastAsia="Calibri"/>
        </w:rPr>
        <w:t>La Cavimac (Camavic à l’époque) m’a affilié à compter du 1</w:t>
      </w:r>
      <w:r w:rsidRPr="002B1C9B">
        <w:rPr>
          <w:rFonts w:eastAsia="Calibri"/>
          <w:vertAlign w:val="superscript"/>
        </w:rPr>
        <w:t>er</w:t>
      </w:r>
      <w:r>
        <w:rPr>
          <w:rFonts w:eastAsia="Calibri"/>
        </w:rPr>
        <w:t xml:space="preserve"> janvier 1985. En septembre </w:t>
      </w:r>
      <w:r w:rsidR="007D6CED">
        <w:rPr>
          <w:rFonts w:eastAsia="Calibri"/>
        </w:rPr>
        <w:t>2018</w:t>
      </w:r>
      <w:r>
        <w:rPr>
          <w:rFonts w:eastAsia="Calibri"/>
        </w:rPr>
        <w:t xml:space="preserve">, elle a appelé les cotisations pour </w:t>
      </w:r>
      <w:r w:rsidR="000D242C">
        <w:rPr>
          <w:rFonts w:eastAsia="Calibri"/>
        </w:rPr>
        <w:t xml:space="preserve">la période allant </w:t>
      </w:r>
      <w:r>
        <w:rPr>
          <w:rFonts w:eastAsia="Calibri"/>
        </w:rPr>
        <w:t>du 1</w:t>
      </w:r>
      <w:r w:rsidRPr="002B1C9B">
        <w:rPr>
          <w:rFonts w:eastAsia="Calibri"/>
          <w:vertAlign w:val="superscript"/>
        </w:rPr>
        <w:t>er</w:t>
      </w:r>
      <w:r>
        <w:rPr>
          <w:rFonts w:eastAsia="Calibri"/>
        </w:rPr>
        <w:t xml:space="preserve"> juillet 1984 au 31 décembre 1984, correspondant à deux trimestres de </w:t>
      </w:r>
      <w:r w:rsidR="009208DE">
        <w:rPr>
          <w:rFonts w:eastAsia="Calibri"/>
        </w:rPr>
        <w:t>séminaire post-</w:t>
      </w:r>
      <w:r>
        <w:rPr>
          <w:rFonts w:eastAsia="Calibri"/>
        </w:rPr>
        <w:t>diaconat. L’association diocésaine de Nice a régularisé ces cotisations.</w:t>
      </w:r>
    </w:p>
    <w:p w14:paraId="6810C1CD" w14:textId="0163CB86" w:rsidR="002B1C9B" w:rsidRDefault="002B1C9B" w:rsidP="00FC4F9B">
      <w:pPr>
        <w:pStyle w:val="Paragraphe12"/>
        <w:rPr>
          <w:rFonts w:eastAsia="Calibri"/>
        </w:rPr>
      </w:pPr>
      <w:r>
        <w:rPr>
          <w:rFonts w:eastAsia="Calibri"/>
        </w:rPr>
        <w:t>Cependant</w:t>
      </w:r>
      <w:r w:rsidR="00D84803">
        <w:rPr>
          <w:rFonts w:eastAsia="Calibri"/>
        </w:rPr>
        <w:t>, j’ai été engagé au service du diocèse de Nice le 1</w:t>
      </w:r>
      <w:r w:rsidR="00D84803" w:rsidRPr="00D84803">
        <w:rPr>
          <w:rFonts w:eastAsia="Calibri"/>
          <w:vertAlign w:val="superscript"/>
        </w:rPr>
        <w:t>er</w:t>
      </w:r>
      <w:r w:rsidR="00D84803">
        <w:rPr>
          <w:rFonts w:eastAsia="Calibri"/>
        </w:rPr>
        <w:t xml:space="preserve"> septembre 1979. La période </w:t>
      </w:r>
      <w:bookmarkStart w:id="0" w:name="_Hlk43816435"/>
      <w:r w:rsidR="00D84803">
        <w:rPr>
          <w:rFonts w:eastAsia="Calibri"/>
        </w:rPr>
        <w:t>allant du 1</w:t>
      </w:r>
      <w:r w:rsidR="00D84803" w:rsidRPr="00D84803">
        <w:rPr>
          <w:rFonts w:eastAsia="Calibri"/>
          <w:vertAlign w:val="superscript"/>
        </w:rPr>
        <w:t>er</w:t>
      </w:r>
      <w:r w:rsidR="00D84803">
        <w:rPr>
          <w:rFonts w:eastAsia="Calibri"/>
        </w:rPr>
        <w:t xml:space="preserve"> octobre 1979 au 30 septembre 1980 et du 1</w:t>
      </w:r>
      <w:r w:rsidR="00D84803" w:rsidRPr="00D84803">
        <w:rPr>
          <w:rFonts w:eastAsia="Calibri"/>
          <w:vertAlign w:val="superscript"/>
        </w:rPr>
        <w:t>er</w:t>
      </w:r>
      <w:r w:rsidR="00D84803">
        <w:rPr>
          <w:rFonts w:eastAsia="Calibri"/>
        </w:rPr>
        <w:t xml:space="preserve"> janvier 1982 au 30 juin 1984, soit 14 trimestres</w:t>
      </w:r>
      <w:r w:rsidR="00F043FA">
        <w:rPr>
          <w:rFonts w:eastAsia="Calibri"/>
        </w:rPr>
        <w:t>,</w:t>
      </w:r>
      <w:r w:rsidR="00D84803">
        <w:rPr>
          <w:rFonts w:eastAsia="Calibri"/>
        </w:rPr>
        <w:t xml:space="preserve"> </w:t>
      </w:r>
      <w:bookmarkEnd w:id="0"/>
      <w:r w:rsidR="00D84803">
        <w:rPr>
          <w:rFonts w:eastAsia="Calibri"/>
        </w:rPr>
        <w:t xml:space="preserve">n’a pas été prise en compte. </w:t>
      </w:r>
      <w:r w:rsidR="009208DE">
        <w:rPr>
          <w:rFonts w:eastAsia="Calibri"/>
        </w:rPr>
        <w:t>(La période du 1</w:t>
      </w:r>
      <w:r w:rsidR="009208DE" w:rsidRPr="009208DE">
        <w:rPr>
          <w:rFonts w:eastAsia="Calibri"/>
          <w:vertAlign w:val="superscript"/>
        </w:rPr>
        <w:t>er</w:t>
      </w:r>
      <w:r w:rsidR="009208DE">
        <w:rPr>
          <w:rFonts w:eastAsia="Calibri"/>
        </w:rPr>
        <w:t xml:space="preserve"> octobre 1980 au 31 décembre 1981 est prise en compte au titre du service militaire).</w:t>
      </w:r>
    </w:p>
    <w:p w14:paraId="4AFE56C5" w14:textId="6DC8D513" w:rsidR="000D242C" w:rsidRDefault="000D242C" w:rsidP="00FC4F9B">
      <w:pPr>
        <w:pStyle w:val="Paragraphe12"/>
        <w:rPr>
          <w:rFonts w:eastAsia="Calibri"/>
        </w:rPr>
      </w:pPr>
      <w:r>
        <w:rPr>
          <w:rFonts w:eastAsia="Calibri"/>
        </w:rPr>
        <w:t>Je demande la prise en compte de ces 14 trimestres au titre de l’assurance vieillesse.</w:t>
      </w:r>
    </w:p>
    <w:p w14:paraId="199C99A9" w14:textId="589D0DA4" w:rsidR="00D10A50" w:rsidRDefault="00D10A50" w:rsidP="00FC4F9B">
      <w:pPr>
        <w:pStyle w:val="Paragraphe12"/>
        <w:rPr>
          <w:rFonts w:eastAsia="Calibri"/>
        </w:rPr>
      </w:pPr>
      <w:r>
        <w:rPr>
          <w:rFonts w:eastAsia="Calibri"/>
        </w:rPr>
        <w:t>Or l’association diocésaine de Nice</w:t>
      </w:r>
      <w:r w:rsidR="007005DC">
        <w:rPr>
          <w:rFonts w:eastAsia="Calibri"/>
        </w:rPr>
        <w:t>, qui a demandé à régulariser les cotisations pour cette période,</w:t>
      </w:r>
      <w:r>
        <w:rPr>
          <w:rFonts w:eastAsia="Calibri"/>
        </w:rPr>
        <w:t xml:space="preserve"> </w:t>
      </w:r>
      <w:r w:rsidR="00E41632">
        <w:rPr>
          <w:rFonts w:eastAsia="Calibri"/>
        </w:rPr>
        <w:t>vient de m’indiquer</w:t>
      </w:r>
      <w:r>
        <w:rPr>
          <w:rFonts w:eastAsia="Calibri"/>
        </w:rPr>
        <w:t xml:space="preserve"> que </w:t>
      </w:r>
      <w:r w:rsidR="007D6CED">
        <w:rPr>
          <w:rFonts w:eastAsia="Calibri"/>
        </w:rPr>
        <w:t xml:space="preserve">la Cavimac </w:t>
      </w:r>
      <w:r w:rsidR="00AE043D">
        <w:rPr>
          <w:rFonts w:eastAsia="Calibri"/>
        </w:rPr>
        <w:t xml:space="preserve">lui a signifié </w:t>
      </w:r>
      <w:r w:rsidR="007D6CED">
        <w:rPr>
          <w:rFonts w:eastAsia="Calibri"/>
        </w:rPr>
        <w:t xml:space="preserve">son refus </w:t>
      </w:r>
      <w:r w:rsidR="007005DC">
        <w:rPr>
          <w:rFonts w:eastAsia="Calibri"/>
        </w:rPr>
        <w:t>de recouvre</w:t>
      </w:r>
      <w:r w:rsidR="007E7112">
        <w:rPr>
          <w:rFonts w:eastAsia="Calibri"/>
        </w:rPr>
        <w:t>r</w:t>
      </w:r>
      <w:r w:rsidR="007005DC">
        <w:rPr>
          <w:rFonts w:eastAsia="Calibri"/>
        </w:rPr>
        <w:t xml:space="preserve"> </w:t>
      </w:r>
      <w:r w:rsidR="007E7112">
        <w:rPr>
          <w:rFonts w:eastAsia="Calibri"/>
        </w:rPr>
        <w:t>l</w:t>
      </w:r>
      <w:r w:rsidR="007D6CED">
        <w:rPr>
          <w:rFonts w:eastAsia="Calibri"/>
        </w:rPr>
        <w:t>e</w:t>
      </w:r>
      <w:r w:rsidR="007005DC">
        <w:rPr>
          <w:rFonts w:eastAsia="Calibri"/>
        </w:rPr>
        <w:t>sdites</w:t>
      </w:r>
      <w:r w:rsidR="007D6CED">
        <w:rPr>
          <w:rFonts w:eastAsia="Calibri"/>
        </w:rPr>
        <w:t xml:space="preserve"> cotisations </w:t>
      </w:r>
      <w:r w:rsidR="00E41632">
        <w:rPr>
          <w:rFonts w:eastAsia="Calibri"/>
        </w:rPr>
        <w:t>au motif que</w:t>
      </w:r>
      <w:r w:rsidR="00DF48D2">
        <w:rPr>
          <w:rFonts w:eastAsia="Calibri"/>
        </w:rPr>
        <w:t>, selon elle,</w:t>
      </w:r>
      <w:r w:rsidR="00E41632">
        <w:rPr>
          <w:rFonts w:eastAsia="Calibri"/>
        </w:rPr>
        <w:t xml:space="preserve"> la période précédant le diaconat ne serait pas assujettissable</w:t>
      </w:r>
      <w:r>
        <w:rPr>
          <w:rFonts w:eastAsia="Calibri"/>
        </w:rPr>
        <w:t>.</w:t>
      </w:r>
    </w:p>
    <w:p w14:paraId="72E444D0" w14:textId="77777777" w:rsidR="00AA3C58" w:rsidRDefault="00AA3C58" w:rsidP="00FC4F9B">
      <w:pPr>
        <w:pStyle w:val="Paragraphe12"/>
        <w:rPr>
          <w:rFonts w:eastAsia="Calibri"/>
        </w:rPr>
      </w:pPr>
    </w:p>
    <w:p w14:paraId="51E529FB" w14:textId="699E2452" w:rsidR="006C4BF8" w:rsidRDefault="00D10A50" w:rsidP="00FC4F9B">
      <w:pPr>
        <w:pStyle w:val="Paragraphe12"/>
        <w:rPr>
          <w:rFonts w:eastAsia="Calibri"/>
        </w:rPr>
      </w:pPr>
      <w:r>
        <w:rPr>
          <w:rFonts w:eastAsia="Calibri"/>
        </w:rPr>
        <w:t>I</w:t>
      </w:r>
      <w:r w:rsidR="002B1C9B">
        <w:rPr>
          <w:rFonts w:eastAsia="Calibri"/>
        </w:rPr>
        <w:t xml:space="preserve">l convient </w:t>
      </w:r>
      <w:r w:rsidR="00E86660">
        <w:rPr>
          <w:rFonts w:eastAsia="Calibri"/>
        </w:rPr>
        <w:t xml:space="preserve">d’abord </w:t>
      </w:r>
      <w:r w:rsidR="007D6CED">
        <w:rPr>
          <w:rFonts w:eastAsia="Calibri"/>
        </w:rPr>
        <w:t>d’indiquer</w:t>
      </w:r>
      <w:r w:rsidR="0017710B">
        <w:rPr>
          <w:rFonts w:eastAsia="Calibri"/>
        </w:rPr>
        <w:t xml:space="preserve"> les </w:t>
      </w:r>
      <w:r w:rsidR="00DD128E">
        <w:rPr>
          <w:rFonts w:eastAsia="Calibri"/>
        </w:rPr>
        <w:t>démarches effectuées et les réponses de</w:t>
      </w:r>
      <w:r w:rsidR="0017710B">
        <w:rPr>
          <w:rFonts w:eastAsia="Calibri"/>
        </w:rPr>
        <w:t xml:space="preserve"> la Cavimac</w:t>
      </w:r>
      <w:r w:rsidR="002B1C9B">
        <w:rPr>
          <w:rFonts w:eastAsia="Calibri"/>
        </w:rPr>
        <w:t>.</w:t>
      </w:r>
    </w:p>
    <w:p w14:paraId="0C0B1311" w14:textId="10C88B0B" w:rsidR="002B1C9B" w:rsidRDefault="002B1C9B" w:rsidP="00D10A50">
      <w:pPr>
        <w:pStyle w:val="listepuces30"/>
      </w:pPr>
      <w:r>
        <w:t>Pour complét</w:t>
      </w:r>
      <w:r w:rsidR="00D10A50">
        <w:t>er ma carrière, les services de la Cavimac ont proposé le rachat de 10 trimestres pour un montant de 32 270 €.</w:t>
      </w:r>
    </w:p>
    <w:p w14:paraId="45660AFD" w14:textId="4337D464" w:rsidR="00D10A50" w:rsidRDefault="00D10A50" w:rsidP="00D10A50">
      <w:pPr>
        <w:pStyle w:val="listepuces30"/>
      </w:pPr>
      <w:r>
        <w:t>Le 27 novembre 2019, l’association diocésaine a demandé à la Cavimac de réexaminer mon dossier. Elle a retracé ma carrière et demandé à régulariser mes 14 trimestres de séminaire précédant le diaconat.</w:t>
      </w:r>
    </w:p>
    <w:p w14:paraId="4FDBD572" w14:textId="3E819E5F" w:rsidR="00D10A50" w:rsidRDefault="00E41632" w:rsidP="00D10A50">
      <w:pPr>
        <w:pStyle w:val="listepuces30"/>
      </w:pPr>
      <w:r>
        <w:lastRenderedPageBreak/>
        <w:t>Le 9 janvier 2020,</w:t>
      </w:r>
      <w:r w:rsidR="0021413B" w:rsidRPr="0021413B">
        <w:t xml:space="preserve"> </w:t>
      </w:r>
      <w:r w:rsidR="0021413B">
        <w:t>par message internet, l</w:t>
      </w:r>
      <w:r>
        <w:t>e Directeur de la Cavimac</w:t>
      </w:r>
      <w:r w:rsidR="0021413B">
        <w:t xml:space="preserve"> </w:t>
      </w:r>
      <w:r>
        <w:t>répondait :</w:t>
      </w:r>
    </w:p>
    <w:p w14:paraId="743F585A" w14:textId="480AA26C" w:rsidR="00E41632" w:rsidRDefault="00E41632" w:rsidP="00E41632">
      <w:pPr>
        <w:pStyle w:val="Citation1"/>
      </w:pPr>
      <w:r>
        <w:t xml:space="preserve">« Il apparaît donc que vous êtes non informé des règles d’assujettissement fixées par le culte catholique au cours du temps concernant ses prêtres : avant 1973 c’était la date de tonsure qui marquait la date d’entrée en vie cultuelle ; pour la période comprise entre </w:t>
      </w:r>
      <w:r w:rsidR="0017710B">
        <w:t>1973 et le 30 septembre 1988 c’était la date du diaconat ; du 1</w:t>
      </w:r>
      <w:r w:rsidR="0017710B" w:rsidRPr="0017710B">
        <w:rPr>
          <w:vertAlign w:val="superscript"/>
        </w:rPr>
        <w:t>er</w:t>
      </w:r>
      <w:r w:rsidR="0017710B">
        <w:t xml:space="preserve"> octobre 1988 au 30 juin 2006 c’était la date du 1</w:t>
      </w:r>
      <w:r w:rsidR="0017710B" w:rsidRPr="0017710B">
        <w:rPr>
          <w:vertAlign w:val="superscript"/>
        </w:rPr>
        <w:t>er</w:t>
      </w:r>
      <w:r w:rsidR="0017710B">
        <w:t xml:space="preserve"> engagement ; depuis le 1</w:t>
      </w:r>
      <w:r w:rsidR="0017710B" w:rsidRPr="0017710B">
        <w:rPr>
          <w:vertAlign w:val="superscript"/>
        </w:rPr>
        <w:t>er</w:t>
      </w:r>
      <w:r w:rsidR="0017710B">
        <w:t xml:space="preserve"> juillet 2006 c’est la date d’entrée au séminaire.</w:t>
      </w:r>
    </w:p>
    <w:p w14:paraId="5B05D74F" w14:textId="04DD526B" w:rsidR="0017710B" w:rsidRDefault="0017710B" w:rsidP="0017710B">
      <w:pPr>
        <w:pStyle w:val="Citation1"/>
      </w:pPr>
      <w:r>
        <w:t>Il n’est donc pas envisageable de valider la période de séminaire ante diaconat sauf comme nous vous le précisions, si l’intéressé ou le diocèse veut racheter la période de 10 trimestres d’un coût tel que nous l’avons indiqué ; coût qui est pour votre bonne information du même montant que pour les salariés qui veulent racheter leur période d’études supérieures ».</w:t>
      </w:r>
    </w:p>
    <w:p w14:paraId="39AF8F41" w14:textId="01F180F0" w:rsidR="0017710B" w:rsidRDefault="0017710B" w:rsidP="0017710B">
      <w:pPr>
        <w:pStyle w:val="listepuces30"/>
      </w:pPr>
      <w:r>
        <w:t xml:space="preserve">Le 5 mars 2020, l’association diocésaine </w:t>
      </w:r>
      <w:r w:rsidR="007D6CED">
        <w:t>contestait</w:t>
      </w:r>
      <w:r>
        <w:t xml:space="preserve"> le refus de la Cavimac ainsi que l’argumentation </w:t>
      </w:r>
      <w:r w:rsidR="007D6CED">
        <w:t>par laquelle</w:t>
      </w:r>
      <w:r>
        <w:t xml:space="preserve"> </w:t>
      </w:r>
      <w:r w:rsidR="00F043FA">
        <w:t xml:space="preserve">elle </w:t>
      </w:r>
      <w:r>
        <w:t xml:space="preserve">justifiait ce refus. Elle faisait notamment valoir les dizaines de décisions de justice qui ont rejeté </w:t>
      </w:r>
      <w:r w:rsidR="00DA1A82">
        <w:t>les règles d’affiliation faites par la Cavimac. Elle citait la Cour de cassation :</w:t>
      </w:r>
    </w:p>
    <w:p w14:paraId="12E94904" w14:textId="36B8AA8C" w:rsidR="00DA1A82" w:rsidRDefault="00DA1A82" w:rsidP="00DA1A82">
      <w:pPr>
        <w:pStyle w:val="Citation1"/>
      </w:pPr>
      <w:r>
        <w:t>« En réponse au moyen selon lequel la caisse a seule qualité pour décider de l’affiliation d’un assuré en qualité de ministre du culte ou de membre d’une congrégation ou collectivité religieuse, les arrêts du 20 janvier 2012</w:t>
      </w:r>
      <w:r w:rsidR="00BA01A3">
        <w:t xml:space="preserve"> reprennent un attendu de principe du même type que celui figurant dans l’arrêt du 22 octobre 2009, fondé su</w:t>
      </w:r>
      <w:r w:rsidR="00DD128E">
        <w:t>r</w:t>
      </w:r>
      <w:r w:rsidR="00BA01A3">
        <w:t xml:space="preserve"> l’autonomie du droit de la sécurité sociale, le caractère civil et non religieux de l’obligation d’affiliation et le fait que l’affiliation d’un ecclésiastique ne peut pas plus dépendre des règles établies par la congrégation religieuse dont il relève que l’affiliation d’un salarié ne dépend de règles qui seraient fixées par son employeur. »</w:t>
      </w:r>
    </w:p>
    <w:p w14:paraId="44FA3F9B" w14:textId="5CFECC6F" w:rsidR="00BA01A3" w:rsidRDefault="00BA01A3" w:rsidP="00BA01A3">
      <w:pPr>
        <w:pStyle w:val="Paragrretrait1"/>
        <w:rPr>
          <w:i/>
          <w:iCs/>
        </w:rPr>
      </w:pPr>
      <w:r>
        <w:t xml:space="preserve">Elle concluait que </w:t>
      </w:r>
      <w:r w:rsidRPr="00BA01A3">
        <w:rPr>
          <w:i/>
          <w:iCs/>
        </w:rPr>
        <w:t>« les règles d’assujettissement fixées par le culte catholique que vous mentionnez dans votre réponse ne devraient pas s’appliquer »</w:t>
      </w:r>
      <w:r>
        <w:rPr>
          <w:i/>
          <w:iCs/>
        </w:rPr>
        <w:t>.</w:t>
      </w:r>
    </w:p>
    <w:p w14:paraId="62F30396" w14:textId="77777777" w:rsidR="00FD220D" w:rsidRDefault="00BA01A3" w:rsidP="00BA01A3">
      <w:pPr>
        <w:pStyle w:val="Paragrretrait1"/>
      </w:pPr>
      <w:r>
        <w:t>Elle précis</w:t>
      </w:r>
      <w:r w:rsidR="00D17152">
        <w:t>ait</w:t>
      </w:r>
      <w:r>
        <w:t xml:space="preserve"> que le séminariste est envoyé en paroisse pour y mener des missions pastorales</w:t>
      </w:r>
      <w:r w:rsidR="00D17152">
        <w:t xml:space="preserve"> et opposait qu’assimiler la période avant le diaconat à des années d’études supérieures serait méconnaître les engagements du séminariste et la réalité de l’Église.</w:t>
      </w:r>
    </w:p>
    <w:p w14:paraId="2CEC4BED" w14:textId="1BECB546" w:rsidR="00D17152" w:rsidRPr="00BA01A3" w:rsidRDefault="00D17152" w:rsidP="00BA01A3">
      <w:pPr>
        <w:pStyle w:val="Paragrretrait1"/>
      </w:pPr>
      <w:r>
        <w:t>Elle demandait à nouveau à régulariser les cotisations pour les 14 trimestres mentionnés.</w:t>
      </w:r>
    </w:p>
    <w:p w14:paraId="60DDB705" w14:textId="314E1BDA" w:rsidR="00A51214" w:rsidRPr="00A51214" w:rsidRDefault="00D17152" w:rsidP="0017710B">
      <w:pPr>
        <w:pStyle w:val="listepuces30"/>
        <w:rPr>
          <w:spacing w:val="-2"/>
        </w:rPr>
      </w:pPr>
      <w:r w:rsidRPr="00A51214">
        <w:rPr>
          <w:spacing w:val="-2"/>
        </w:rPr>
        <w:t xml:space="preserve">Le 9 juin 2020, par message internet, le Directeur de la Cavimac </w:t>
      </w:r>
      <w:r w:rsidR="0021413B" w:rsidRPr="00A51214">
        <w:rPr>
          <w:spacing w:val="-2"/>
        </w:rPr>
        <w:t xml:space="preserve">opposait cette fois </w:t>
      </w:r>
      <w:r w:rsidR="00A51214" w:rsidRPr="00A51214">
        <w:rPr>
          <w:spacing w:val="-2"/>
        </w:rPr>
        <w:t>l’absence de cotisations.</w:t>
      </w:r>
    </w:p>
    <w:p w14:paraId="4C2B5398" w14:textId="7FEC7DCF" w:rsidR="00E86660" w:rsidRDefault="00E86660" w:rsidP="00E86660">
      <w:pPr>
        <w:pStyle w:val="Citation1"/>
      </w:pPr>
      <w:r>
        <w:t>« </w:t>
      </w:r>
      <w:r w:rsidR="00AF7715">
        <w:t xml:space="preserve">[…] </w:t>
      </w:r>
      <w:r>
        <w:t>U</w:t>
      </w:r>
      <w:r w:rsidR="0021413B">
        <w:t xml:space="preserve">n organisme de sécurité sociale ne </w:t>
      </w:r>
      <w:r w:rsidR="003103F6">
        <w:t xml:space="preserve">peut bien sûr valider une carrière </w:t>
      </w:r>
      <w:r w:rsidR="00A51214">
        <w:t xml:space="preserve">cultuelle qu’en fonction de la période pour laquelle l’employeur a payé les cotisations pour l’assuré social ; </w:t>
      </w:r>
      <w:r>
        <w:t xml:space="preserve">de ce fait, le diocèse de Nice n’ayant payé les cotisations pour l’assuré </w:t>
      </w:r>
      <w:r w:rsidR="004963BE">
        <w:t>JL……… V…</w:t>
      </w:r>
      <w:proofErr w:type="gramStart"/>
      <w:r w:rsidR="004963BE">
        <w:t>…….</w:t>
      </w:r>
      <w:proofErr w:type="gramEnd"/>
      <w:r w:rsidR="004963BE">
        <w:t>.</w:t>
      </w:r>
      <w:r>
        <w:t xml:space="preserve"> 31 mai 1984 jusqu’à ce jour, la reconstitution de carrière est correcte telle qu’elle a été adressée à l’intéressé.</w:t>
      </w:r>
    </w:p>
    <w:p w14:paraId="0448B052" w14:textId="117F83A6" w:rsidR="00DA1A82" w:rsidRDefault="00E86660" w:rsidP="00E86660">
      <w:pPr>
        <w:pStyle w:val="Citation1"/>
      </w:pPr>
      <w:r>
        <w:t>Par ailleurs, au regard des dispositions codifiées à l’article L 382-29-1 du code de la sécurité sociale, la période de séminaire peut être rachetée et c’est en ce sens que mes services vous ont adressé une demande de rachat comportant le montant à verser pour la validation de</w:t>
      </w:r>
      <w:r w:rsidR="004B1B18">
        <w:t xml:space="preserve"> </w:t>
      </w:r>
      <w:r>
        <w:t>10 trimestres</w:t>
      </w:r>
      <w:r w:rsidR="00DE14CE">
        <w:t xml:space="preserve"> supplémentaires</w:t>
      </w:r>
      <w:r w:rsidR="00AF7715">
        <w:t>.</w:t>
      </w:r>
      <w:r>
        <w:t> »</w:t>
      </w:r>
    </w:p>
    <w:p w14:paraId="5885A855" w14:textId="77777777" w:rsidR="00AF7715" w:rsidRDefault="00AF7715" w:rsidP="003A4D0F">
      <w:pPr>
        <w:pStyle w:val="Paragraphe12"/>
        <w:rPr>
          <w:rFonts w:eastAsia="Calibri"/>
        </w:rPr>
      </w:pPr>
    </w:p>
    <w:p w14:paraId="5CD388D8" w14:textId="3CD87ECF" w:rsidR="00DD343F" w:rsidRDefault="003A4D0F" w:rsidP="003A4D0F">
      <w:pPr>
        <w:pStyle w:val="Paragraphe12"/>
        <w:rPr>
          <w:rFonts w:eastAsia="Calibri"/>
        </w:rPr>
      </w:pPr>
      <w:r>
        <w:rPr>
          <w:rFonts w:eastAsia="Calibri"/>
        </w:rPr>
        <w:t xml:space="preserve">Je conteste cette décision de la Cavimac de </w:t>
      </w:r>
      <w:r w:rsidR="006627F8">
        <w:rPr>
          <w:rFonts w:eastAsia="Calibri"/>
        </w:rPr>
        <w:t>repousser mon affiliation</w:t>
      </w:r>
      <w:r>
        <w:rPr>
          <w:rFonts w:eastAsia="Calibri"/>
        </w:rPr>
        <w:t xml:space="preserve"> </w:t>
      </w:r>
      <w:r w:rsidR="006627F8">
        <w:rPr>
          <w:rFonts w:eastAsia="Calibri"/>
        </w:rPr>
        <w:t>a</w:t>
      </w:r>
      <w:r>
        <w:rPr>
          <w:rFonts w:eastAsia="Calibri"/>
        </w:rPr>
        <w:t>u 1</w:t>
      </w:r>
      <w:r w:rsidRPr="003A4D0F">
        <w:rPr>
          <w:rFonts w:eastAsia="Calibri"/>
          <w:vertAlign w:val="superscript"/>
        </w:rPr>
        <w:t>er</w:t>
      </w:r>
      <w:r>
        <w:rPr>
          <w:rFonts w:eastAsia="Calibri"/>
        </w:rPr>
        <w:t xml:space="preserve"> </w:t>
      </w:r>
      <w:r w:rsidR="00DD343F">
        <w:rPr>
          <w:rFonts w:eastAsia="Calibri"/>
        </w:rPr>
        <w:t>juillet 1984 et de refuser toute prise en compte et tout appel de cotisations pour ma période d’activité religieuse précédant le diaconat.</w:t>
      </w:r>
    </w:p>
    <w:p w14:paraId="2EE800A4" w14:textId="592B4C44" w:rsidR="00DD343F" w:rsidRDefault="00DD343F" w:rsidP="00DD343F">
      <w:pPr>
        <w:pStyle w:val="Paragraphe12"/>
        <w:rPr>
          <w:rFonts w:eastAsia="Calibri"/>
        </w:rPr>
      </w:pPr>
      <w:r>
        <w:rPr>
          <w:rFonts w:eastAsia="Calibri"/>
        </w:rPr>
        <w:t xml:space="preserve">Je préciserai maintenant </w:t>
      </w:r>
      <w:r w:rsidR="00AF7715">
        <w:rPr>
          <w:rFonts w:eastAsia="Calibri"/>
        </w:rPr>
        <w:t>les motifs de ma contestation</w:t>
      </w:r>
      <w:r>
        <w:rPr>
          <w:rFonts w:eastAsia="Calibri"/>
        </w:rPr>
        <w:t>.</w:t>
      </w:r>
    </w:p>
    <w:p w14:paraId="6E9B0B1F" w14:textId="78D0F82F" w:rsidR="00AA4655" w:rsidRDefault="00250AF6" w:rsidP="00250AF6">
      <w:pPr>
        <w:pStyle w:val="Paragraphe12"/>
        <w:rPr>
          <w:rFonts w:eastAsia="Calibri"/>
        </w:rPr>
      </w:pPr>
      <w:r>
        <w:rPr>
          <w:rFonts w:eastAsia="Calibri"/>
        </w:rPr>
        <w:t>Le Directeur de la Cavimac a présenté trois arguments : 1. Le critère d’affiliation</w:t>
      </w:r>
      <w:r w:rsidR="007C1968">
        <w:rPr>
          <w:rFonts w:eastAsia="Calibri"/>
        </w:rPr>
        <w:t>,</w:t>
      </w:r>
      <w:r>
        <w:rPr>
          <w:rFonts w:eastAsia="Calibri"/>
        </w:rPr>
        <w:t xml:space="preserve"> c’est le diaconat : la période le précédant n’est pas assujettissable ; 2. L’association diocésaine n’a versé des cotisations qu’à partir du 31 mai 1984 : la Cavimac ne peut pas valider des périodes non cotisées ; 3. Selon l’article L 382-29-1 du code de la sécurité sociale </w:t>
      </w:r>
      <w:r w:rsidR="000D13E3">
        <w:rPr>
          <w:rFonts w:eastAsia="Calibri"/>
        </w:rPr>
        <w:t xml:space="preserve">(CSS) </w:t>
      </w:r>
      <w:r>
        <w:rPr>
          <w:rFonts w:eastAsia="Calibri"/>
        </w:rPr>
        <w:t>la période de séminaire ne peut être prise en compte que par le rachat.</w:t>
      </w:r>
    </w:p>
    <w:p w14:paraId="03CE0D2D" w14:textId="12DC329E" w:rsidR="00AF7715" w:rsidRDefault="00AF7715" w:rsidP="00250AF6">
      <w:pPr>
        <w:pStyle w:val="Paragraphe12"/>
        <w:rPr>
          <w:rFonts w:eastAsia="Calibri"/>
        </w:rPr>
      </w:pPr>
    </w:p>
    <w:p w14:paraId="248EA4E0" w14:textId="77777777" w:rsidR="00AF7715" w:rsidRDefault="00AF7715" w:rsidP="00250AF6">
      <w:pPr>
        <w:pStyle w:val="Paragraphe12"/>
        <w:rPr>
          <w:rFonts w:eastAsia="Calibri"/>
        </w:rPr>
      </w:pPr>
    </w:p>
    <w:p w14:paraId="2A2AE16C" w14:textId="6BB4ED60" w:rsidR="00485123" w:rsidRDefault="00485123" w:rsidP="00485123">
      <w:pPr>
        <w:pStyle w:val="listepuces1esp12"/>
      </w:pPr>
      <w:r>
        <w:lastRenderedPageBreak/>
        <w:t>Sur les critères d’affiliation</w:t>
      </w:r>
    </w:p>
    <w:p w14:paraId="1703660D" w14:textId="709CB8A1" w:rsidR="00DD128E" w:rsidRDefault="00DD128E" w:rsidP="00DD128E">
      <w:pPr>
        <w:pStyle w:val="Paragraphe12"/>
      </w:pPr>
      <w:r>
        <w:t>La loi 78-4 du 2 janvier 1978</w:t>
      </w:r>
      <w:r w:rsidR="00257626">
        <w:t>,</w:t>
      </w:r>
      <w:r>
        <w:t xml:space="preserve"> qui a créé la </w:t>
      </w:r>
      <w:r w:rsidR="009E15B4">
        <w:t>Cavimac</w:t>
      </w:r>
      <w:r w:rsidR="00257626">
        <w:t>,</w:t>
      </w:r>
      <w:r w:rsidR="009E15B4">
        <w:t xml:space="preserve"> a été </w:t>
      </w:r>
      <w:r w:rsidR="005116E6">
        <w:t xml:space="preserve">prise </w:t>
      </w:r>
      <w:r w:rsidR="00257626">
        <w:t>dans le cadre</w:t>
      </w:r>
      <w:r w:rsidR="009E15B4">
        <w:t xml:space="preserve"> des lois 74-1094 du 24 décembre 1974 et 75-574 du 4 juillet 1975 tendant à la généralisation de la sécurité sociale à tous les Français quels que soient leur statut, leur situation personnelle ou les conditions d’exercice de leur activité.</w:t>
      </w:r>
    </w:p>
    <w:p w14:paraId="4763F013" w14:textId="71A4E4A4" w:rsidR="00882163" w:rsidRDefault="00882163" w:rsidP="00DD128E">
      <w:pPr>
        <w:pStyle w:val="Paragraphe12"/>
      </w:pPr>
      <w:r>
        <w:t>L</w:t>
      </w:r>
      <w:r w:rsidRPr="00882163">
        <w:t xml:space="preserve">a liberté laissée aux cultes est toujours </w:t>
      </w:r>
      <w:r w:rsidRPr="00882163">
        <w:rPr>
          <w:i/>
          <w:iCs/>
        </w:rPr>
        <w:t>« sous les seules restrictions édictées dans l’intérêt de l’ordre public »</w:t>
      </w:r>
      <w:r w:rsidRPr="00882163">
        <w:t xml:space="preserve"> (article 1 de la loi du 9 décembre 1905 concernant la séparation des Églises et de l’État).</w:t>
      </w:r>
    </w:p>
    <w:p w14:paraId="5776FB55" w14:textId="2B85F441" w:rsidR="009E15B4" w:rsidRDefault="009E15B4" w:rsidP="00DD128E">
      <w:pPr>
        <w:pStyle w:val="Paragraphe12"/>
      </w:pPr>
      <w:r>
        <w:t>Il n’appartient pas au culte catholique de fixer des règles d’assujettissement. Tous les ministres du culte et membres de congrégations et collectivités religieuses doivent être affiliés à la Cavimac s’ils ne relèvent pas à titre obligatoire d’un autre régime de base de sécurité sociale. Ni le culte catholique, ni la Cavimac ne peuvent se prévaloir de rites purement religieux pour limiter cette obligation.</w:t>
      </w:r>
    </w:p>
    <w:p w14:paraId="4CF83588" w14:textId="28AE7676" w:rsidR="009E15B4" w:rsidRDefault="009E15B4" w:rsidP="00DD128E">
      <w:pPr>
        <w:pStyle w:val="Paragraphe12"/>
      </w:pPr>
      <w:r>
        <w:t xml:space="preserve">Les critères énoncés dans le message du 9 janvier ont été édictés en 1989 ; ils ne peuvent </w:t>
      </w:r>
      <w:r w:rsidR="00882163">
        <w:t xml:space="preserve">donc </w:t>
      </w:r>
      <w:r>
        <w:t xml:space="preserve">pas s’appliquer rétroactivement à des périodes antérieures. </w:t>
      </w:r>
      <w:r w:rsidR="00AC1647">
        <w:t>Ils ont été déclarés illégaux par le Conseil d’État le 16 novembre 2011 ; ils sont donc réputés n’avoir jamais existé et</w:t>
      </w:r>
      <w:r w:rsidR="00AC1647" w:rsidRPr="00AC1647">
        <w:t xml:space="preserve"> </w:t>
      </w:r>
      <w:r w:rsidR="00AC1647">
        <w:t>ne peuvent donc pas s’appliquer.</w:t>
      </w:r>
    </w:p>
    <w:p w14:paraId="2291B567" w14:textId="480360F0" w:rsidR="00E916AF" w:rsidRDefault="006D4962" w:rsidP="00DD128E">
      <w:pPr>
        <w:pStyle w:val="Paragraphe12"/>
      </w:pPr>
      <w:r>
        <w:t>C’est donc de manière erronée que la Cavimac fait valoir que c’est la céré</w:t>
      </w:r>
      <w:r w:rsidR="000D13E3">
        <w:t>m</w:t>
      </w:r>
      <w:r>
        <w:t xml:space="preserve">onie religieuse du diaconat qui m’aurait donné la qualité définie à l’article L 721-1, devenu L </w:t>
      </w:r>
      <w:r w:rsidR="000D13E3">
        <w:t>382-15 CSS.</w:t>
      </w:r>
    </w:p>
    <w:p w14:paraId="7F6218CD" w14:textId="4E55C6C0" w:rsidR="00485123" w:rsidRDefault="00485123" w:rsidP="00485123">
      <w:pPr>
        <w:pStyle w:val="listepuces1esp12"/>
      </w:pPr>
      <w:r>
        <w:t>Sur l’absence de cotisations</w:t>
      </w:r>
    </w:p>
    <w:p w14:paraId="4BB68532" w14:textId="5F489F39" w:rsidR="00485123" w:rsidRDefault="00485123" w:rsidP="00485123">
      <w:pPr>
        <w:pStyle w:val="Paragraphe12"/>
      </w:pPr>
      <w:r>
        <w:t>La Cavimac présente un étrange syllogisme : Dans le courriel du 9 janvier elle indique</w:t>
      </w:r>
      <w:r w:rsidR="00DD128E">
        <w:t xml:space="preserve"> en substance</w:t>
      </w:r>
      <w:r>
        <w:t xml:space="preserve"> : la période précédant le diaconat n’est pas assujettissable, je ne peux donc pas </w:t>
      </w:r>
      <w:r w:rsidR="00DD128E">
        <w:t>recouvrer</w:t>
      </w:r>
      <w:r>
        <w:t xml:space="preserve"> les cotisations. Puis dans le courriel du 9 juin</w:t>
      </w:r>
      <w:r w:rsidR="00DD128E">
        <w:t>, elle dit</w:t>
      </w:r>
      <w:r>
        <w:t> : vous n’avez pas versé de cotisations, donc je ne peux pas valider la période.</w:t>
      </w:r>
    </w:p>
    <w:p w14:paraId="269EB84E" w14:textId="0AC898AF" w:rsidR="000D13E3" w:rsidRDefault="000D13E3" w:rsidP="000D13E3">
      <w:pPr>
        <w:pStyle w:val="Paragraphe12"/>
      </w:pPr>
      <w:r>
        <w:t>Or c</w:t>
      </w:r>
      <w:r w:rsidR="00284A62">
        <w:t>’est la Cavimac qui</w:t>
      </w:r>
      <w:r w:rsidR="00BC6FF7">
        <w:t>, en qualité de Caisse de Sécurité sociale,</w:t>
      </w:r>
      <w:r w:rsidR="00284A62">
        <w:t xml:space="preserve"> a </w:t>
      </w:r>
      <w:r w:rsidR="00BC6FF7">
        <w:t xml:space="preserve">édicté des critères qui s’imposaient aux collectivités religieuses </w:t>
      </w:r>
      <w:r w:rsidR="00284A62">
        <w:t xml:space="preserve"> et </w:t>
      </w:r>
      <w:r w:rsidR="00BC6FF7">
        <w:t>les empêchait</w:t>
      </w:r>
      <w:r w:rsidR="00284A62">
        <w:t xml:space="preserve"> de verser les cotisations.</w:t>
      </w:r>
      <w:r>
        <w:t xml:space="preserve"> </w:t>
      </w:r>
    </w:p>
    <w:p w14:paraId="6CA6AA05" w14:textId="6E9565C3" w:rsidR="000D13E3" w:rsidRDefault="000D13E3" w:rsidP="000D13E3">
      <w:pPr>
        <w:pStyle w:val="Paragraphe12"/>
      </w:pPr>
      <w:r>
        <w:t xml:space="preserve">La Cavimac ne </w:t>
      </w:r>
      <w:r w:rsidR="00AA3C58">
        <w:t xml:space="preserve">peut </w:t>
      </w:r>
      <w:r>
        <w:t>pas rendre le diocèse de Nice responsable de l’absence de cotisations, alors que c’est elle-même qui est responsable de la situation</w:t>
      </w:r>
      <w:r w:rsidR="00882163">
        <w:t>.</w:t>
      </w:r>
      <w:r>
        <w:t xml:space="preserve"> </w:t>
      </w:r>
      <w:r w:rsidR="00882163">
        <w:t>C</w:t>
      </w:r>
      <w:r>
        <w:t>’est elle qui refusait – et refuse encore aujourd’hui –</w:t>
      </w:r>
      <w:r w:rsidR="00AA3C58">
        <w:t xml:space="preserve"> </w:t>
      </w:r>
      <w:r>
        <w:t>de recouvrer les cotisations pour ma période d’activité religieuse précédant le diaconat.</w:t>
      </w:r>
    </w:p>
    <w:p w14:paraId="746DD5A9" w14:textId="7A18C75B" w:rsidR="006F1B71" w:rsidRDefault="006F1B71" w:rsidP="000D13E3">
      <w:pPr>
        <w:pStyle w:val="Paragraphe12"/>
      </w:pPr>
      <w:r w:rsidRPr="00090FA2">
        <w:rPr>
          <w:spacing w:val="-2"/>
        </w:rPr>
        <w:t>En 2018, la Cavimac a recouvré les arriérés de cotisation pour la période du 1</w:t>
      </w:r>
      <w:r w:rsidRPr="00090FA2">
        <w:rPr>
          <w:spacing w:val="-2"/>
          <w:vertAlign w:val="superscript"/>
        </w:rPr>
        <w:t>er</w:t>
      </w:r>
      <w:r w:rsidRPr="00090FA2">
        <w:rPr>
          <w:spacing w:val="-2"/>
        </w:rPr>
        <w:t xml:space="preserve"> juillet 1984 au 31 décembre 1984.</w:t>
      </w:r>
      <w:r>
        <w:t xml:space="preserve"> Elle peut de la même manière les recouvrer pour les 14 trimestres précédents.</w:t>
      </w:r>
    </w:p>
    <w:p w14:paraId="21AA6406" w14:textId="05EED143" w:rsidR="00485123" w:rsidRDefault="00485123" w:rsidP="00485123">
      <w:pPr>
        <w:pStyle w:val="listepuces1esp12"/>
      </w:pPr>
      <w:r>
        <w:t>Sur l’article L 382-29-1 CSS</w:t>
      </w:r>
    </w:p>
    <w:p w14:paraId="35DE98E9" w14:textId="6BB2B4B4" w:rsidR="00932797" w:rsidRDefault="00932797" w:rsidP="00932797">
      <w:pPr>
        <w:pStyle w:val="Paragraphe12"/>
        <w:rPr>
          <w:i/>
          <w:iCs/>
        </w:rPr>
      </w:pPr>
      <w:r>
        <w:t xml:space="preserve">L’article L 382-29-1 CSS n’emploie pas le mot “séminaire”. Il vise simplement les périodes </w:t>
      </w:r>
      <w:r w:rsidRPr="00932797">
        <w:rPr>
          <w:i/>
          <w:iCs/>
        </w:rPr>
        <w:t>« qui précèdent l'obtention du statut défini à l'article L. 382-15 CSS entraînant affiliation au régime des cultes ».</w:t>
      </w:r>
    </w:p>
    <w:p w14:paraId="41CB3BF4" w14:textId="2AE1D585" w:rsidR="00932797" w:rsidRDefault="00320904" w:rsidP="00932797">
      <w:pPr>
        <w:pStyle w:val="Paragraphe12"/>
      </w:pPr>
      <w:r>
        <w:t>Il n’a pas donné une qualification exclusive de formation aux périodes de séminaire, mais offert la possibilité – si elles sont antérieures à l’acquisition de la qualité définie à l’article L 382-15 – de les considérer comme des périodes de formation et comme telles rachetables par les intéressés, même si la formation n’avait pas été assurée par une université ou une école.</w:t>
      </w:r>
    </w:p>
    <w:p w14:paraId="0F821FB2" w14:textId="1C3701E3" w:rsidR="00320904" w:rsidRDefault="00320904" w:rsidP="00932797">
      <w:pPr>
        <w:pStyle w:val="Paragraphe12"/>
      </w:pPr>
      <w:r>
        <w:t>Comme l’a souligné le diocèse de Nice, j’ai eu la qualité définie à l’article L 382-15 CSS dès mon admission au grand séminaire</w:t>
      </w:r>
      <w:r w:rsidR="0062077B">
        <w:t>, le 1</w:t>
      </w:r>
      <w:r w:rsidR="0062077B" w:rsidRPr="0062077B">
        <w:rPr>
          <w:vertAlign w:val="superscript"/>
        </w:rPr>
        <w:t>er</w:t>
      </w:r>
      <w:r w:rsidR="0062077B">
        <w:t xml:space="preserve"> septembre 1979</w:t>
      </w:r>
      <w:r>
        <w:t>. L’article L 382-29-1 ne peut donc pas s’appliquer à ma période de séminaire précédant le diaconat.</w:t>
      </w:r>
    </w:p>
    <w:p w14:paraId="2BFD6D40" w14:textId="06C227AD" w:rsidR="00320904" w:rsidRPr="00932797" w:rsidRDefault="00320904" w:rsidP="00932797">
      <w:pPr>
        <w:pStyle w:val="Paragraphe12"/>
      </w:pPr>
      <w:r>
        <w:t xml:space="preserve">La Cavimac </w:t>
      </w:r>
      <w:r w:rsidR="00E24868">
        <w:t xml:space="preserve">ne peut pas dire </w:t>
      </w:r>
      <w:r w:rsidR="0062077B">
        <w:t xml:space="preserve">que les périodes de séminaire ne sont pas assujettissables et ne peuvent validées que par rachat, puisqu’elle affilie les séminaristes actuels. Elle reconnaît </w:t>
      </w:r>
      <w:r w:rsidR="00E71E34">
        <w:t>ainsi</w:t>
      </w:r>
      <w:r w:rsidR="0062077B">
        <w:t xml:space="preserve"> qu’ils ont la qualité définie à l’article L 382-15 CSS et que l’article L 382-29-1 </w:t>
      </w:r>
      <w:r w:rsidR="00E24868">
        <w:t>ne peut pas leur être appliqué</w:t>
      </w:r>
      <w:r w:rsidR="0062077B">
        <w:t>.</w:t>
      </w:r>
    </w:p>
    <w:p w14:paraId="57C7545D" w14:textId="77777777" w:rsidR="00BC6FF7" w:rsidRDefault="00BC6FF7" w:rsidP="00FC4F9B">
      <w:pPr>
        <w:pStyle w:val="Paragraphe12"/>
        <w:rPr>
          <w:rFonts w:eastAsia="Calibri"/>
        </w:rPr>
      </w:pPr>
    </w:p>
    <w:p w14:paraId="5656FADD" w14:textId="2B6DA2B4" w:rsidR="00932797" w:rsidRDefault="00932797" w:rsidP="00FC4F9B">
      <w:pPr>
        <w:pStyle w:val="Paragraphe12"/>
        <w:rPr>
          <w:rFonts w:eastAsia="Calibri"/>
        </w:rPr>
      </w:pPr>
      <w:r>
        <w:rPr>
          <w:rFonts w:eastAsia="Calibri"/>
        </w:rPr>
        <w:lastRenderedPageBreak/>
        <w:t>En conclusion, je préciserai m</w:t>
      </w:r>
      <w:r w:rsidR="002100FE">
        <w:rPr>
          <w:rFonts w:eastAsia="Calibri"/>
        </w:rPr>
        <w:t>a</w:t>
      </w:r>
      <w:r>
        <w:rPr>
          <w:rFonts w:eastAsia="Calibri"/>
        </w:rPr>
        <w:t xml:space="preserve"> demande.</w:t>
      </w:r>
    </w:p>
    <w:p w14:paraId="585A8D75" w14:textId="744F6E09" w:rsidR="00AA3C58" w:rsidRDefault="00FC4F9B" w:rsidP="00FC4F9B">
      <w:pPr>
        <w:pStyle w:val="Paragraphe12"/>
        <w:rPr>
          <w:rFonts w:eastAsia="Calibri"/>
        </w:rPr>
      </w:pPr>
      <w:r w:rsidRPr="006C4BF8">
        <w:rPr>
          <w:rFonts w:eastAsia="Calibri"/>
        </w:rPr>
        <w:t xml:space="preserve">Durant </w:t>
      </w:r>
      <w:r>
        <w:rPr>
          <w:rFonts w:eastAsia="Calibri"/>
        </w:rPr>
        <w:t xml:space="preserve">toute </w:t>
      </w:r>
      <w:r w:rsidRPr="006C4BF8">
        <w:rPr>
          <w:rFonts w:eastAsia="Calibri"/>
        </w:rPr>
        <w:t>cette période,</w:t>
      </w:r>
      <w:r>
        <w:rPr>
          <w:rFonts w:eastAsia="Calibri"/>
        </w:rPr>
        <w:t xml:space="preserve"> et dès mon admission le 1</w:t>
      </w:r>
      <w:r w:rsidRPr="00372383">
        <w:rPr>
          <w:rFonts w:eastAsia="Calibri"/>
          <w:vertAlign w:val="superscript"/>
        </w:rPr>
        <w:t>er</w:t>
      </w:r>
      <w:r>
        <w:rPr>
          <w:rFonts w:eastAsia="Calibri"/>
        </w:rPr>
        <w:t xml:space="preserve"> </w:t>
      </w:r>
      <w:r w:rsidR="00AA3C58">
        <w:rPr>
          <w:rFonts w:eastAsia="Calibri"/>
        </w:rPr>
        <w:t>septembre 1979</w:t>
      </w:r>
      <w:r>
        <w:rPr>
          <w:rFonts w:eastAsia="Calibri"/>
        </w:rPr>
        <w:t xml:space="preserve">, </w:t>
      </w:r>
      <w:r w:rsidRPr="006C4BF8">
        <w:rPr>
          <w:rFonts w:eastAsia="Calibri"/>
        </w:rPr>
        <w:t>ma vie se caractérisait par un mode de vie en communauté</w:t>
      </w:r>
      <w:r w:rsidR="00CA1A77">
        <w:rPr>
          <w:rFonts w:eastAsia="Calibri"/>
        </w:rPr>
        <w:t xml:space="preserve"> et</w:t>
      </w:r>
      <w:r w:rsidRPr="006C4BF8">
        <w:rPr>
          <w:rFonts w:eastAsia="Calibri"/>
        </w:rPr>
        <w:t xml:space="preserve"> par une activité exercée exclusivement </w:t>
      </w:r>
      <w:r w:rsidR="00AA3C58">
        <w:rPr>
          <w:rFonts w:eastAsia="Calibri"/>
        </w:rPr>
        <w:t>au service de ma religion</w:t>
      </w:r>
      <w:r w:rsidRPr="006C4BF8">
        <w:rPr>
          <w:rFonts w:eastAsia="Calibri"/>
        </w:rPr>
        <w:t>.</w:t>
      </w:r>
      <w:r>
        <w:rPr>
          <w:rFonts w:eastAsia="Calibri"/>
        </w:rPr>
        <w:t xml:space="preserve"> </w:t>
      </w:r>
      <w:r w:rsidR="00EB1F96">
        <w:rPr>
          <w:rFonts w:eastAsia="Calibri"/>
        </w:rPr>
        <w:t>En retour</w:t>
      </w:r>
      <w:r>
        <w:rPr>
          <w:rFonts w:eastAsia="Calibri"/>
        </w:rPr>
        <w:t xml:space="preserve">, </w:t>
      </w:r>
      <w:r w:rsidR="00AA3C58">
        <w:rPr>
          <w:rFonts w:eastAsia="Calibri"/>
        </w:rPr>
        <w:t>le diocèse</w:t>
      </w:r>
      <w:r>
        <w:rPr>
          <w:rFonts w:eastAsia="Calibri"/>
        </w:rPr>
        <w:t xml:space="preserve"> me prenait </w:t>
      </w:r>
      <w:r w:rsidR="00EB1F96">
        <w:rPr>
          <w:rFonts w:eastAsia="Calibri"/>
        </w:rPr>
        <w:t xml:space="preserve">entièrement </w:t>
      </w:r>
      <w:r>
        <w:rPr>
          <w:rFonts w:eastAsia="Calibri"/>
        </w:rPr>
        <w:t xml:space="preserve">en charge </w:t>
      </w:r>
      <w:r w:rsidR="00EB1F96">
        <w:rPr>
          <w:rFonts w:eastAsia="Calibri"/>
        </w:rPr>
        <w:t>au plan matériel et financier</w:t>
      </w:r>
      <w:r w:rsidR="00AA3C58">
        <w:rPr>
          <w:rFonts w:eastAsia="Calibri"/>
        </w:rPr>
        <w:t xml:space="preserve"> et me versait chaque mois </w:t>
      </w:r>
      <w:r w:rsidR="00FD220D">
        <w:rPr>
          <w:rFonts w:eastAsia="Calibri"/>
        </w:rPr>
        <w:t>une indemnité</w:t>
      </w:r>
      <w:r w:rsidR="00AA3C58">
        <w:rPr>
          <w:rFonts w:eastAsia="Calibri"/>
        </w:rPr>
        <w:t>.</w:t>
      </w:r>
    </w:p>
    <w:p w14:paraId="230BA500" w14:textId="13D62978" w:rsidR="00FC4F9B" w:rsidRPr="006C4BF8" w:rsidRDefault="00FC4F9B" w:rsidP="00FC4F9B">
      <w:pPr>
        <w:pStyle w:val="Paragraphe12"/>
        <w:rPr>
          <w:rFonts w:eastAsia="Calibri"/>
        </w:rPr>
      </w:pPr>
      <w:r>
        <w:rPr>
          <w:rFonts w:eastAsia="Calibri"/>
          <w:spacing w:val="-2"/>
        </w:rPr>
        <w:t xml:space="preserve">Je remplissais </w:t>
      </w:r>
      <w:r w:rsidR="00167B24">
        <w:rPr>
          <w:rFonts w:eastAsia="Calibri"/>
          <w:spacing w:val="-2"/>
        </w:rPr>
        <w:t xml:space="preserve">donc </w:t>
      </w:r>
      <w:r>
        <w:rPr>
          <w:rFonts w:eastAsia="Calibri"/>
          <w:spacing w:val="-2"/>
        </w:rPr>
        <w:t>les conditions d’assujettissement à la Caisse dédiée aux membres des cultes.</w:t>
      </w:r>
    </w:p>
    <w:p w14:paraId="10C5AF45" w14:textId="261AC591" w:rsidR="003A4D0F" w:rsidRDefault="00EB1F96" w:rsidP="003A4D0F">
      <w:pPr>
        <w:pStyle w:val="Paragraphe12"/>
        <w:rPr>
          <w:rFonts w:eastAsia="Calibri"/>
        </w:rPr>
      </w:pPr>
      <w:r>
        <w:rPr>
          <w:rFonts w:eastAsia="Calibri"/>
        </w:rPr>
        <w:t xml:space="preserve">C’est pourquoi, </w:t>
      </w:r>
      <w:r w:rsidR="000C461F">
        <w:rPr>
          <w:rFonts w:eastAsia="Calibri"/>
        </w:rPr>
        <w:t xml:space="preserve">conformément à l’article L 721-1, devenu L 382-15 CSS, </w:t>
      </w:r>
      <w:r w:rsidR="000C461F" w:rsidRPr="000C461F">
        <w:rPr>
          <w:rFonts w:eastAsia="Calibri"/>
        </w:rPr>
        <w:t xml:space="preserve">j’ai l’honneur de saisir votre commission et de demander </w:t>
      </w:r>
      <w:r w:rsidR="003A4D0F">
        <w:rPr>
          <w:rFonts w:eastAsia="Calibri"/>
        </w:rPr>
        <w:t>que mon affiliation soit prononcée à la date du 1</w:t>
      </w:r>
      <w:r w:rsidR="003A4D0F" w:rsidRPr="003A4D0F">
        <w:rPr>
          <w:rFonts w:eastAsia="Calibri"/>
          <w:vertAlign w:val="superscript"/>
        </w:rPr>
        <w:t>er</w:t>
      </w:r>
      <w:r w:rsidR="003A4D0F">
        <w:rPr>
          <w:rFonts w:eastAsia="Calibri"/>
        </w:rPr>
        <w:t xml:space="preserve"> </w:t>
      </w:r>
      <w:r w:rsidR="00AA3C58">
        <w:rPr>
          <w:rFonts w:eastAsia="Calibri"/>
        </w:rPr>
        <w:t>septembre 1979</w:t>
      </w:r>
      <w:r w:rsidR="003A4D0F">
        <w:rPr>
          <w:rFonts w:eastAsia="Calibri"/>
        </w:rPr>
        <w:t xml:space="preserve"> et que ma période d’activité religieuse </w:t>
      </w:r>
      <w:r w:rsidR="00AA3C58" w:rsidRPr="00AA3C58">
        <w:rPr>
          <w:rFonts w:eastAsia="Calibri"/>
        </w:rPr>
        <w:t>allant du 1</w:t>
      </w:r>
      <w:r w:rsidR="00AA3C58" w:rsidRPr="00AA3C58">
        <w:rPr>
          <w:rFonts w:eastAsia="Calibri"/>
          <w:vertAlign w:val="superscript"/>
        </w:rPr>
        <w:t>er</w:t>
      </w:r>
      <w:r w:rsidR="00AA3C58">
        <w:rPr>
          <w:rFonts w:eastAsia="Calibri"/>
        </w:rPr>
        <w:t xml:space="preserve"> </w:t>
      </w:r>
      <w:r w:rsidR="00AA3C58" w:rsidRPr="00AA3C58">
        <w:rPr>
          <w:rFonts w:eastAsia="Calibri"/>
        </w:rPr>
        <w:t>octobre 1979 au 30 septembre 1980 et du 1</w:t>
      </w:r>
      <w:r w:rsidR="00AA3C58" w:rsidRPr="00AA3C58">
        <w:rPr>
          <w:rFonts w:eastAsia="Calibri"/>
          <w:vertAlign w:val="superscript"/>
        </w:rPr>
        <w:t>er</w:t>
      </w:r>
      <w:r w:rsidR="00AA3C58" w:rsidRPr="00AA3C58">
        <w:rPr>
          <w:rFonts w:eastAsia="Calibri"/>
        </w:rPr>
        <w:t xml:space="preserve"> janvier 1982 au 30 juin 1984, soit 14 trimestres</w:t>
      </w:r>
      <w:r w:rsidR="00AA3C58">
        <w:rPr>
          <w:rFonts w:eastAsia="Calibri"/>
        </w:rPr>
        <w:t>,</w:t>
      </w:r>
      <w:r w:rsidR="003A4D0F">
        <w:rPr>
          <w:rFonts w:eastAsia="Calibri"/>
        </w:rPr>
        <w:t xml:space="preserve"> soit prise en compte pour l’ouverture du droit et le calcul de ma pension de retraite, ces trimestres s’ajoutant à ceux qui </w:t>
      </w:r>
      <w:r w:rsidR="00CA1A77">
        <w:rPr>
          <w:rFonts w:eastAsia="Calibri"/>
        </w:rPr>
        <w:t>s</w:t>
      </w:r>
      <w:r w:rsidR="003A4D0F">
        <w:rPr>
          <w:rFonts w:eastAsia="Calibri"/>
        </w:rPr>
        <w:t>ont déjà pris en compte par la Cavimac.</w:t>
      </w:r>
    </w:p>
    <w:p w14:paraId="45E4771D" w14:textId="71D62B47" w:rsidR="006C4BF8" w:rsidRPr="006C4BF8" w:rsidRDefault="000C461F" w:rsidP="000C461F">
      <w:pPr>
        <w:pStyle w:val="Paragraphe12"/>
      </w:pPr>
      <w:r>
        <w:t>Conformément à l’article L 382-17 CSS, il appartient à la Cavimac de recouvrer, auprès de l’association diocésaine de Nice,</w:t>
      </w:r>
      <w:r w:rsidR="003315D4" w:rsidRPr="005D4C52">
        <w:t xml:space="preserve"> </w:t>
      </w:r>
      <w:r w:rsidR="006C4BF8" w:rsidRPr="00810A8E">
        <w:t>les cotisations</w:t>
      </w:r>
      <w:r w:rsidR="003315D4">
        <w:t xml:space="preserve"> afférentes à</w:t>
      </w:r>
      <w:r w:rsidR="006C4BF8" w:rsidRPr="00810A8E">
        <w:t xml:space="preserve"> </w:t>
      </w:r>
      <w:r>
        <w:t>cette</w:t>
      </w:r>
      <w:r w:rsidR="006C4BF8" w:rsidRPr="00810A8E">
        <w:t xml:space="preserve"> période</w:t>
      </w:r>
      <w:r w:rsidR="003315D4" w:rsidRPr="00810A8E">
        <w:t xml:space="preserve"> </w:t>
      </w:r>
      <w:r>
        <w:t>ou</w:t>
      </w:r>
      <w:r w:rsidR="006C4BF8" w:rsidRPr="006C4BF8">
        <w:t xml:space="preserve"> </w:t>
      </w:r>
      <w:r w:rsidR="003315D4">
        <w:t xml:space="preserve">à défaut, </w:t>
      </w:r>
      <w:r>
        <w:t>de les supporter.</w:t>
      </w:r>
    </w:p>
    <w:p w14:paraId="68BA5E76" w14:textId="77777777" w:rsidR="00167B24" w:rsidRDefault="00167B24" w:rsidP="006C4BF8">
      <w:pPr>
        <w:spacing w:before="240"/>
        <w:jc w:val="both"/>
        <w:rPr>
          <w:rFonts w:ascii="Arial Narrow" w:eastAsia="Calibri" w:hAnsi="Arial Narrow"/>
          <w:sz w:val="22"/>
          <w:szCs w:val="22"/>
          <w:lang w:eastAsia="fr-FR"/>
        </w:rPr>
      </w:pPr>
      <w:r>
        <w:rPr>
          <w:rFonts w:ascii="Arial Narrow" w:eastAsia="Calibri" w:hAnsi="Arial Narrow"/>
          <w:sz w:val="22"/>
          <w:szCs w:val="22"/>
          <w:lang w:eastAsia="fr-FR"/>
        </w:rPr>
        <w:t>Vu la loi</w:t>
      </w:r>
      <w:r w:rsidR="00CA1A77">
        <w:rPr>
          <w:rFonts w:ascii="Arial Narrow" w:eastAsia="Calibri" w:hAnsi="Arial Narrow"/>
          <w:sz w:val="22"/>
          <w:szCs w:val="22"/>
          <w:lang w:eastAsia="fr-FR"/>
        </w:rPr>
        <w:t xml:space="preserve"> 78-4</w:t>
      </w:r>
      <w:r>
        <w:rPr>
          <w:rFonts w:ascii="Arial Narrow" w:eastAsia="Calibri" w:hAnsi="Arial Narrow"/>
          <w:sz w:val="22"/>
          <w:szCs w:val="22"/>
          <w:lang w:eastAsia="fr-FR"/>
        </w:rPr>
        <w:t xml:space="preserve"> et l</w:t>
      </w:r>
      <w:r w:rsidR="00CA1A77">
        <w:rPr>
          <w:rFonts w:ascii="Arial Narrow" w:eastAsia="Calibri" w:hAnsi="Arial Narrow"/>
          <w:sz w:val="22"/>
          <w:szCs w:val="22"/>
          <w:lang w:eastAsia="fr-FR"/>
        </w:rPr>
        <w:t>’abondante</w:t>
      </w:r>
      <w:r>
        <w:rPr>
          <w:rFonts w:ascii="Arial Narrow" w:eastAsia="Calibri" w:hAnsi="Arial Narrow"/>
          <w:sz w:val="22"/>
          <w:szCs w:val="22"/>
          <w:lang w:eastAsia="fr-FR"/>
        </w:rPr>
        <w:t xml:space="preserve"> jurisprudence</w:t>
      </w:r>
      <w:r w:rsidR="00781BDC">
        <w:rPr>
          <w:rFonts w:ascii="Arial Narrow" w:eastAsia="Calibri" w:hAnsi="Arial Narrow"/>
          <w:sz w:val="22"/>
          <w:szCs w:val="22"/>
          <w:lang w:eastAsia="fr-FR"/>
        </w:rPr>
        <w:t>,</w:t>
      </w:r>
      <w:r>
        <w:rPr>
          <w:rFonts w:ascii="Arial Narrow" w:eastAsia="Calibri" w:hAnsi="Arial Narrow"/>
          <w:sz w:val="22"/>
          <w:szCs w:val="22"/>
          <w:lang w:eastAsia="fr-FR"/>
        </w:rPr>
        <w:t xml:space="preserve"> j’ose espérer, </w:t>
      </w:r>
      <w:r w:rsidR="000F168A">
        <w:rPr>
          <w:rFonts w:ascii="Arial Narrow" w:eastAsia="Calibri" w:hAnsi="Arial Narrow"/>
          <w:sz w:val="22"/>
          <w:szCs w:val="22"/>
          <w:lang w:eastAsia="fr-FR"/>
        </w:rPr>
        <w:t>M</w:t>
      </w:r>
      <w:r>
        <w:rPr>
          <w:rFonts w:ascii="Arial Narrow" w:eastAsia="Calibri" w:hAnsi="Arial Narrow"/>
          <w:sz w:val="22"/>
          <w:szCs w:val="22"/>
          <w:lang w:eastAsia="fr-FR"/>
        </w:rPr>
        <w:t>onsieur le Président, que ma demande sera agréée.</w:t>
      </w:r>
    </w:p>
    <w:p w14:paraId="50C6C748" w14:textId="2E41BB0E" w:rsidR="00997065" w:rsidRDefault="006C4BF8" w:rsidP="00810A8E">
      <w:pPr>
        <w:pStyle w:val="Paragraphe12"/>
      </w:pPr>
      <w:r w:rsidRPr="006C4BF8">
        <w:rPr>
          <w:rFonts w:eastAsia="Calibri"/>
        </w:rPr>
        <w:t xml:space="preserve">Si </w:t>
      </w:r>
      <w:r w:rsidR="003315D4">
        <w:rPr>
          <w:rFonts w:eastAsia="Calibri"/>
        </w:rPr>
        <w:t>tel n’était pas le cas</w:t>
      </w:r>
      <w:r w:rsidRPr="006C4BF8">
        <w:rPr>
          <w:rFonts w:eastAsia="Calibri"/>
        </w:rPr>
        <w:t xml:space="preserve">, je </w:t>
      </w:r>
      <w:r w:rsidR="00167B24">
        <w:rPr>
          <w:rFonts w:eastAsia="Calibri"/>
        </w:rPr>
        <w:t>serais fondé à saisir</w:t>
      </w:r>
      <w:r w:rsidRPr="006C4BF8">
        <w:rPr>
          <w:rFonts w:eastAsia="Calibri"/>
        </w:rPr>
        <w:t xml:space="preserve"> </w:t>
      </w:r>
      <w:r w:rsidR="000C461F">
        <w:rPr>
          <w:rFonts w:eastAsia="Calibri"/>
        </w:rPr>
        <w:t>le pôle social du Tribunal de Grande Instance</w:t>
      </w:r>
      <w:r w:rsidRPr="006C4BF8">
        <w:rPr>
          <w:rFonts w:eastAsia="Calibri"/>
        </w:rPr>
        <w:t xml:space="preserve"> </w:t>
      </w:r>
      <w:r w:rsidR="00CC4A5B">
        <w:rPr>
          <w:rFonts w:eastAsia="Calibri"/>
        </w:rPr>
        <w:t xml:space="preserve">aux fins de </w:t>
      </w:r>
      <w:r w:rsidR="008B0929">
        <w:rPr>
          <w:rFonts w:eastAsia="Calibri"/>
        </w:rPr>
        <w:t xml:space="preserve">faire condamner la Cavimac à prendre en compte ma période d’activité </w:t>
      </w:r>
      <w:r w:rsidR="000C461F" w:rsidRPr="000C461F">
        <w:rPr>
          <w:rFonts w:eastAsia="Calibri"/>
        </w:rPr>
        <w:t>allant du 1</w:t>
      </w:r>
      <w:r w:rsidR="000C461F" w:rsidRPr="00A82449">
        <w:rPr>
          <w:rFonts w:eastAsia="Calibri"/>
          <w:vertAlign w:val="superscript"/>
        </w:rPr>
        <w:t>er</w:t>
      </w:r>
      <w:r w:rsidR="000C461F" w:rsidRPr="000C461F">
        <w:rPr>
          <w:rFonts w:eastAsia="Calibri"/>
        </w:rPr>
        <w:t xml:space="preserve"> octobre 1979 au 30 septembre 1980 et du 1</w:t>
      </w:r>
      <w:r w:rsidR="000C461F" w:rsidRPr="00A82449">
        <w:rPr>
          <w:rFonts w:eastAsia="Calibri"/>
          <w:vertAlign w:val="superscript"/>
        </w:rPr>
        <w:t>er</w:t>
      </w:r>
      <w:r w:rsidR="000C461F" w:rsidRPr="000C461F">
        <w:rPr>
          <w:rFonts w:eastAsia="Calibri"/>
        </w:rPr>
        <w:t xml:space="preserve"> janvier 1982 au 30 juin 1984, soit 14 trimestres,</w:t>
      </w:r>
      <w:r w:rsidR="000C461F">
        <w:rPr>
          <w:rFonts w:eastAsia="Calibri"/>
        </w:rPr>
        <w:t xml:space="preserve"> pour l’ouverture du droit et le calcul de ma pension de retraite et à demander réparation pour le préjudice subi</w:t>
      </w:r>
      <w:r w:rsidR="00CC4A5B">
        <w:rPr>
          <w:rFonts w:eastAsia="Calibri"/>
        </w:rPr>
        <w:t>.</w:t>
      </w:r>
    </w:p>
    <w:p w14:paraId="74D7FD01" w14:textId="77777777" w:rsidR="006C4BF8" w:rsidRPr="006C4BF8" w:rsidRDefault="006C4BF8" w:rsidP="006C4BF8">
      <w:pPr>
        <w:spacing w:before="240"/>
        <w:jc w:val="both"/>
        <w:rPr>
          <w:rFonts w:ascii="Arial Narrow" w:eastAsia="Calibri" w:hAnsi="Arial Narrow"/>
          <w:sz w:val="22"/>
          <w:szCs w:val="22"/>
          <w:lang w:eastAsia="fr-FR"/>
        </w:rPr>
      </w:pPr>
      <w:r w:rsidRPr="006C4BF8">
        <w:rPr>
          <w:rFonts w:ascii="Arial Narrow" w:eastAsia="Calibri" w:hAnsi="Arial Narrow"/>
          <w:sz w:val="22"/>
          <w:szCs w:val="22"/>
          <w:lang w:eastAsia="fr-FR"/>
        </w:rPr>
        <w:t>Veuillez agréer, Monsieur le Président, l'expression de mes salutations distinguées.</w:t>
      </w:r>
    </w:p>
    <w:p w14:paraId="5781CFB7" w14:textId="6F72119C" w:rsidR="00CC4A5B" w:rsidRDefault="004963BE" w:rsidP="00CC4A5B">
      <w:pPr>
        <w:tabs>
          <w:tab w:val="left" w:pos="6096"/>
          <w:tab w:val="left" w:pos="7513"/>
        </w:tabs>
        <w:spacing w:before="240"/>
        <w:jc w:val="right"/>
        <w:rPr>
          <w:rFonts w:ascii="Arial Narrow" w:hAnsi="Arial Narrow"/>
          <w:bCs/>
          <w:sz w:val="22"/>
          <w:szCs w:val="24"/>
          <w:lang w:eastAsia="fr-FR"/>
        </w:rPr>
      </w:pPr>
      <w:proofErr w:type="spellStart"/>
      <w:r>
        <w:rPr>
          <w:rFonts w:ascii="Arial Narrow" w:hAnsi="Arial Narrow"/>
          <w:bCs/>
          <w:sz w:val="22"/>
          <w:szCs w:val="24"/>
          <w:lang w:eastAsia="fr-FR"/>
        </w:rPr>
        <w:t>Jl</w:t>
      </w:r>
      <w:proofErr w:type="spellEnd"/>
      <w:r>
        <w:rPr>
          <w:rFonts w:ascii="Arial Narrow" w:hAnsi="Arial Narrow"/>
          <w:bCs/>
          <w:sz w:val="22"/>
          <w:szCs w:val="24"/>
          <w:lang w:eastAsia="fr-FR"/>
        </w:rPr>
        <w:t>………v……….</w:t>
      </w:r>
    </w:p>
    <w:p w14:paraId="3318AACA" w14:textId="77777777" w:rsidR="00CC4A5B" w:rsidRDefault="00CC4A5B" w:rsidP="000B28E2">
      <w:pPr>
        <w:spacing w:before="1440"/>
        <w:jc w:val="both"/>
        <w:rPr>
          <w:rFonts w:ascii="Arial Narrow" w:eastAsia="Calibri" w:hAnsi="Arial Narrow"/>
          <w:sz w:val="22"/>
          <w:szCs w:val="22"/>
          <w:lang w:eastAsia="fr-FR"/>
        </w:rPr>
      </w:pPr>
    </w:p>
    <w:p w14:paraId="545CC38D" w14:textId="3AB346CE" w:rsidR="006C4BF8" w:rsidRPr="006C4BF8" w:rsidRDefault="00CC4A5B" w:rsidP="006C4BF8">
      <w:pPr>
        <w:spacing w:before="240"/>
        <w:jc w:val="both"/>
        <w:rPr>
          <w:rFonts w:ascii="Arial Narrow" w:eastAsia="Calibri" w:hAnsi="Arial Narrow"/>
          <w:sz w:val="22"/>
          <w:szCs w:val="22"/>
          <w:lang w:eastAsia="fr-FR"/>
        </w:rPr>
      </w:pPr>
      <w:r>
        <w:rPr>
          <w:rFonts w:ascii="Arial Narrow" w:eastAsia="Calibri" w:hAnsi="Arial Narrow"/>
          <w:sz w:val="22"/>
          <w:szCs w:val="22"/>
          <w:lang w:eastAsia="fr-FR"/>
        </w:rPr>
        <w:t>Pièce jointe</w:t>
      </w:r>
      <w:r w:rsidR="006C4BF8" w:rsidRPr="006C4BF8">
        <w:rPr>
          <w:rFonts w:ascii="Arial Narrow" w:eastAsia="Calibri" w:hAnsi="Arial Narrow"/>
          <w:sz w:val="22"/>
          <w:szCs w:val="22"/>
          <w:lang w:eastAsia="fr-FR"/>
        </w:rPr>
        <w:t> :</w:t>
      </w:r>
    </w:p>
    <w:p w14:paraId="01A20811" w14:textId="5C1D4560" w:rsidR="007D6CED" w:rsidRPr="00090FA2" w:rsidRDefault="007D6CED" w:rsidP="007D6CED">
      <w:pPr>
        <w:pStyle w:val="Rfrence"/>
        <w:rPr>
          <w:b w:val="0"/>
          <w:bCs/>
        </w:rPr>
      </w:pPr>
      <w:r w:rsidRPr="00090FA2">
        <w:rPr>
          <w:b w:val="0"/>
          <w:bCs/>
        </w:rPr>
        <w:t>Courriers échangés entre l’association diocésaine et la Cavimac.</w:t>
      </w:r>
    </w:p>
    <w:p w14:paraId="05C6CC99" w14:textId="034D94C3" w:rsidR="009E6870" w:rsidRPr="00653ED7" w:rsidRDefault="009E6870" w:rsidP="007D6CED">
      <w:pPr>
        <w:numPr>
          <w:ilvl w:val="1"/>
          <w:numId w:val="0"/>
        </w:numPr>
        <w:tabs>
          <w:tab w:val="num" w:pos="567"/>
        </w:tabs>
        <w:spacing w:before="60"/>
        <w:ind w:left="568" w:hanging="284"/>
        <w:jc w:val="both"/>
        <w:rPr>
          <w:rFonts w:ascii="Arial Narrow" w:eastAsia="Calibri" w:hAnsi="Arial Narrow"/>
          <w:sz w:val="22"/>
          <w:szCs w:val="22"/>
          <w:lang w:eastAsia="fr-FR"/>
        </w:rPr>
      </w:pPr>
    </w:p>
    <w:sectPr w:rsidR="009E6870" w:rsidRPr="00653ED7" w:rsidSect="00292C1B">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7" w:right="1417" w:bottom="1417" w:left="1417" w:header="709"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6A4A3" w14:textId="77777777" w:rsidR="00377137" w:rsidRDefault="00377137" w:rsidP="00437985">
      <w:r>
        <w:separator/>
      </w:r>
    </w:p>
  </w:endnote>
  <w:endnote w:type="continuationSeparator" w:id="0">
    <w:p w14:paraId="36EBA00A" w14:textId="77777777" w:rsidR="00377137" w:rsidRDefault="00377137"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ヒラギノ角ゴ Pro W3">
    <w:charset w:val="00"/>
    <w:family w:val="auto"/>
    <w:pitch w:val="variable"/>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ABE4F" w14:textId="77777777" w:rsidR="00167B24" w:rsidRDefault="00167B2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0C0FB" w14:textId="77777777" w:rsidR="00167B24" w:rsidRPr="00C048E1" w:rsidRDefault="00167B24" w:rsidP="00292C1B">
    <w:pPr>
      <w:pStyle w:val="Pieddepage"/>
      <w:pBdr>
        <w:top w:val="single" w:sz="4" w:space="0" w:color="auto"/>
      </w:pBdr>
      <w:tabs>
        <w:tab w:val="clear" w:pos="4536"/>
        <w:tab w:val="center" w:pos="4860"/>
      </w:tabs>
    </w:pPr>
    <w:r>
      <w:tab/>
    </w:r>
    <w:r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Pr="00651D35">
      <w:rPr>
        <w:rStyle w:val="Numrodepage"/>
        <w:rFonts w:ascii="Arial Narrow" w:hAnsi="Arial Narrow"/>
      </w:rPr>
      <w:fldChar w:fldCharType="separate"/>
    </w:r>
    <w:r w:rsidR="00FA2A38">
      <w:rPr>
        <w:rStyle w:val="Numrodepage"/>
        <w:rFonts w:ascii="Arial Narrow" w:hAnsi="Arial Narrow"/>
        <w:noProof/>
      </w:rPr>
      <w:t>3</w:t>
    </w:r>
    <w:r w:rsidRPr="00651D35">
      <w:rPr>
        <w:rStyle w:val="Numrodepage"/>
        <w:rFonts w:ascii="Arial Narrow" w:hAnsi="Arial Narrow"/>
      </w:rPr>
      <w:fldChar w:fldCharType="end"/>
    </w:r>
    <w:r w:rsidRPr="00651D35">
      <w:rPr>
        <w:rStyle w:val="Numrodepage"/>
        <w:rFonts w:ascii="Arial Narrow" w:hAnsi="Arial Narrow"/>
      </w:rPr>
      <w:t xml:space="preserve"> / </w:t>
    </w:r>
    <w:r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Pr="00651D35">
      <w:rPr>
        <w:rStyle w:val="Numrodepage"/>
        <w:rFonts w:ascii="Arial Narrow" w:hAnsi="Arial Narrow"/>
      </w:rPr>
      <w:fldChar w:fldCharType="separate"/>
    </w:r>
    <w:r w:rsidR="00FA2A38">
      <w:rPr>
        <w:rStyle w:val="Numrodepage"/>
        <w:rFonts w:ascii="Arial Narrow" w:hAnsi="Arial Narrow"/>
        <w:noProof/>
      </w:rPr>
      <w:t>3</w:t>
    </w:r>
    <w:r w:rsidRPr="00651D35">
      <w:rPr>
        <w:rStyle w:val="Numrodepage"/>
        <w:rFonts w:ascii="Arial Narrow" w:hAnsi="Arial Narrow"/>
      </w:rPr>
      <w:fldChar w:fldCharType="end"/>
    </w:r>
    <w:r w:rsidRPr="00C048E1">
      <w:rPr>
        <w:rStyle w:val="Numrodepage"/>
      </w:rPr>
      <w:tab/>
    </w:r>
  </w:p>
  <w:p w14:paraId="47083EF7" w14:textId="77777777" w:rsidR="00167B24" w:rsidRPr="007303D1" w:rsidRDefault="00167B24" w:rsidP="00C3169E">
    <w:pPr>
      <w:pStyle w:val="Pieddepage"/>
      <w:tabs>
        <w:tab w:val="clear" w:pos="4536"/>
        <w:tab w:val="clear" w:pos="9072"/>
        <w:tab w:val="left" w:pos="429"/>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5D1B7" w14:textId="77777777" w:rsidR="00167B24" w:rsidRDefault="00167B2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B2AD6" w14:textId="77777777" w:rsidR="00377137" w:rsidRDefault="00377137" w:rsidP="00437985">
      <w:r>
        <w:separator/>
      </w:r>
    </w:p>
  </w:footnote>
  <w:footnote w:type="continuationSeparator" w:id="0">
    <w:p w14:paraId="485E150B" w14:textId="77777777" w:rsidR="00377137" w:rsidRDefault="00377137" w:rsidP="00437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F17C8" w14:textId="77777777" w:rsidR="00167B24" w:rsidRDefault="00167B2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EEF81" w14:textId="77777777" w:rsidR="00167B24" w:rsidRDefault="00167B2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0700" w14:textId="77777777" w:rsidR="00167B24" w:rsidRDefault="00167B2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1"/>
    <w:multiLevelType w:val="multilevel"/>
    <w:tmpl w:val="894EE873"/>
    <w:lvl w:ilvl="0">
      <w:start w:val="3"/>
      <w:numFmt w:val="bullet"/>
      <w:lvlText w:val="-"/>
      <w:lvlJc w:val="left"/>
      <w:pPr>
        <w:tabs>
          <w:tab w:val="num" w:pos="348"/>
        </w:tabs>
        <w:ind w:left="348" w:firstLine="360"/>
      </w:pPr>
      <w:rPr>
        <w:rFonts w:hint="default"/>
        <w:color w:val="000000"/>
        <w:position w:val="0"/>
        <w:sz w:val="24"/>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8"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9"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10"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1"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2" w15:restartNumberingAfterBreak="0">
    <w:nsid w:val="07EC2A30"/>
    <w:multiLevelType w:val="hybridMultilevel"/>
    <w:tmpl w:val="4482AF3E"/>
    <w:lvl w:ilvl="0" w:tplc="6BA2BCC4">
      <w:start w:val="1"/>
      <w:numFmt w:val="bullet"/>
      <w:lvlText w:val=""/>
      <w:lvlJc w:val="left"/>
      <w:pPr>
        <w:ind w:left="1083" w:hanging="360"/>
      </w:pPr>
      <w:rPr>
        <w:rFonts w:ascii="Wingdings 3" w:hAnsi="Wingdings 3" w:hint="default"/>
      </w:rPr>
    </w:lvl>
    <w:lvl w:ilvl="1" w:tplc="040C0003" w:tentative="1">
      <w:start w:val="1"/>
      <w:numFmt w:val="bullet"/>
      <w:lvlText w:val="o"/>
      <w:lvlJc w:val="left"/>
      <w:pPr>
        <w:ind w:left="1803" w:hanging="360"/>
      </w:pPr>
      <w:rPr>
        <w:rFonts w:ascii="Courier New" w:hAnsi="Courier New" w:cs="Courier New" w:hint="default"/>
      </w:rPr>
    </w:lvl>
    <w:lvl w:ilvl="2" w:tplc="040C0005" w:tentative="1">
      <w:start w:val="1"/>
      <w:numFmt w:val="bullet"/>
      <w:lvlText w:val=""/>
      <w:lvlJc w:val="left"/>
      <w:pPr>
        <w:ind w:left="2523" w:hanging="360"/>
      </w:pPr>
      <w:rPr>
        <w:rFonts w:ascii="Wingdings" w:hAnsi="Wingdings" w:hint="default"/>
      </w:rPr>
    </w:lvl>
    <w:lvl w:ilvl="3" w:tplc="040C0001" w:tentative="1">
      <w:start w:val="1"/>
      <w:numFmt w:val="bullet"/>
      <w:lvlText w:val=""/>
      <w:lvlJc w:val="left"/>
      <w:pPr>
        <w:ind w:left="3243" w:hanging="360"/>
      </w:pPr>
      <w:rPr>
        <w:rFonts w:ascii="Symbol" w:hAnsi="Symbol" w:hint="default"/>
      </w:rPr>
    </w:lvl>
    <w:lvl w:ilvl="4" w:tplc="040C0003" w:tentative="1">
      <w:start w:val="1"/>
      <w:numFmt w:val="bullet"/>
      <w:lvlText w:val="o"/>
      <w:lvlJc w:val="left"/>
      <w:pPr>
        <w:ind w:left="3963" w:hanging="360"/>
      </w:pPr>
      <w:rPr>
        <w:rFonts w:ascii="Courier New" w:hAnsi="Courier New" w:cs="Courier New" w:hint="default"/>
      </w:rPr>
    </w:lvl>
    <w:lvl w:ilvl="5" w:tplc="040C0005" w:tentative="1">
      <w:start w:val="1"/>
      <w:numFmt w:val="bullet"/>
      <w:lvlText w:val=""/>
      <w:lvlJc w:val="left"/>
      <w:pPr>
        <w:ind w:left="4683" w:hanging="360"/>
      </w:pPr>
      <w:rPr>
        <w:rFonts w:ascii="Wingdings" w:hAnsi="Wingdings" w:hint="default"/>
      </w:rPr>
    </w:lvl>
    <w:lvl w:ilvl="6" w:tplc="040C0001" w:tentative="1">
      <w:start w:val="1"/>
      <w:numFmt w:val="bullet"/>
      <w:lvlText w:val=""/>
      <w:lvlJc w:val="left"/>
      <w:pPr>
        <w:ind w:left="5403" w:hanging="360"/>
      </w:pPr>
      <w:rPr>
        <w:rFonts w:ascii="Symbol" w:hAnsi="Symbol" w:hint="default"/>
      </w:rPr>
    </w:lvl>
    <w:lvl w:ilvl="7" w:tplc="040C0003" w:tentative="1">
      <w:start w:val="1"/>
      <w:numFmt w:val="bullet"/>
      <w:lvlText w:val="o"/>
      <w:lvlJc w:val="left"/>
      <w:pPr>
        <w:ind w:left="6123" w:hanging="360"/>
      </w:pPr>
      <w:rPr>
        <w:rFonts w:ascii="Courier New" w:hAnsi="Courier New" w:cs="Courier New" w:hint="default"/>
      </w:rPr>
    </w:lvl>
    <w:lvl w:ilvl="8" w:tplc="040C0005" w:tentative="1">
      <w:start w:val="1"/>
      <w:numFmt w:val="bullet"/>
      <w:lvlText w:val=""/>
      <w:lvlJc w:val="left"/>
      <w:pPr>
        <w:ind w:left="6843" w:hanging="360"/>
      </w:pPr>
      <w:rPr>
        <w:rFonts w:ascii="Wingdings" w:hAnsi="Wingdings" w:hint="default"/>
      </w:rPr>
    </w:lvl>
  </w:abstractNum>
  <w:abstractNum w:abstractNumId="13" w15:restartNumberingAfterBreak="0">
    <w:nsid w:val="0DD147F3"/>
    <w:multiLevelType w:val="hybridMultilevel"/>
    <w:tmpl w:val="EA8470D4"/>
    <w:lvl w:ilvl="0" w:tplc="040C0005">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EDA0544"/>
    <w:multiLevelType w:val="hybridMultilevel"/>
    <w:tmpl w:val="AC7A43CE"/>
    <w:lvl w:ilvl="0" w:tplc="EA3801E2">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0EEF1C0C"/>
    <w:multiLevelType w:val="hybridMultilevel"/>
    <w:tmpl w:val="ACDC1310"/>
    <w:lvl w:ilvl="0" w:tplc="D31A06F6">
      <w:start w:val="1"/>
      <w:numFmt w:val="bullet"/>
      <w:pStyle w:val="listepuces20"/>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59C4125"/>
    <w:multiLevelType w:val="hybridMultilevel"/>
    <w:tmpl w:val="88FEEAA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7FC4F0B"/>
    <w:multiLevelType w:val="hybridMultilevel"/>
    <w:tmpl w:val="7ECA9326"/>
    <w:lvl w:ilvl="0" w:tplc="040C0005">
      <w:start w:val="1"/>
      <w:numFmt w:val="bullet"/>
      <w:lvlText w:val=""/>
      <w:lvlJc w:val="left"/>
      <w:pPr>
        <w:tabs>
          <w:tab w:val="num" w:pos="360"/>
        </w:tabs>
        <w:ind w:left="360" w:hanging="360"/>
      </w:pPr>
      <w:rPr>
        <w:rFonts w:ascii="Wingdings" w:hAnsi="Wingdings" w:hint="default"/>
        <w:color w:val="auto"/>
      </w:rPr>
    </w:lvl>
    <w:lvl w:ilvl="1" w:tplc="A44229E0">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CB50896"/>
    <w:multiLevelType w:val="hybridMultilevel"/>
    <w:tmpl w:val="827AFF4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0133FD9"/>
    <w:multiLevelType w:val="hybridMultilevel"/>
    <w:tmpl w:val="E19A74B4"/>
    <w:lvl w:ilvl="0" w:tplc="16DC5C7E">
      <w:numFmt w:val="bullet"/>
      <w:lvlText w:val="-"/>
      <w:lvlJc w:val="left"/>
      <w:pPr>
        <w:ind w:left="502" w:hanging="360"/>
      </w:pPr>
      <w:rPr>
        <w:rFonts w:ascii="Arial Narrow" w:eastAsia="Calibri" w:hAnsi="Arial Narrow" w:cs="Times New Roman"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0" w15:restartNumberingAfterBreak="0">
    <w:nsid w:val="2B947779"/>
    <w:multiLevelType w:val="hybridMultilevel"/>
    <w:tmpl w:val="2D207992"/>
    <w:lvl w:ilvl="0" w:tplc="32241414">
      <w:numFmt w:val="bullet"/>
      <w:lvlText w:val="-"/>
      <w:lvlJc w:val="left"/>
      <w:pPr>
        <w:ind w:left="1429" w:hanging="360"/>
      </w:pPr>
      <w:rPr>
        <w:rFonts w:ascii="Times New Roman" w:hAnsi="Times New Roman" w:cs="Times New Roman" w:hint="default"/>
        <w:sz w:val="28"/>
        <w:szCs w:val="28"/>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21" w15:restartNumberingAfterBreak="0">
    <w:nsid w:val="35466D9F"/>
    <w:multiLevelType w:val="hybridMultilevel"/>
    <w:tmpl w:val="6DCE185E"/>
    <w:lvl w:ilvl="0" w:tplc="C74AD6CA">
      <w:start w:val="14"/>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25" w15:restartNumberingAfterBreak="0">
    <w:nsid w:val="456B564E"/>
    <w:multiLevelType w:val="hybridMultilevel"/>
    <w:tmpl w:val="4CEC7136"/>
    <w:lvl w:ilvl="0" w:tplc="7A8CF3A2">
      <w:start w:val="8"/>
      <w:numFmt w:val="bullet"/>
      <w:lvlText w:val="-"/>
      <w:lvlJc w:val="left"/>
      <w:pPr>
        <w:ind w:left="720" w:hanging="360"/>
      </w:pPr>
      <w:rPr>
        <w:rFonts w:ascii="Arial Narrow" w:eastAsia="Calibri" w:hAnsi="Arial Narrow"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5B60923"/>
    <w:multiLevelType w:val="hybridMultilevel"/>
    <w:tmpl w:val="997A7288"/>
    <w:lvl w:ilvl="0" w:tplc="47B43550">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73C1104"/>
    <w:multiLevelType w:val="hybridMultilevel"/>
    <w:tmpl w:val="B7AA7FBC"/>
    <w:lvl w:ilvl="0" w:tplc="FFFFFFFF">
      <w:start w:val="3"/>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DF753CC"/>
    <w:multiLevelType w:val="multilevel"/>
    <w:tmpl w:val="F57E8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8F5CDD"/>
    <w:multiLevelType w:val="hybridMultilevel"/>
    <w:tmpl w:val="985EFA48"/>
    <w:lvl w:ilvl="0" w:tplc="4EB4A06E">
      <w:start w:val="1"/>
      <w:numFmt w:val="decimal"/>
      <w:pStyle w:val="listepuces1esp1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F3257D1"/>
    <w:multiLevelType w:val="hybridMultilevel"/>
    <w:tmpl w:val="557CFD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4E16300"/>
    <w:multiLevelType w:val="hybridMultilevel"/>
    <w:tmpl w:val="6F4C5A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33" w15:restartNumberingAfterBreak="0">
    <w:nsid w:val="674D4627"/>
    <w:multiLevelType w:val="hybridMultilevel"/>
    <w:tmpl w:val="5B02B6DA"/>
    <w:lvl w:ilvl="0" w:tplc="2C307546">
      <w:start w:val="1"/>
      <w:numFmt w:val="bullet"/>
      <w:lvlText w:val=""/>
      <w:lvlJc w:val="left"/>
      <w:pPr>
        <w:ind w:left="720" w:hanging="360"/>
      </w:pPr>
      <w:rPr>
        <w:rFonts w:ascii="Wingdings" w:hAnsi="Wingdings" w:hint="default"/>
      </w:rPr>
    </w:lvl>
    <w:lvl w:ilvl="1" w:tplc="040C0003">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Symbol" w:hAnsi="Symbo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9EE2BFA"/>
    <w:multiLevelType w:val="hybridMultilevel"/>
    <w:tmpl w:val="7F4CF6FC"/>
    <w:lvl w:ilvl="0" w:tplc="6BA2BCC4">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36"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37" w15:restartNumberingAfterBreak="0">
    <w:nsid w:val="71CC683F"/>
    <w:multiLevelType w:val="multilevel"/>
    <w:tmpl w:val="B2CAA350"/>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862"/>
        </w:tabs>
        <w:ind w:left="646"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38" w15:restartNumberingAfterBreak="0">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36"/>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4"/>
  </w:num>
  <w:num w:numId="13">
    <w:abstractNumId w:val="23"/>
  </w:num>
  <w:num w:numId="14">
    <w:abstractNumId w:val="32"/>
  </w:num>
  <w:num w:numId="15">
    <w:abstractNumId w:val="37"/>
    <w:lvlOverride w:ilvl="0">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Override>
    <w:lvlOverride w:ilvl="1">
      <w:lvl w:ilvl="1">
        <w:start w:val="1"/>
        <w:numFmt w:val="decimal"/>
        <w:pStyle w:val="Titre2"/>
        <w:isLgl/>
        <w:lvlText w:val="%1.%2."/>
        <w:lvlJc w:val="left"/>
        <w:pPr>
          <w:tabs>
            <w:tab w:val="num" w:pos="1276"/>
          </w:tabs>
          <w:ind w:left="1276" w:hanging="113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Titre3"/>
        <w:lvlText w:val="%1.%2.%3."/>
        <w:lvlJc w:val="left"/>
        <w:pPr>
          <w:tabs>
            <w:tab w:val="num" w:pos="862"/>
          </w:tabs>
          <w:ind w:left="646" w:hanging="504"/>
        </w:pPr>
        <w:rPr>
          <w:rFonts w:ascii="Arial Narrow" w:hAnsi="Arial Narrow" w:cs="Times New Roman" w:hint="default"/>
          <w:b/>
          <w:i w:val="0"/>
          <w:caps w:val="0"/>
          <w:strike w:val="0"/>
          <w:dstrike w:val="0"/>
          <w:vanish w:val="0"/>
          <w:sz w:val="22"/>
          <w:szCs w:val="22"/>
          <w:u w:val="none"/>
          <w:effect w:val="none"/>
          <w:vertAlign w:val="baseline"/>
        </w:rPr>
      </w:lvl>
    </w:lvlOverride>
  </w:num>
  <w:num w:numId="16">
    <w:abstractNumId w:val="39"/>
  </w:num>
  <w:num w:numId="17">
    <w:abstractNumId w:val="22"/>
  </w:num>
  <w:num w:numId="18">
    <w:abstractNumId w:val="15"/>
  </w:num>
  <w:num w:numId="19">
    <w:abstractNumId w:val="17"/>
  </w:num>
  <w:num w:numId="20">
    <w:abstractNumId w:val="33"/>
  </w:num>
  <w:num w:numId="21">
    <w:abstractNumId w:val="18"/>
  </w:num>
  <w:num w:numId="22">
    <w:abstractNumId w:val="14"/>
  </w:num>
  <w:num w:numId="23">
    <w:abstractNumId w:val="13"/>
  </w:num>
  <w:num w:numId="24">
    <w:abstractNumId w:val="7"/>
  </w:num>
  <w:num w:numId="25">
    <w:abstractNumId w:val="16"/>
  </w:num>
  <w:num w:numId="26">
    <w:abstractNumId w:val="27"/>
  </w:num>
  <w:num w:numId="27">
    <w:abstractNumId w:val="30"/>
  </w:num>
  <w:num w:numId="28">
    <w:abstractNumId w:val="31"/>
  </w:num>
  <w:num w:numId="29">
    <w:abstractNumId w:val="21"/>
  </w:num>
  <w:num w:numId="30">
    <w:abstractNumId w:val="28"/>
  </w:num>
  <w:num w:numId="31">
    <w:abstractNumId w:val="11"/>
  </w:num>
  <w:num w:numId="32">
    <w:abstractNumId w:val="37"/>
  </w:num>
  <w:num w:numId="33">
    <w:abstractNumId w:val="38"/>
  </w:num>
  <w:num w:numId="34">
    <w:abstractNumId w:val="26"/>
  </w:num>
  <w:num w:numId="35">
    <w:abstractNumId w:val="20"/>
  </w:num>
  <w:num w:numId="36">
    <w:abstractNumId w:val="37"/>
    <w:lvlOverride w:ilvl="0">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Override>
    <w:lvlOverride w:ilvl="1">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Override>
    <w:lvlOverride w:ilvl="2">
      <w:lvl w:ilvl="2">
        <w:start w:val="1"/>
        <w:numFmt w:val="decimal"/>
        <w:pStyle w:val="Titre3"/>
        <w:lvlText w:val="%1.%2.%3."/>
        <w:lvlJc w:val="left"/>
        <w:pPr>
          <w:tabs>
            <w:tab w:val="num" w:pos="862"/>
          </w:tabs>
          <w:ind w:left="646" w:hanging="504"/>
        </w:pPr>
        <w:rPr>
          <w:rFonts w:ascii="Times New Roman" w:hAnsi="Times New Roman" w:cs="Times New Roman" w:hint="default"/>
          <w:b/>
          <w:i w:val="0"/>
          <w:caps w:val="0"/>
          <w:strike w:val="0"/>
          <w:dstrike w:val="0"/>
          <w:vanish w:val="0"/>
          <w:sz w:val="24"/>
          <w:u w:val="none"/>
          <w:effect w:val="none"/>
          <w:vertAlign w:val="baseline"/>
        </w:rPr>
      </w:lvl>
    </w:lvlOverride>
    <w:lvlOverride w:ilvl="3">
      <w:lvl w:ilvl="3">
        <w:start w:val="1"/>
        <w:numFmt w:val="decimal"/>
        <w:isLgl/>
        <w:lvlText w:val="%1.%2.%3.%4."/>
        <w:lvlJc w:val="left"/>
        <w:pPr>
          <w:tabs>
            <w:tab w:val="num" w:pos="1440"/>
          </w:tabs>
          <w:ind w:left="1008" w:hanging="648"/>
        </w:pPr>
        <w:rPr>
          <w:rFonts w:cs="Times New Roman" w:hint="default"/>
          <w:b/>
          <w:i w:val="0"/>
          <w:sz w:val="24"/>
        </w:rPr>
      </w:lvl>
    </w:lvlOverride>
    <w:lvlOverride w:ilvl="4">
      <w:lvl w:ilvl="4">
        <w:start w:val="1"/>
        <w:numFmt w:val="decimal"/>
        <w:lvlText w:val="%1.%2.%3.%4.%5."/>
        <w:lvlJc w:val="left"/>
        <w:pPr>
          <w:tabs>
            <w:tab w:val="num" w:pos="1800"/>
          </w:tabs>
          <w:ind w:left="1512" w:hanging="792"/>
        </w:pPr>
        <w:rPr>
          <w:rFonts w:cs="Times New Roman" w:hint="default"/>
        </w:rPr>
      </w:lvl>
    </w:lvlOverride>
    <w:lvlOverride w:ilvl="5">
      <w:lvl w:ilvl="5">
        <w:start w:val="1"/>
        <w:numFmt w:val="decimal"/>
        <w:lvlText w:val="%1.%2.%3.%4.%5.%6."/>
        <w:lvlJc w:val="left"/>
        <w:pPr>
          <w:tabs>
            <w:tab w:val="num" w:pos="2160"/>
          </w:tabs>
          <w:ind w:left="2016" w:hanging="936"/>
        </w:pPr>
        <w:rPr>
          <w:rFonts w:cs="Times New Roman" w:hint="default"/>
        </w:rPr>
      </w:lvl>
    </w:lvlOverride>
    <w:lvlOverride w:ilvl="6">
      <w:lvl w:ilvl="6">
        <w:start w:val="1"/>
        <w:numFmt w:val="decimal"/>
        <w:lvlText w:val="%1.%2.%3.%4.%5.%6.%7."/>
        <w:lvlJc w:val="left"/>
        <w:pPr>
          <w:tabs>
            <w:tab w:val="num" w:pos="2880"/>
          </w:tabs>
          <w:ind w:left="2520" w:hanging="1080"/>
        </w:pPr>
        <w:rPr>
          <w:rFonts w:cs="Times New Roman" w:hint="default"/>
        </w:rPr>
      </w:lvl>
    </w:lvlOverride>
    <w:lvlOverride w:ilvl="7">
      <w:lvl w:ilvl="7">
        <w:start w:val="1"/>
        <w:numFmt w:val="decimal"/>
        <w:lvlText w:val="%1.%2.%3.%4.%5.%6.%7.%8."/>
        <w:lvlJc w:val="left"/>
        <w:pPr>
          <w:tabs>
            <w:tab w:val="num" w:pos="3240"/>
          </w:tabs>
          <w:ind w:left="3024" w:hanging="1224"/>
        </w:pPr>
        <w:rPr>
          <w:rFonts w:cs="Times New Roman" w:hint="default"/>
        </w:rPr>
      </w:lvl>
    </w:lvlOverride>
    <w:lvlOverride w:ilvl="8">
      <w:lvl w:ilvl="8">
        <w:start w:val="1"/>
        <w:numFmt w:val="decimal"/>
        <w:lvlText w:val="%1.%2.%3.%4.%5.%6.%7.%8.%9."/>
        <w:lvlJc w:val="left"/>
        <w:pPr>
          <w:tabs>
            <w:tab w:val="num" w:pos="3960"/>
          </w:tabs>
          <w:ind w:left="3600" w:hanging="1440"/>
        </w:pPr>
        <w:rPr>
          <w:rFonts w:cs="Times New Roman" w:hint="default"/>
        </w:rPr>
      </w:lvl>
    </w:lvlOverride>
  </w:num>
  <w:num w:numId="37">
    <w:abstractNumId w:val="37"/>
    <w:lvlOverride w:ilvl="0">
      <w:startOverride w:val="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Override>
    <w:lvlOverride w:ilvl="1">
      <w:startOverride w:val="1"/>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Override>
    <w:lvlOverride w:ilvl="2">
      <w:startOverride w:val="1"/>
      <w:lvl w:ilvl="2">
        <w:start w:val="1"/>
        <w:numFmt w:val="decimal"/>
        <w:pStyle w:val="Titre3"/>
        <w:lvlText w:val="%1.%2.%3."/>
        <w:lvlJc w:val="left"/>
        <w:pPr>
          <w:tabs>
            <w:tab w:val="num" w:pos="862"/>
          </w:tabs>
          <w:ind w:left="646" w:hanging="504"/>
        </w:pPr>
        <w:rPr>
          <w:rFonts w:ascii="Times New Roman" w:hAnsi="Times New Roman" w:cs="Times New Roman" w:hint="default"/>
          <w:b/>
          <w:i w:val="0"/>
          <w:caps w:val="0"/>
          <w:strike w:val="0"/>
          <w:dstrike w:val="0"/>
          <w:vanish w:val="0"/>
          <w:sz w:val="24"/>
          <w:u w:val="none"/>
          <w:effect w:val="none"/>
          <w:vertAlign w:val="baseline"/>
        </w:rPr>
      </w:lvl>
    </w:lvlOverride>
    <w:lvlOverride w:ilvl="3">
      <w:startOverride w:val="1"/>
      <w:lvl w:ilvl="3">
        <w:start w:val="1"/>
        <w:numFmt w:val="decimal"/>
        <w:isLgl/>
        <w:lvlText w:val="%1.%2.%3.%4."/>
        <w:lvlJc w:val="left"/>
        <w:pPr>
          <w:tabs>
            <w:tab w:val="num" w:pos="1440"/>
          </w:tabs>
          <w:ind w:left="1008" w:hanging="648"/>
        </w:pPr>
        <w:rPr>
          <w:rFonts w:cs="Times New Roman" w:hint="default"/>
          <w:b/>
          <w:i w:val="0"/>
          <w:sz w:val="24"/>
        </w:rPr>
      </w:lvl>
    </w:lvlOverride>
    <w:lvlOverride w:ilvl="4">
      <w:startOverride w:val="1"/>
      <w:lvl w:ilvl="4">
        <w:start w:val="1"/>
        <w:numFmt w:val="decimal"/>
        <w:lvlText w:val="%1.%2.%3.%4.%5."/>
        <w:lvlJc w:val="left"/>
        <w:pPr>
          <w:tabs>
            <w:tab w:val="num" w:pos="1800"/>
          </w:tabs>
          <w:ind w:left="1512" w:hanging="792"/>
        </w:pPr>
        <w:rPr>
          <w:rFonts w:cs="Times New Roman" w:hint="default"/>
        </w:rPr>
      </w:lvl>
    </w:lvlOverride>
    <w:lvlOverride w:ilvl="5">
      <w:startOverride w:val="1"/>
      <w:lvl w:ilvl="5">
        <w:start w:val="1"/>
        <w:numFmt w:val="decimal"/>
        <w:lvlText w:val="%1.%2.%3.%4.%5.%6."/>
        <w:lvlJc w:val="left"/>
        <w:pPr>
          <w:tabs>
            <w:tab w:val="num" w:pos="2160"/>
          </w:tabs>
          <w:ind w:left="2016" w:hanging="936"/>
        </w:pPr>
        <w:rPr>
          <w:rFonts w:cs="Times New Roman" w:hint="default"/>
        </w:rPr>
      </w:lvl>
    </w:lvlOverride>
    <w:lvlOverride w:ilvl="6">
      <w:startOverride w:val="1"/>
      <w:lvl w:ilvl="6">
        <w:start w:val="1"/>
        <w:numFmt w:val="decimal"/>
        <w:lvlText w:val="%1.%2.%3.%4.%5.%6.%7."/>
        <w:lvlJc w:val="left"/>
        <w:pPr>
          <w:tabs>
            <w:tab w:val="num" w:pos="2880"/>
          </w:tabs>
          <w:ind w:left="2520" w:hanging="1080"/>
        </w:pPr>
        <w:rPr>
          <w:rFonts w:cs="Times New Roman" w:hint="default"/>
        </w:rPr>
      </w:lvl>
    </w:lvlOverride>
    <w:lvlOverride w:ilvl="7">
      <w:startOverride w:val="1"/>
      <w:lvl w:ilvl="7">
        <w:start w:val="1"/>
        <w:numFmt w:val="decimal"/>
        <w:lvlText w:val="%1.%2.%3.%4.%5.%6.%7.%8."/>
        <w:lvlJc w:val="left"/>
        <w:pPr>
          <w:tabs>
            <w:tab w:val="num" w:pos="3240"/>
          </w:tabs>
          <w:ind w:left="3024" w:hanging="1224"/>
        </w:pPr>
        <w:rPr>
          <w:rFonts w:cs="Times New Roman" w:hint="default"/>
        </w:rPr>
      </w:lvl>
    </w:lvlOverride>
    <w:lvlOverride w:ilvl="8">
      <w:startOverride w:val="1"/>
      <w:lvl w:ilvl="8">
        <w:start w:val="1"/>
        <w:numFmt w:val="decimal"/>
        <w:lvlText w:val="%1.%2.%3.%4.%5.%6.%7.%8.%9."/>
        <w:lvlJc w:val="left"/>
        <w:pPr>
          <w:tabs>
            <w:tab w:val="num" w:pos="3960"/>
          </w:tabs>
          <w:ind w:left="3600" w:hanging="1440"/>
        </w:pPr>
        <w:rPr>
          <w:rFonts w:cs="Times New Roman" w:hint="default"/>
        </w:rPr>
      </w:lvl>
    </w:lvlOverride>
  </w:num>
  <w:num w:numId="38">
    <w:abstractNumId w:val="34"/>
  </w:num>
  <w:num w:numId="39">
    <w:abstractNumId w:val="12"/>
  </w:num>
  <w:num w:numId="40">
    <w:abstractNumId w:val="19"/>
  </w:num>
  <w:num w:numId="41">
    <w:abstractNumId w:val="36"/>
  </w:num>
  <w:num w:numId="42">
    <w:abstractNumId w:val="25"/>
  </w:num>
  <w:num w:numId="43">
    <w:abstractNumId w:val="2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709"/>
  <w:hyphenationZone w:val="170"/>
  <w:drawingGridHorizontalSpacing w:val="12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4BF8"/>
    <w:rsid w:val="00000468"/>
    <w:rsid w:val="000006A8"/>
    <w:rsid w:val="00000849"/>
    <w:rsid w:val="00000EFE"/>
    <w:rsid w:val="000026AA"/>
    <w:rsid w:val="000028C1"/>
    <w:rsid w:val="00002A3D"/>
    <w:rsid w:val="000039A9"/>
    <w:rsid w:val="00004A1A"/>
    <w:rsid w:val="00004D8B"/>
    <w:rsid w:val="00005C8C"/>
    <w:rsid w:val="00006BD8"/>
    <w:rsid w:val="0000719A"/>
    <w:rsid w:val="000071AF"/>
    <w:rsid w:val="00007A86"/>
    <w:rsid w:val="0001012C"/>
    <w:rsid w:val="00011151"/>
    <w:rsid w:val="0001248D"/>
    <w:rsid w:val="00013038"/>
    <w:rsid w:val="00013358"/>
    <w:rsid w:val="0001408C"/>
    <w:rsid w:val="0001578D"/>
    <w:rsid w:val="000160C8"/>
    <w:rsid w:val="0001721C"/>
    <w:rsid w:val="00017A7B"/>
    <w:rsid w:val="00021844"/>
    <w:rsid w:val="00021948"/>
    <w:rsid w:val="000231AE"/>
    <w:rsid w:val="0002384B"/>
    <w:rsid w:val="00023FE9"/>
    <w:rsid w:val="0002491F"/>
    <w:rsid w:val="00024A16"/>
    <w:rsid w:val="00024CF2"/>
    <w:rsid w:val="00025947"/>
    <w:rsid w:val="000263C0"/>
    <w:rsid w:val="000265C1"/>
    <w:rsid w:val="00027236"/>
    <w:rsid w:val="0003132D"/>
    <w:rsid w:val="00031FF7"/>
    <w:rsid w:val="00032220"/>
    <w:rsid w:val="00032846"/>
    <w:rsid w:val="000328C0"/>
    <w:rsid w:val="000335C3"/>
    <w:rsid w:val="000338DC"/>
    <w:rsid w:val="0003410A"/>
    <w:rsid w:val="0003500B"/>
    <w:rsid w:val="000350BF"/>
    <w:rsid w:val="00035204"/>
    <w:rsid w:val="00035A18"/>
    <w:rsid w:val="000360D1"/>
    <w:rsid w:val="00036E01"/>
    <w:rsid w:val="000377E2"/>
    <w:rsid w:val="00040506"/>
    <w:rsid w:val="00040E45"/>
    <w:rsid w:val="00040F93"/>
    <w:rsid w:val="0004120B"/>
    <w:rsid w:val="00041CEE"/>
    <w:rsid w:val="00041DF4"/>
    <w:rsid w:val="00042134"/>
    <w:rsid w:val="00042580"/>
    <w:rsid w:val="0004266F"/>
    <w:rsid w:val="00042FC0"/>
    <w:rsid w:val="00043421"/>
    <w:rsid w:val="0004423F"/>
    <w:rsid w:val="0004425E"/>
    <w:rsid w:val="00044809"/>
    <w:rsid w:val="0005009A"/>
    <w:rsid w:val="000513DD"/>
    <w:rsid w:val="000518F6"/>
    <w:rsid w:val="00051BEB"/>
    <w:rsid w:val="00051C5D"/>
    <w:rsid w:val="00051F7A"/>
    <w:rsid w:val="00051F7D"/>
    <w:rsid w:val="00052BC3"/>
    <w:rsid w:val="000544E5"/>
    <w:rsid w:val="000547BB"/>
    <w:rsid w:val="00055D00"/>
    <w:rsid w:val="000567FA"/>
    <w:rsid w:val="00056B2A"/>
    <w:rsid w:val="00056DFF"/>
    <w:rsid w:val="00057268"/>
    <w:rsid w:val="000573D0"/>
    <w:rsid w:val="00057565"/>
    <w:rsid w:val="00057BA8"/>
    <w:rsid w:val="00057E1A"/>
    <w:rsid w:val="0006086C"/>
    <w:rsid w:val="00060B5E"/>
    <w:rsid w:val="00060DA4"/>
    <w:rsid w:val="00060E7F"/>
    <w:rsid w:val="000624AD"/>
    <w:rsid w:val="00062713"/>
    <w:rsid w:val="00063685"/>
    <w:rsid w:val="00063AF2"/>
    <w:rsid w:val="00063CFA"/>
    <w:rsid w:val="00064C94"/>
    <w:rsid w:val="00064F29"/>
    <w:rsid w:val="00064FCF"/>
    <w:rsid w:val="000651E3"/>
    <w:rsid w:val="00065E6C"/>
    <w:rsid w:val="000664A9"/>
    <w:rsid w:val="000666CE"/>
    <w:rsid w:val="00066B54"/>
    <w:rsid w:val="000670DB"/>
    <w:rsid w:val="0006774A"/>
    <w:rsid w:val="00067B58"/>
    <w:rsid w:val="0007071E"/>
    <w:rsid w:val="00072C3D"/>
    <w:rsid w:val="00072E09"/>
    <w:rsid w:val="00073E2C"/>
    <w:rsid w:val="00074270"/>
    <w:rsid w:val="00074749"/>
    <w:rsid w:val="00076D22"/>
    <w:rsid w:val="00076E95"/>
    <w:rsid w:val="000770FA"/>
    <w:rsid w:val="0007726E"/>
    <w:rsid w:val="00080035"/>
    <w:rsid w:val="0008016C"/>
    <w:rsid w:val="000802AF"/>
    <w:rsid w:val="000804BC"/>
    <w:rsid w:val="000813DB"/>
    <w:rsid w:val="000816DB"/>
    <w:rsid w:val="000817C0"/>
    <w:rsid w:val="00081A52"/>
    <w:rsid w:val="00081AA4"/>
    <w:rsid w:val="000823E4"/>
    <w:rsid w:val="00082513"/>
    <w:rsid w:val="000826C5"/>
    <w:rsid w:val="00082A10"/>
    <w:rsid w:val="00082C1F"/>
    <w:rsid w:val="00083CDC"/>
    <w:rsid w:val="00083DE6"/>
    <w:rsid w:val="00084026"/>
    <w:rsid w:val="00086EC6"/>
    <w:rsid w:val="00087B67"/>
    <w:rsid w:val="00087CFF"/>
    <w:rsid w:val="00087E44"/>
    <w:rsid w:val="00087EFF"/>
    <w:rsid w:val="0009055A"/>
    <w:rsid w:val="00090FA2"/>
    <w:rsid w:val="00092661"/>
    <w:rsid w:val="00092B66"/>
    <w:rsid w:val="00092DC2"/>
    <w:rsid w:val="00093D23"/>
    <w:rsid w:val="00094212"/>
    <w:rsid w:val="000942E4"/>
    <w:rsid w:val="000947E4"/>
    <w:rsid w:val="0009574E"/>
    <w:rsid w:val="00096754"/>
    <w:rsid w:val="00096EA4"/>
    <w:rsid w:val="00097A43"/>
    <w:rsid w:val="000A0BFA"/>
    <w:rsid w:val="000A1829"/>
    <w:rsid w:val="000A1FC5"/>
    <w:rsid w:val="000A27D9"/>
    <w:rsid w:val="000A29A4"/>
    <w:rsid w:val="000A2BD1"/>
    <w:rsid w:val="000A318C"/>
    <w:rsid w:val="000A328E"/>
    <w:rsid w:val="000A4947"/>
    <w:rsid w:val="000A5105"/>
    <w:rsid w:val="000A5445"/>
    <w:rsid w:val="000A6B99"/>
    <w:rsid w:val="000A750E"/>
    <w:rsid w:val="000A7739"/>
    <w:rsid w:val="000B11B3"/>
    <w:rsid w:val="000B26D0"/>
    <w:rsid w:val="000B28E2"/>
    <w:rsid w:val="000B2D1E"/>
    <w:rsid w:val="000B34E7"/>
    <w:rsid w:val="000B35A9"/>
    <w:rsid w:val="000B38BF"/>
    <w:rsid w:val="000B4012"/>
    <w:rsid w:val="000B4615"/>
    <w:rsid w:val="000B4C1B"/>
    <w:rsid w:val="000B4CEC"/>
    <w:rsid w:val="000B54F4"/>
    <w:rsid w:val="000B6712"/>
    <w:rsid w:val="000B6AB6"/>
    <w:rsid w:val="000B777C"/>
    <w:rsid w:val="000B77AE"/>
    <w:rsid w:val="000B7A3B"/>
    <w:rsid w:val="000C123A"/>
    <w:rsid w:val="000C15A1"/>
    <w:rsid w:val="000C1693"/>
    <w:rsid w:val="000C3655"/>
    <w:rsid w:val="000C3F54"/>
    <w:rsid w:val="000C461F"/>
    <w:rsid w:val="000C4C71"/>
    <w:rsid w:val="000C54F7"/>
    <w:rsid w:val="000C58C3"/>
    <w:rsid w:val="000C5F01"/>
    <w:rsid w:val="000C5FEE"/>
    <w:rsid w:val="000C649A"/>
    <w:rsid w:val="000C706B"/>
    <w:rsid w:val="000C7CE4"/>
    <w:rsid w:val="000D01EB"/>
    <w:rsid w:val="000D13E3"/>
    <w:rsid w:val="000D242C"/>
    <w:rsid w:val="000D2BD2"/>
    <w:rsid w:val="000D2DFA"/>
    <w:rsid w:val="000D3235"/>
    <w:rsid w:val="000D3DBF"/>
    <w:rsid w:val="000D406E"/>
    <w:rsid w:val="000D444E"/>
    <w:rsid w:val="000D459E"/>
    <w:rsid w:val="000D58A5"/>
    <w:rsid w:val="000D6344"/>
    <w:rsid w:val="000D6524"/>
    <w:rsid w:val="000D7105"/>
    <w:rsid w:val="000E05BA"/>
    <w:rsid w:val="000E0905"/>
    <w:rsid w:val="000E1396"/>
    <w:rsid w:val="000E19F4"/>
    <w:rsid w:val="000E1E07"/>
    <w:rsid w:val="000E25A5"/>
    <w:rsid w:val="000E3314"/>
    <w:rsid w:val="000E3345"/>
    <w:rsid w:val="000E428A"/>
    <w:rsid w:val="000E4A08"/>
    <w:rsid w:val="000E4A35"/>
    <w:rsid w:val="000E5183"/>
    <w:rsid w:val="000E554A"/>
    <w:rsid w:val="000E58C3"/>
    <w:rsid w:val="000E5C1D"/>
    <w:rsid w:val="000E5D63"/>
    <w:rsid w:val="000E6266"/>
    <w:rsid w:val="000E6322"/>
    <w:rsid w:val="000E6883"/>
    <w:rsid w:val="000E75E4"/>
    <w:rsid w:val="000E7A1C"/>
    <w:rsid w:val="000E7D72"/>
    <w:rsid w:val="000F0932"/>
    <w:rsid w:val="000F0AD0"/>
    <w:rsid w:val="000F0CC8"/>
    <w:rsid w:val="000F0DEF"/>
    <w:rsid w:val="000F15C4"/>
    <w:rsid w:val="000F168A"/>
    <w:rsid w:val="000F16DF"/>
    <w:rsid w:val="000F1F55"/>
    <w:rsid w:val="000F3426"/>
    <w:rsid w:val="000F3FC0"/>
    <w:rsid w:val="000F40AA"/>
    <w:rsid w:val="000F4DB1"/>
    <w:rsid w:val="000F5936"/>
    <w:rsid w:val="000F6538"/>
    <w:rsid w:val="000F6883"/>
    <w:rsid w:val="000F68A4"/>
    <w:rsid w:val="000F7F06"/>
    <w:rsid w:val="001003ED"/>
    <w:rsid w:val="0010097B"/>
    <w:rsid w:val="00100C14"/>
    <w:rsid w:val="00100C30"/>
    <w:rsid w:val="001012FF"/>
    <w:rsid w:val="001013F1"/>
    <w:rsid w:val="00103619"/>
    <w:rsid w:val="00103C5B"/>
    <w:rsid w:val="00103C77"/>
    <w:rsid w:val="001041EC"/>
    <w:rsid w:val="00104A52"/>
    <w:rsid w:val="00104B1F"/>
    <w:rsid w:val="00110BCA"/>
    <w:rsid w:val="0011176C"/>
    <w:rsid w:val="00111F9F"/>
    <w:rsid w:val="0011270E"/>
    <w:rsid w:val="0011271B"/>
    <w:rsid w:val="00113900"/>
    <w:rsid w:val="00113C68"/>
    <w:rsid w:val="00114529"/>
    <w:rsid w:val="001171B2"/>
    <w:rsid w:val="0012143E"/>
    <w:rsid w:val="00121893"/>
    <w:rsid w:val="0012389B"/>
    <w:rsid w:val="00124A92"/>
    <w:rsid w:val="0012528C"/>
    <w:rsid w:val="00125987"/>
    <w:rsid w:val="00126719"/>
    <w:rsid w:val="00130848"/>
    <w:rsid w:val="00130BE6"/>
    <w:rsid w:val="00130E12"/>
    <w:rsid w:val="00132184"/>
    <w:rsid w:val="00133317"/>
    <w:rsid w:val="00133540"/>
    <w:rsid w:val="001357B9"/>
    <w:rsid w:val="00135A07"/>
    <w:rsid w:val="00135C88"/>
    <w:rsid w:val="00136193"/>
    <w:rsid w:val="00136F15"/>
    <w:rsid w:val="00137043"/>
    <w:rsid w:val="0013792A"/>
    <w:rsid w:val="001401DF"/>
    <w:rsid w:val="00140728"/>
    <w:rsid w:val="00140A29"/>
    <w:rsid w:val="00141097"/>
    <w:rsid w:val="00141A02"/>
    <w:rsid w:val="0014232C"/>
    <w:rsid w:val="0014247F"/>
    <w:rsid w:val="00143865"/>
    <w:rsid w:val="001439C6"/>
    <w:rsid w:val="00143B25"/>
    <w:rsid w:val="00143C68"/>
    <w:rsid w:val="00143DA3"/>
    <w:rsid w:val="00145731"/>
    <w:rsid w:val="00145764"/>
    <w:rsid w:val="0014633C"/>
    <w:rsid w:val="0014644A"/>
    <w:rsid w:val="00147190"/>
    <w:rsid w:val="00147789"/>
    <w:rsid w:val="00147E07"/>
    <w:rsid w:val="00147F9F"/>
    <w:rsid w:val="00150381"/>
    <w:rsid w:val="00150AA2"/>
    <w:rsid w:val="00151745"/>
    <w:rsid w:val="0015238B"/>
    <w:rsid w:val="001543CD"/>
    <w:rsid w:val="001550C1"/>
    <w:rsid w:val="001555E6"/>
    <w:rsid w:val="001561FD"/>
    <w:rsid w:val="0015625F"/>
    <w:rsid w:val="00156827"/>
    <w:rsid w:val="001568C7"/>
    <w:rsid w:val="00156A94"/>
    <w:rsid w:val="0015729E"/>
    <w:rsid w:val="00157437"/>
    <w:rsid w:val="00160A95"/>
    <w:rsid w:val="00160D49"/>
    <w:rsid w:val="00160D6F"/>
    <w:rsid w:val="00160DF6"/>
    <w:rsid w:val="00161AF8"/>
    <w:rsid w:val="00162C06"/>
    <w:rsid w:val="00162CBB"/>
    <w:rsid w:val="00162F8D"/>
    <w:rsid w:val="00164313"/>
    <w:rsid w:val="00164C19"/>
    <w:rsid w:val="00165467"/>
    <w:rsid w:val="001656A0"/>
    <w:rsid w:val="00167B24"/>
    <w:rsid w:val="00167C93"/>
    <w:rsid w:val="001700EA"/>
    <w:rsid w:val="001706ED"/>
    <w:rsid w:val="00171A0B"/>
    <w:rsid w:val="001723F4"/>
    <w:rsid w:val="00173CCE"/>
    <w:rsid w:val="00174830"/>
    <w:rsid w:val="00175F47"/>
    <w:rsid w:val="00176612"/>
    <w:rsid w:val="0017710B"/>
    <w:rsid w:val="00177D74"/>
    <w:rsid w:val="0018023E"/>
    <w:rsid w:val="00180CEA"/>
    <w:rsid w:val="00181640"/>
    <w:rsid w:val="0018246F"/>
    <w:rsid w:val="001824C5"/>
    <w:rsid w:val="001828DE"/>
    <w:rsid w:val="00182B3B"/>
    <w:rsid w:val="00182F39"/>
    <w:rsid w:val="00183167"/>
    <w:rsid w:val="00184E0C"/>
    <w:rsid w:val="001851F6"/>
    <w:rsid w:val="00185987"/>
    <w:rsid w:val="00185B51"/>
    <w:rsid w:val="0018684B"/>
    <w:rsid w:val="00186B4A"/>
    <w:rsid w:val="00186CCE"/>
    <w:rsid w:val="001906B2"/>
    <w:rsid w:val="00191893"/>
    <w:rsid w:val="00191BD6"/>
    <w:rsid w:val="00191F0D"/>
    <w:rsid w:val="00191FD9"/>
    <w:rsid w:val="00192473"/>
    <w:rsid w:val="0019360D"/>
    <w:rsid w:val="001937FC"/>
    <w:rsid w:val="00193BDD"/>
    <w:rsid w:val="001945EB"/>
    <w:rsid w:val="00196CCD"/>
    <w:rsid w:val="00196D1E"/>
    <w:rsid w:val="00197574"/>
    <w:rsid w:val="00197891"/>
    <w:rsid w:val="001A15A3"/>
    <w:rsid w:val="001A186B"/>
    <w:rsid w:val="001A2149"/>
    <w:rsid w:val="001A219D"/>
    <w:rsid w:val="001A2E01"/>
    <w:rsid w:val="001A2ECB"/>
    <w:rsid w:val="001A31AC"/>
    <w:rsid w:val="001A32C1"/>
    <w:rsid w:val="001A3426"/>
    <w:rsid w:val="001A39EF"/>
    <w:rsid w:val="001A4A3F"/>
    <w:rsid w:val="001A5E52"/>
    <w:rsid w:val="001A62B7"/>
    <w:rsid w:val="001A635C"/>
    <w:rsid w:val="001A7441"/>
    <w:rsid w:val="001A75B3"/>
    <w:rsid w:val="001B0567"/>
    <w:rsid w:val="001B09A3"/>
    <w:rsid w:val="001B1073"/>
    <w:rsid w:val="001B15C1"/>
    <w:rsid w:val="001B2706"/>
    <w:rsid w:val="001B27A9"/>
    <w:rsid w:val="001B30E1"/>
    <w:rsid w:val="001B3975"/>
    <w:rsid w:val="001B4185"/>
    <w:rsid w:val="001B4B6F"/>
    <w:rsid w:val="001B4D3F"/>
    <w:rsid w:val="001B573E"/>
    <w:rsid w:val="001B59D9"/>
    <w:rsid w:val="001B7C84"/>
    <w:rsid w:val="001C0D3D"/>
    <w:rsid w:val="001C15F8"/>
    <w:rsid w:val="001C196B"/>
    <w:rsid w:val="001C1ADA"/>
    <w:rsid w:val="001C23FE"/>
    <w:rsid w:val="001C2991"/>
    <w:rsid w:val="001C2C48"/>
    <w:rsid w:val="001C2DB9"/>
    <w:rsid w:val="001C3E9E"/>
    <w:rsid w:val="001C3F8C"/>
    <w:rsid w:val="001C47E7"/>
    <w:rsid w:val="001C47F8"/>
    <w:rsid w:val="001C4C68"/>
    <w:rsid w:val="001C4D02"/>
    <w:rsid w:val="001C4E63"/>
    <w:rsid w:val="001C5831"/>
    <w:rsid w:val="001C6DA4"/>
    <w:rsid w:val="001C71BF"/>
    <w:rsid w:val="001C77FD"/>
    <w:rsid w:val="001D05B1"/>
    <w:rsid w:val="001D0D56"/>
    <w:rsid w:val="001D144F"/>
    <w:rsid w:val="001D3376"/>
    <w:rsid w:val="001D4160"/>
    <w:rsid w:val="001D4C26"/>
    <w:rsid w:val="001D518A"/>
    <w:rsid w:val="001D5810"/>
    <w:rsid w:val="001D667F"/>
    <w:rsid w:val="001D75E4"/>
    <w:rsid w:val="001E022D"/>
    <w:rsid w:val="001E0745"/>
    <w:rsid w:val="001E10F6"/>
    <w:rsid w:val="001E2197"/>
    <w:rsid w:val="001E2C36"/>
    <w:rsid w:val="001E3068"/>
    <w:rsid w:val="001E32F9"/>
    <w:rsid w:val="001E3559"/>
    <w:rsid w:val="001E35D3"/>
    <w:rsid w:val="001E4400"/>
    <w:rsid w:val="001E4725"/>
    <w:rsid w:val="001E47A8"/>
    <w:rsid w:val="001E4D1D"/>
    <w:rsid w:val="001E4FB4"/>
    <w:rsid w:val="001E5CA3"/>
    <w:rsid w:val="001E5D75"/>
    <w:rsid w:val="001E64CB"/>
    <w:rsid w:val="001E6586"/>
    <w:rsid w:val="001E672A"/>
    <w:rsid w:val="001E6C70"/>
    <w:rsid w:val="001E6E29"/>
    <w:rsid w:val="001E7F68"/>
    <w:rsid w:val="001E7FAA"/>
    <w:rsid w:val="001F2169"/>
    <w:rsid w:val="001F2218"/>
    <w:rsid w:val="001F2A51"/>
    <w:rsid w:val="001F2E3F"/>
    <w:rsid w:val="001F3099"/>
    <w:rsid w:val="001F357D"/>
    <w:rsid w:val="001F3BEB"/>
    <w:rsid w:val="001F4802"/>
    <w:rsid w:val="001F4836"/>
    <w:rsid w:val="001F4A4F"/>
    <w:rsid w:val="001F4C33"/>
    <w:rsid w:val="001F4F8B"/>
    <w:rsid w:val="001F4FF3"/>
    <w:rsid w:val="001F6004"/>
    <w:rsid w:val="001F63E4"/>
    <w:rsid w:val="001F731D"/>
    <w:rsid w:val="001F77B0"/>
    <w:rsid w:val="001F7967"/>
    <w:rsid w:val="002003E0"/>
    <w:rsid w:val="00200FDA"/>
    <w:rsid w:val="00201BB2"/>
    <w:rsid w:val="00201BDB"/>
    <w:rsid w:val="00202628"/>
    <w:rsid w:val="00203244"/>
    <w:rsid w:val="00203EB7"/>
    <w:rsid w:val="00206E53"/>
    <w:rsid w:val="002100FE"/>
    <w:rsid w:val="00210B9B"/>
    <w:rsid w:val="002110A2"/>
    <w:rsid w:val="0021110A"/>
    <w:rsid w:val="00211296"/>
    <w:rsid w:val="00211780"/>
    <w:rsid w:val="00211B98"/>
    <w:rsid w:val="0021285D"/>
    <w:rsid w:val="002139E0"/>
    <w:rsid w:val="00213ACB"/>
    <w:rsid w:val="0021413B"/>
    <w:rsid w:val="00214C5A"/>
    <w:rsid w:val="00215522"/>
    <w:rsid w:val="00215D4A"/>
    <w:rsid w:val="002167AD"/>
    <w:rsid w:val="0021707B"/>
    <w:rsid w:val="0021709A"/>
    <w:rsid w:val="0021717C"/>
    <w:rsid w:val="00217867"/>
    <w:rsid w:val="0021795F"/>
    <w:rsid w:val="00221243"/>
    <w:rsid w:val="00222710"/>
    <w:rsid w:val="00222A34"/>
    <w:rsid w:val="002230A7"/>
    <w:rsid w:val="002233A0"/>
    <w:rsid w:val="002243C5"/>
    <w:rsid w:val="00224D28"/>
    <w:rsid w:val="0022503D"/>
    <w:rsid w:val="0022538E"/>
    <w:rsid w:val="002254C9"/>
    <w:rsid w:val="0022627F"/>
    <w:rsid w:val="00226FD3"/>
    <w:rsid w:val="0022718D"/>
    <w:rsid w:val="00227CC0"/>
    <w:rsid w:val="00227F97"/>
    <w:rsid w:val="002300B4"/>
    <w:rsid w:val="00230427"/>
    <w:rsid w:val="00230654"/>
    <w:rsid w:val="00230683"/>
    <w:rsid w:val="00230C9E"/>
    <w:rsid w:val="00230E1A"/>
    <w:rsid w:val="00232DDA"/>
    <w:rsid w:val="00233599"/>
    <w:rsid w:val="00233FD5"/>
    <w:rsid w:val="00234E3A"/>
    <w:rsid w:val="002352E0"/>
    <w:rsid w:val="0023534A"/>
    <w:rsid w:val="002360C9"/>
    <w:rsid w:val="00236F24"/>
    <w:rsid w:val="00237642"/>
    <w:rsid w:val="002379EC"/>
    <w:rsid w:val="002403D3"/>
    <w:rsid w:val="0024070D"/>
    <w:rsid w:val="00240B3C"/>
    <w:rsid w:val="00240BE6"/>
    <w:rsid w:val="00241015"/>
    <w:rsid w:val="0024192B"/>
    <w:rsid w:val="00242226"/>
    <w:rsid w:val="0024290A"/>
    <w:rsid w:val="00242BD5"/>
    <w:rsid w:val="00242C45"/>
    <w:rsid w:val="002439D8"/>
    <w:rsid w:val="00243E3B"/>
    <w:rsid w:val="0024415C"/>
    <w:rsid w:val="0024435F"/>
    <w:rsid w:val="00244387"/>
    <w:rsid w:val="00244600"/>
    <w:rsid w:val="002450F2"/>
    <w:rsid w:val="0024511A"/>
    <w:rsid w:val="002465D6"/>
    <w:rsid w:val="00246F17"/>
    <w:rsid w:val="00247A7D"/>
    <w:rsid w:val="0025094A"/>
    <w:rsid w:val="00250AF6"/>
    <w:rsid w:val="00251AB2"/>
    <w:rsid w:val="00251CFC"/>
    <w:rsid w:val="00252024"/>
    <w:rsid w:val="0025233A"/>
    <w:rsid w:val="00253EC3"/>
    <w:rsid w:val="00253F15"/>
    <w:rsid w:val="002547B1"/>
    <w:rsid w:val="002549B7"/>
    <w:rsid w:val="00254F0E"/>
    <w:rsid w:val="0025661E"/>
    <w:rsid w:val="00257626"/>
    <w:rsid w:val="00257E3E"/>
    <w:rsid w:val="00257EBE"/>
    <w:rsid w:val="00260770"/>
    <w:rsid w:val="002609BC"/>
    <w:rsid w:val="002609CE"/>
    <w:rsid w:val="002620B5"/>
    <w:rsid w:val="0026214C"/>
    <w:rsid w:val="00262D3A"/>
    <w:rsid w:val="002636BF"/>
    <w:rsid w:val="00263880"/>
    <w:rsid w:val="00263B01"/>
    <w:rsid w:val="00266354"/>
    <w:rsid w:val="00266D44"/>
    <w:rsid w:val="00266D4B"/>
    <w:rsid w:val="00266F8E"/>
    <w:rsid w:val="0026721A"/>
    <w:rsid w:val="002678DF"/>
    <w:rsid w:val="00270070"/>
    <w:rsid w:val="00270358"/>
    <w:rsid w:val="002717DC"/>
    <w:rsid w:val="002718E8"/>
    <w:rsid w:val="00272981"/>
    <w:rsid w:val="002729DA"/>
    <w:rsid w:val="0027371B"/>
    <w:rsid w:val="0027593E"/>
    <w:rsid w:val="00275BE9"/>
    <w:rsid w:val="00276173"/>
    <w:rsid w:val="0028072F"/>
    <w:rsid w:val="00280F93"/>
    <w:rsid w:val="00281049"/>
    <w:rsid w:val="00281930"/>
    <w:rsid w:val="00281BDF"/>
    <w:rsid w:val="00281ECB"/>
    <w:rsid w:val="00282762"/>
    <w:rsid w:val="002828B4"/>
    <w:rsid w:val="00282925"/>
    <w:rsid w:val="0028299D"/>
    <w:rsid w:val="00282BB7"/>
    <w:rsid w:val="00283682"/>
    <w:rsid w:val="00283C1E"/>
    <w:rsid w:val="00284A62"/>
    <w:rsid w:val="00284E3F"/>
    <w:rsid w:val="002862DA"/>
    <w:rsid w:val="0028661F"/>
    <w:rsid w:val="00286C37"/>
    <w:rsid w:val="00290C52"/>
    <w:rsid w:val="00290EF4"/>
    <w:rsid w:val="002927FB"/>
    <w:rsid w:val="00292C1B"/>
    <w:rsid w:val="00292CAE"/>
    <w:rsid w:val="00293379"/>
    <w:rsid w:val="00294D85"/>
    <w:rsid w:val="00295779"/>
    <w:rsid w:val="00297117"/>
    <w:rsid w:val="002A043E"/>
    <w:rsid w:val="002A088A"/>
    <w:rsid w:val="002A12D1"/>
    <w:rsid w:val="002A16C0"/>
    <w:rsid w:val="002A1C71"/>
    <w:rsid w:val="002A2573"/>
    <w:rsid w:val="002A33B9"/>
    <w:rsid w:val="002A3C3C"/>
    <w:rsid w:val="002A411C"/>
    <w:rsid w:val="002A4ECD"/>
    <w:rsid w:val="002A67DD"/>
    <w:rsid w:val="002A72CE"/>
    <w:rsid w:val="002B007D"/>
    <w:rsid w:val="002B13D2"/>
    <w:rsid w:val="002B1C9B"/>
    <w:rsid w:val="002B2206"/>
    <w:rsid w:val="002B35C4"/>
    <w:rsid w:val="002B3812"/>
    <w:rsid w:val="002B43C1"/>
    <w:rsid w:val="002B4A0C"/>
    <w:rsid w:val="002B5E7B"/>
    <w:rsid w:val="002B63D1"/>
    <w:rsid w:val="002B6A6D"/>
    <w:rsid w:val="002B6C17"/>
    <w:rsid w:val="002B6D39"/>
    <w:rsid w:val="002B7BDA"/>
    <w:rsid w:val="002B7F8E"/>
    <w:rsid w:val="002C02D6"/>
    <w:rsid w:val="002C09C5"/>
    <w:rsid w:val="002C1DBC"/>
    <w:rsid w:val="002C2092"/>
    <w:rsid w:val="002C27BC"/>
    <w:rsid w:val="002C29FA"/>
    <w:rsid w:val="002C2E1C"/>
    <w:rsid w:val="002C2E4F"/>
    <w:rsid w:val="002C4A22"/>
    <w:rsid w:val="002C50AE"/>
    <w:rsid w:val="002C55D8"/>
    <w:rsid w:val="002C643A"/>
    <w:rsid w:val="002C6836"/>
    <w:rsid w:val="002C7E88"/>
    <w:rsid w:val="002D0BFA"/>
    <w:rsid w:val="002D1815"/>
    <w:rsid w:val="002D1928"/>
    <w:rsid w:val="002D2989"/>
    <w:rsid w:val="002D3D01"/>
    <w:rsid w:val="002D3D14"/>
    <w:rsid w:val="002D4AA4"/>
    <w:rsid w:val="002D7139"/>
    <w:rsid w:val="002D7DD0"/>
    <w:rsid w:val="002E014A"/>
    <w:rsid w:val="002E04EA"/>
    <w:rsid w:val="002E15A1"/>
    <w:rsid w:val="002E1BAF"/>
    <w:rsid w:val="002E20A9"/>
    <w:rsid w:val="002E253A"/>
    <w:rsid w:val="002E3693"/>
    <w:rsid w:val="002E4142"/>
    <w:rsid w:val="002E6087"/>
    <w:rsid w:val="002E6225"/>
    <w:rsid w:val="002E6ED1"/>
    <w:rsid w:val="002E7697"/>
    <w:rsid w:val="002E7A25"/>
    <w:rsid w:val="002F0221"/>
    <w:rsid w:val="002F0BCD"/>
    <w:rsid w:val="002F102F"/>
    <w:rsid w:val="002F13AF"/>
    <w:rsid w:val="002F1BBB"/>
    <w:rsid w:val="002F4F1C"/>
    <w:rsid w:val="002F5688"/>
    <w:rsid w:val="002F5694"/>
    <w:rsid w:val="002F76C9"/>
    <w:rsid w:val="002F7890"/>
    <w:rsid w:val="0030022E"/>
    <w:rsid w:val="00300271"/>
    <w:rsid w:val="00301128"/>
    <w:rsid w:val="003018D0"/>
    <w:rsid w:val="00301DE8"/>
    <w:rsid w:val="00302C3B"/>
    <w:rsid w:val="00303EDD"/>
    <w:rsid w:val="00304596"/>
    <w:rsid w:val="00304651"/>
    <w:rsid w:val="00304DCD"/>
    <w:rsid w:val="003061B3"/>
    <w:rsid w:val="00306600"/>
    <w:rsid w:val="00306CBF"/>
    <w:rsid w:val="003076F1"/>
    <w:rsid w:val="00307A9E"/>
    <w:rsid w:val="003103F6"/>
    <w:rsid w:val="003105F0"/>
    <w:rsid w:val="003111A8"/>
    <w:rsid w:val="00311629"/>
    <w:rsid w:val="003120CB"/>
    <w:rsid w:val="00312205"/>
    <w:rsid w:val="0031236E"/>
    <w:rsid w:val="00312D04"/>
    <w:rsid w:val="00314244"/>
    <w:rsid w:val="003143AF"/>
    <w:rsid w:val="003148DE"/>
    <w:rsid w:val="00314F09"/>
    <w:rsid w:val="00316697"/>
    <w:rsid w:val="00316AEA"/>
    <w:rsid w:val="00317A14"/>
    <w:rsid w:val="00320621"/>
    <w:rsid w:val="00320904"/>
    <w:rsid w:val="00320FE1"/>
    <w:rsid w:val="00321768"/>
    <w:rsid w:val="00321E5A"/>
    <w:rsid w:val="00321E80"/>
    <w:rsid w:val="00322860"/>
    <w:rsid w:val="00322B4C"/>
    <w:rsid w:val="00322D31"/>
    <w:rsid w:val="00322F15"/>
    <w:rsid w:val="00324028"/>
    <w:rsid w:val="0032413A"/>
    <w:rsid w:val="003249F9"/>
    <w:rsid w:val="00324DC1"/>
    <w:rsid w:val="00325252"/>
    <w:rsid w:val="00325E28"/>
    <w:rsid w:val="00326333"/>
    <w:rsid w:val="00326732"/>
    <w:rsid w:val="00326E8F"/>
    <w:rsid w:val="00327145"/>
    <w:rsid w:val="003275A6"/>
    <w:rsid w:val="003307EF"/>
    <w:rsid w:val="003308D5"/>
    <w:rsid w:val="00330CF7"/>
    <w:rsid w:val="003315D4"/>
    <w:rsid w:val="0033246B"/>
    <w:rsid w:val="00332DC3"/>
    <w:rsid w:val="003334AF"/>
    <w:rsid w:val="003335D5"/>
    <w:rsid w:val="003337E8"/>
    <w:rsid w:val="00334A52"/>
    <w:rsid w:val="00335FB7"/>
    <w:rsid w:val="003367FC"/>
    <w:rsid w:val="00336D20"/>
    <w:rsid w:val="00336F31"/>
    <w:rsid w:val="00341085"/>
    <w:rsid w:val="00341B33"/>
    <w:rsid w:val="00341B8D"/>
    <w:rsid w:val="00344C95"/>
    <w:rsid w:val="00345561"/>
    <w:rsid w:val="003458E7"/>
    <w:rsid w:val="0034687C"/>
    <w:rsid w:val="00347B16"/>
    <w:rsid w:val="00350CE6"/>
    <w:rsid w:val="00351D3D"/>
    <w:rsid w:val="0035257A"/>
    <w:rsid w:val="0035261C"/>
    <w:rsid w:val="0035434C"/>
    <w:rsid w:val="00354ED3"/>
    <w:rsid w:val="0035518A"/>
    <w:rsid w:val="003556F7"/>
    <w:rsid w:val="00357290"/>
    <w:rsid w:val="00357456"/>
    <w:rsid w:val="003578C5"/>
    <w:rsid w:val="00357D30"/>
    <w:rsid w:val="0036155B"/>
    <w:rsid w:val="003625DC"/>
    <w:rsid w:val="0036335D"/>
    <w:rsid w:val="00363AF6"/>
    <w:rsid w:val="00363D11"/>
    <w:rsid w:val="00366509"/>
    <w:rsid w:val="00367494"/>
    <w:rsid w:val="0036797F"/>
    <w:rsid w:val="00367ABA"/>
    <w:rsid w:val="003705D6"/>
    <w:rsid w:val="003713FA"/>
    <w:rsid w:val="00372383"/>
    <w:rsid w:val="00372C5A"/>
    <w:rsid w:val="00372E2A"/>
    <w:rsid w:val="00373470"/>
    <w:rsid w:val="00373536"/>
    <w:rsid w:val="00373711"/>
    <w:rsid w:val="0037375E"/>
    <w:rsid w:val="003746AA"/>
    <w:rsid w:val="003750A0"/>
    <w:rsid w:val="003751B7"/>
    <w:rsid w:val="003763F9"/>
    <w:rsid w:val="003766F5"/>
    <w:rsid w:val="00376767"/>
    <w:rsid w:val="00376D75"/>
    <w:rsid w:val="00376EB8"/>
    <w:rsid w:val="00376FE8"/>
    <w:rsid w:val="00377127"/>
    <w:rsid w:val="00377137"/>
    <w:rsid w:val="0037787C"/>
    <w:rsid w:val="00377EF3"/>
    <w:rsid w:val="003808FF"/>
    <w:rsid w:val="003809CB"/>
    <w:rsid w:val="00380C6E"/>
    <w:rsid w:val="00381AA0"/>
    <w:rsid w:val="00381AB7"/>
    <w:rsid w:val="003821A4"/>
    <w:rsid w:val="00382456"/>
    <w:rsid w:val="0038248D"/>
    <w:rsid w:val="0038287C"/>
    <w:rsid w:val="00383209"/>
    <w:rsid w:val="00383592"/>
    <w:rsid w:val="0038379E"/>
    <w:rsid w:val="00383825"/>
    <w:rsid w:val="003849DD"/>
    <w:rsid w:val="0038524E"/>
    <w:rsid w:val="003863B6"/>
    <w:rsid w:val="0038645D"/>
    <w:rsid w:val="003868A9"/>
    <w:rsid w:val="00387F75"/>
    <w:rsid w:val="00390A43"/>
    <w:rsid w:val="003916E7"/>
    <w:rsid w:val="003937A8"/>
    <w:rsid w:val="00393AA2"/>
    <w:rsid w:val="00393C36"/>
    <w:rsid w:val="00394346"/>
    <w:rsid w:val="003947E1"/>
    <w:rsid w:val="00395A09"/>
    <w:rsid w:val="00395ED8"/>
    <w:rsid w:val="00395FCE"/>
    <w:rsid w:val="00396F51"/>
    <w:rsid w:val="00396FEF"/>
    <w:rsid w:val="00397143"/>
    <w:rsid w:val="003974B5"/>
    <w:rsid w:val="003975C6"/>
    <w:rsid w:val="003A0142"/>
    <w:rsid w:val="003A0A83"/>
    <w:rsid w:val="003A21A7"/>
    <w:rsid w:val="003A221F"/>
    <w:rsid w:val="003A231D"/>
    <w:rsid w:val="003A34DD"/>
    <w:rsid w:val="003A3676"/>
    <w:rsid w:val="003A3A88"/>
    <w:rsid w:val="003A4CD6"/>
    <w:rsid w:val="003A4D0F"/>
    <w:rsid w:val="003A4D41"/>
    <w:rsid w:val="003A58EF"/>
    <w:rsid w:val="003A6448"/>
    <w:rsid w:val="003A7595"/>
    <w:rsid w:val="003B0137"/>
    <w:rsid w:val="003B01F7"/>
    <w:rsid w:val="003B0CCA"/>
    <w:rsid w:val="003B25D7"/>
    <w:rsid w:val="003B29FC"/>
    <w:rsid w:val="003B37AE"/>
    <w:rsid w:val="003B37F3"/>
    <w:rsid w:val="003B408F"/>
    <w:rsid w:val="003B52AD"/>
    <w:rsid w:val="003B635D"/>
    <w:rsid w:val="003B6882"/>
    <w:rsid w:val="003B6F77"/>
    <w:rsid w:val="003B761C"/>
    <w:rsid w:val="003C0332"/>
    <w:rsid w:val="003C0432"/>
    <w:rsid w:val="003C1121"/>
    <w:rsid w:val="003C1531"/>
    <w:rsid w:val="003C335B"/>
    <w:rsid w:val="003C3571"/>
    <w:rsid w:val="003C3AD0"/>
    <w:rsid w:val="003C4836"/>
    <w:rsid w:val="003C5AC2"/>
    <w:rsid w:val="003C6EAF"/>
    <w:rsid w:val="003C726C"/>
    <w:rsid w:val="003C76FA"/>
    <w:rsid w:val="003D0108"/>
    <w:rsid w:val="003D0936"/>
    <w:rsid w:val="003D11CC"/>
    <w:rsid w:val="003D18D1"/>
    <w:rsid w:val="003D1A1F"/>
    <w:rsid w:val="003D2CA9"/>
    <w:rsid w:val="003D3324"/>
    <w:rsid w:val="003D4AA7"/>
    <w:rsid w:val="003D4D98"/>
    <w:rsid w:val="003D5C77"/>
    <w:rsid w:val="003D5C83"/>
    <w:rsid w:val="003D6729"/>
    <w:rsid w:val="003D702D"/>
    <w:rsid w:val="003D7342"/>
    <w:rsid w:val="003D7C15"/>
    <w:rsid w:val="003D7EC1"/>
    <w:rsid w:val="003D7FE5"/>
    <w:rsid w:val="003E137A"/>
    <w:rsid w:val="003E23AD"/>
    <w:rsid w:val="003E24CC"/>
    <w:rsid w:val="003E322F"/>
    <w:rsid w:val="003E342F"/>
    <w:rsid w:val="003E3FD6"/>
    <w:rsid w:val="003E4249"/>
    <w:rsid w:val="003E582C"/>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C1F"/>
    <w:rsid w:val="003F3A18"/>
    <w:rsid w:val="003F4611"/>
    <w:rsid w:val="003F49D5"/>
    <w:rsid w:val="003F4C29"/>
    <w:rsid w:val="003F4F8F"/>
    <w:rsid w:val="003F50CA"/>
    <w:rsid w:val="003F52FF"/>
    <w:rsid w:val="003F540E"/>
    <w:rsid w:val="003F5927"/>
    <w:rsid w:val="003F59A9"/>
    <w:rsid w:val="003F6F29"/>
    <w:rsid w:val="003F71C6"/>
    <w:rsid w:val="003F7C1A"/>
    <w:rsid w:val="0040027C"/>
    <w:rsid w:val="0040264A"/>
    <w:rsid w:val="004027A8"/>
    <w:rsid w:val="00402B6E"/>
    <w:rsid w:val="00402F67"/>
    <w:rsid w:val="00403919"/>
    <w:rsid w:val="00404EC2"/>
    <w:rsid w:val="00404FDE"/>
    <w:rsid w:val="00405394"/>
    <w:rsid w:val="00407437"/>
    <w:rsid w:val="00412A9B"/>
    <w:rsid w:val="0041307F"/>
    <w:rsid w:val="00413B11"/>
    <w:rsid w:val="004144D7"/>
    <w:rsid w:val="004145F7"/>
    <w:rsid w:val="00414940"/>
    <w:rsid w:val="0041548F"/>
    <w:rsid w:val="00415B50"/>
    <w:rsid w:val="00415EFF"/>
    <w:rsid w:val="004161C3"/>
    <w:rsid w:val="00416975"/>
    <w:rsid w:val="00417113"/>
    <w:rsid w:val="00420FA1"/>
    <w:rsid w:val="00420FB3"/>
    <w:rsid w:val="00421E92"/>
    <w:rsid w:val="004222D2"/>
    <w:rsid w:val="00422DCD"/>
    <w:rsid w:val="00422F39"/>
    <w:rsid w:val="00423FE8"/>
    <w:rsid w:val="0042469A"/>
    <w:rsid w:val="00424BE3"/>
    <w:rsid w:val="0042517F"/>
    <w:rsid w:val="0042562A"/>
    <w:rsid w:val="00425A52"/>
    <w:rsid w:val="00425B01"/>
    <w:rsid w:val="00425C06"/>
    <w:rsid w:val="00425D4F"/>
    <w:rsid w:val="00426510"/>
    <w:rsid w:val="00426B8E"/>
    <w:rsid w:val="00426ECC"/>
    <w:rsid w:val="0042751D"/>
    <w:rsid w:val="00427740"/>
    <w:rsid w:val="00430100"/>
    <w:rsid w:val="00431654"/>
    <w:rsid w:val="004319F2"/>
    <w:rsid w:val="00431AD6"/>
    <w:rsid w:val="00432CAA"/>
    <w:rsid w:val="0043390C"/>
    <w:rsid w:val="00433AA5"/>
    <w:rsid w:val="00433B07"/>
    <w:rsid w:val="00434A98"/>
    <w:rsid w:val="00434CF7"/>
    <w:rsid w:val="004359F9"/>
    <w:rsid w:val="00435D4D"/>
    <w:rsid w:val="00437985"/>
    <w:rsid w:val="00437AEA"/>
    <w:rsid w:val="0044043B"/>
    <w:rsid w:val="004410ED"/>
    <w:rsid w:val="00441985"/>
    <w:rsid w:val="00441BD7"/>
    <w:rsid w:val="00442362"/>
    <w:rsid w:val="00442FEE"/>
    <w:rsid w:val="004432BC"/>
    <w:rsid w:val="00443374"/>
    <w:rsid w:val="00443FAD"/>
    <w:rsid w:val="00444819"/>
    <w:rsid w:val="004451E3"/>
    <w:rsid w:val="00445341"/>
    <w:rsid w:val="004476DA"/>
    <w:rsid w:val="00447842"/>
    <w:rsid w:val="004502D5"/>
    <w:rsid w:val="00451207"/>
    <w:rsid w:val="004515E7"/>
    <w:rsid w:val="0045179B"/>
    <w:rsid w:val="004517B5"/>
    <w:rsid w:val="00451966"/>
    <w:rsid w:val="004519F7"/>
    <w:rsid w:val="004521D0"/>
    <w:rsid w:val="00452AE4"/>
    <w:rsid w:val="00455D6B"/>
    <w:rsid w:val="00455DE6"/>
    <w:rsid w:val="0045729A"/>
    <w:rsid w:val="004572C2"/>
    <w:rsid w:val="00457682"/>
    <w:rsid w:val="00460AE9"/>
    <w:rsid w:val="00461062"/>
    <w:rsid w:val="004611FB"/>
    <w:rsid w:val="00461351"/>
    <w:rsid w:val="00461747"/>
    <w:rsid w:val="00462263"/>
    <w:rsid w:val="0046258E"/>
    <w:rsid w:val="00462B9E"/>
    <w:rsid w:val="004642D7"/>
    <w:rsid w:val="0046476C"/>
    <w:rsid w:val="00464EEE"/>
    <w:rsid w:val="00471A85"/>
    <w:rsid w:val="00471B98"/>
    <w:rsid w:val="004720E8"/>
    <w:rsid w:val="004728F7"/>
    <w:rsid w:val="00473382"/>
    <w:rsid w:val="00473B11"/>
    <w:rsid w:val="004746E0"/>
    <w:rsid w:val="00475B9B"/>
    <w:rsid w:val="00480787"/>
    <w:rsid w:val="00480C2E"/>
    <w:rsid w:val="00480E3C"/>
    <w:rsid w:val="00481278"/>
    <w:rsid w:val="004812B3"/>
    <w:rsid w:val="004845F4"/>
    <w:rsid w:val="00484F66"/>
    <w:rsid w:val="00485123"/>
    <w:rsid w:val="00486555"/>
    <w:rsid w:val="00486A7A"/>
    <w:rsid w:val="00486AFF"/>
    <w:rsid w:val="004874B4"/>
    <w:rsid w:val="004877E3"/>
    <w:rsid w:val="0049046E"/>
    <w:rsid w:val="00490AA6"/>
    <w:rsid w:val="00490C32"/>
    <w:rsid w:val="00492188"/>
    <w:rsid w:val="00492E5F"/>
    <w:rsid w:val="0049394C"/>
    <w:rsid w:val="00493A0F"/>
    <w:rsid w:val="004941F5"/>
    <w:rsid w:val="004943EE"/>
    <w:rsid w:val="00494A2F"/>
    <w:rsid w:val="00495A6E"/>
    <w:rsid w:val="00496133"/>
    <w:rsid w:val="004963BE"/>
    <w:rsid w:val="00496620"/>
    <w:rsid w:val="0049674D"/>
    <w:rsid w:val="0049703E"/>
    <w:rsid w:val="00497330"/>
    <w:rsid w:val="004977B6"/>
    <w:rsid w:val="00497A46"/>
    <w:rsid w:val="00497C47"/>
    <w:rsid w:val="00497EF7"/>
    <w:rsid w:val="00497F96"/>
    <w:rsid w:val="004A019A"/>
    <w:rsid w:val="004A10E6"/>
    <w:rsid w:val="004A1A63"/>
    <w:rsid w:val="004A29E6"/>
    <w:rsid w:val="004A386E"/>
    <w:rsid w:val="004A3943"/>
    <w:rsid w:val="004A41BF"/>
    <w:rsid w:val="004A4273"/>
    <w:rsid w:val="004A498F"/>
    <w:rsid w:val="004A4D9F"/>
    <w:rsid w:val="004A5018"/>
    <w:rsid w:val="004A53B7"/>
    <w:rsid w:val="004A59BA"/>
    <w:rsid w:val="004A6C0B"/>
    <w:rsid w:val="004A6DDB"/>
    <w:rsid w:val="004A7D8C"/>
    <w:rsid w:val="004A7F15"/>
    <w:rsid w:val="004B0657"/>
    <w:rsid w:val="004B163C"/>
    <w:rsid w:val="004B1B18"/>
    <w:rsid w:val="004B2075"/>
    <w:rsid w:val="004B243E"/>
    <w:rsid w:val="004B46DA"/>
    <w:rsid w:val="004B4B21"/>
    <w:rsid w:val="004B534F"/>
    <w:rsid w:val="004B56A6"/>
    <w:rsid w:val="004B56E0"/>
    <w:rsid w:val="004B598B"/>
    <w:rsid w:val="004B5C8D"/>
    <w:rsid w:val="004B6070"/>
    <w:rsid w:val="004B62AB"/>
    <w:rsid w:val="004B6C17"/>
    <w:rsid w:val="004B7574"/>
    <w:rsid w:val="004B7B69"/>
    <w:rsid w:val="004C08CF"/>
    <w:rsid w:val="004C0E55"/>
    <w:rsid w:val="004C2142"/>
    <w:rsid w:val="004C2AA9"/>
    <w:rsid w:val="004C2C0B"/>
    <w:rsid w:val="004C328F"/>
    <w:rsid w:val="004C3D89"/>
    <w:rsid w:val="004C40F5"/>
    <w:rsid w:val="004C4ADA"/>
    <w:rsid w:val="004C4BBD"/>
    <w:rsid w:val="004C5F2D"/>
    <w:rsid w:val="004C66D6"/>
    <w:rsid w:val="004C6A1D"/>
    <w:rsid w:val="004C7ACA"/>
    <w:rsid w:val="004C7C90"/>
    <w:rsid w:val="004C7FBB"/>
    <w:rsid w:val="004D0CE2"/>
    <w:rsid w:val="004D236B"/>
    <w:rsid w:val="004D2EED"/>
    <w:rsid w:val="004D3177"/>
    <w:rsid w:val="004D3C4A"/>
    <w:rsid w:val="004D5446"/>
    <w:rsid w:val="004D58AE"/>
    <w:rsid w:val="004D67E9"/>
    <w:rsid w:val="004D69D3"/>
    <w:rsid w:val="004D721C"/>
    <w:rsid w:val="004D7BF8"/>
    <w:rsid w:val="004E0266"/>
    <w:rsid w:val="004E02B3"/>
    <w:rsid w:val="004E0F76"/>
    <w:rsid w:val="004E10B6"/>
    <w:rsid w:val="004E17DA"/>
    <w:rsid w:val="004E17E2"/>
    <w:rsid w:val="004E1944"/>
    <w:rsid w:val="004E1D9E"/>
    <w:rsid w:val="004E3046"/>
    <w:rsid w:val="004E3190"/>
    <w:rsid w:val="004E3E06"/>
    <w:rsid w:val="004E52D3"/>
    <w:rsid w:val="004E6460"/>
    <w:rsid w:val="004E733B"/>
    <w:rsid w:val="004E7902"/>
    <w:rsid w:val="004F03C6"/>
    <w:rsid w:val="004F0922"/>
    <w:rsid w:val="004F1261"/>
    <w:rsid w:val="004F194B"/>
    <w:rsid w:val="004F2185"/>
    <w:rsid w:val="004F21A0"/>
    <w:rsid w:val="004F331D"/>
    <w:rsid w:val="004F3652"/>
    <w:rsid w:val="004F3F9F"/>
    <w:rsid w:val="004F4F3F"/>
    <w:rsid w:val="004F5E68"/>
    <w:rsid w:val="004F648B"/>
    <w:rsid w:val="004F6501"/>
    <w:rsid w:val="004F7E31"/>
    <w:rsid w:val="005007CA"/>
    <w:rsid w:val="00500D0C"/>
    <w:rsid w:val="00500DFA"/>
    <w:rsid w:val="00501533"/>
    <w:rsid w:val="00502507"/>
    <w:rsid w:val="0050312F"/>
    <w:rsid w:val="0050446E"/>
    <w:rsid w:val="0050460F"/>
    <w:rsid w:val="0050465C"/>
    <w:rsid w:val="00504AB2"/>
    <w:rsid w:val="00507976"/>
    <w:rsid w:val="005079A0"/>
    <w:rsid w:val="00507A81"/>
    <w:rsid w:val="00507B30"/>
    <w:rsid w:val="00507B5B"/>
    <w:rsid w:val="00507EAB"/>
    <w:rsid w:val="005100E6"/>
    <w:rsid w:val="0051060F"/>
    <w:rsid w:val="00510EE9"/>
    <w:rsid w:val="005116E6"/>
    <w:rsid w:val="00511BE3"/>
    <w:rsid w:val="005128BD"/>
    <w:rsid w:val="0051419C"/>
    <w:rsid w:val="00514A28"/>
    <w:rsid w:val="00514B35"/>
    <w:rsid w:val="00515874"/>
    <w:rsid w:val="00515921"/>
    <w:rsid w:val="00515A14"/>
    <w:rsid w:val="005168F4"/>
    <w:rsid w:val="00516AA2"/>
    <w:rsid w:val="00516DD9"/>
    <w:rsid w:val="00516F90"/>
    <w:rsid w:val="00517258"/>
    <w:rsid w:val="00520219"/>
    <w:rsid w:val="00521FDC"/>
    <w:rsid w:val="00523077"/>
    <w:rsid w:val="005232C3"/>
    <w:rsid w:val="00523DF6"/>
    <w:rsid w:val="00524092"/>
    <w:rsid w:val="00524639"/>
    <w:rsid w:val="0052468B"/>
    <w:rsid w:val="005248FC"/>
    <w:rsid w:val="00524D1E"/>
    <w:rsid w:val="005255B9"/>
    <w:rsid w:val="005258CE"/>
    <w:rsid w:val="00526682"/>
    <w:rsid w:val="0052722A"/>
    <w:rsid w:val="005273E3"/>
    <w:rsid w:val="00527CC9"/>
    <w:rsid w:val="00530233"/>
    <w:rsid w:val="005304B3"/>
    <w:rsid w:val="00530D68"/>
    <w:rsid w:val="00531096"/>
    <w:rsid w:val="00531ADF"/>
    <w:rsid w:val="00531D15"/>
    <w:rsid w:val="0053267A"/>
    <w:rsid w:val="00532FA1"/>
    <w:rsid w:val="005346DB"/>
    <w:rsid w:val="00534859"/>
    <w:rsid w:val="00534EA5"/>
    <w:rsid w:val="00537870"/>
    <w:rsid w:val="00537B71"/>
    <w:rsid w:val="005404C8"/>
    <w:rsid w:val="00540510"/>
    <w:rsid w:val="00542819"/>
    <w:rsid w:val="00542946"/>
    <w:rsid w:val="00543FBA"/>
    <w:rsid w:val="005442DF"/>
    <w:rsid w:val="005458E1"/>
    <w:rsid w:val="00545E2D"/>
    <w:rsid w:val="00547445"/>
    <w:rsid w:val="00547790"/>
    <w:rsid w:val="00550099"/>
    <w:rsid w:val="00550D9D"/>
    <w:rsid w:val="00552492"/>
    <w:rsid w:val="005526E4"/>
    <w:rsid w:val="00552AC4"/>
    <w:rsid w:val="00552D01"/>
    <w:rsid w:val="00553865"/>
    <w:rsid w:val="005544AB"/>
    <w:rsid w:val="00554607"/>
    <w:rsid w:val="00554F16"/>
    <w:rsid w:val="0055536A"/>
    <w:rsid w:val="005554AE"/>
    <w:rsid w:val="00555AEC"/>
    <w:rsid w:val="0055624A"/>
    <w:rsid w:val="00556BB2"/>
    <w:rsid w:val="00556C64"/>
    <w:rsid w:val="005576BB"/>
    <w:rsid w:val="00557FF2"/>
    <w:rsid w:val="005610AC"/>
    <w:rsid w:val="005624A1"/>
    <w:rsid w:val="00562BDB"/>
    <w:rsid w:val="00563139"/>
    <w:rsid w:val="0056313A"/>
    <w:rsid w:val="00563D61"/>
    <w:rsid w:val="00564353"/>
    <w:rsid w:val="0056459E"/>
    <w:rsid w:val="00564B35"/>
    <w:rsid w:val="00564C68"/>
    <w:rsid w:val="0056528D"/>
    <w:rsid w:val="00565838"/>
    <w:rsid w:val="00565CA3"/>
    <w:rsid w:val="00565DBA"/>
    <w:rsid w:val="00566ACD"/>
    <w:rsid w:val="00567104"/>
    <w:rsid w:val="005705BF"/>
    <w:rsid w:val="00570BAE"/>
    <w:rsid w:val="00570C3E"/>
    <w:rsid w:val="005711CD"/>
    <w:rsid w:val="00571631"/>
    <w:rsid w:val="0057173B"/>
    <w:rsid w:val="00571EE9"/>
    <w:rsid w:val="0057209D"/>
    <w:rsid w:val="005722C2"/>
    <w:rsid w:val="00572432"/>
    <w:rsid w:val="0057264D"/>
    <w:rsid w:val="0057326D"/>
    <w:rsid w:val="0057383F"/>
    <w:rsid w:val="00574398"/>
    <w:rsid w:val="00574EA0"/>
    <w:rsid w:val="00575B1D"/>
    <w:rsid w:val="00577346"/>
    <w:rsid w:val="005774FB"/>
    <w:rsid w:val="00577889"/>
    <w:rsid w:val="00577B6B"/>
    <w:rsid w:val="0058015D"/>
    <w:rsid w:val="00580402"/>
    <w:rsid w:val="00581D25"/>
    <w:rsid w:val="005826C8"/>
    <w:rsid w:val="00583FC4"/>
    <w:rsid w:val="00584183"/>
    <w:rsid w:val="0058465D"/>
    <w:rsid w:val="0058500F"/>
    <w:rsid w:val="0058534C"/>
    <w:rsid w:val="00585CBF"/>
    <w:rsid w:val="005868D4"/>
    <w:rsid w:val="005874D0"/>
    <w:rsid w:val="00587F52"/>
    <w:rsid w:val="00590235"/>
    <w:rsid w:val="00590CFA"/>
    <w:rsid w:val="00592A15"/>
    <w:rsid w:val="0059306C"/>
    <w:rsid w:val="00593725"/>
    <w:rsid w:val="00593D51"/>
    <w:rsid w:val="00593F5E"/>
    <w:rsid w:val="005941FD"/>
    <w:rsid w:val="005947A9"/>
    <w:rsid w:val="005953BD"/>
    <w:rsid w:val="00596739"/>
    <w:rsid w:val="00596F6C"/>
    <w:rsid w:val="00597319"/>
    <w:rsid w:val="00597C4D"/>
    <w:rsid w:val="005A0598"/>
    <w:rsid w:val="005A0BC1"/>
    <w:rsid w:val="005A0FAC"/>
    <w:rsid w:val="005A310D"/>
    <w:rsid w:val="005A32E8"/>
    <w:rsid w:val="005A3AB6"/>
    <w:rsid w:val="005A3AF8"/>
    <w:rsid w:val="005A44CD"/>
    <w:rsid w:val="005A5C6B"/>
    <w:rsid w:val="005A69E1"/>
    <w:rsid w:val="005A76B3"/>
    <w:rsid w:val="005A79FE"/>
    <w:rsid w:val="005A7A5A"/>
    <w:rsid w:val="005B005C"/>
    <w:rsid w:val="005B02BA"/>
    <w:rsid w:val="005B08BE"/>
    <w:rsid w:val="005B0B8B"/>
    <w:rsid w:val="005B11DA"/>
    <w:rsid w:val="005B1661"/>
    <w:rsid w:val="005B187F"/>
    <w:rsid w:val="005B1B03"/>
    <w:rsid w:val="005B2309"/>
    <w:rsid w:val="005B2647"/>
    <w:rsid w:val="005B2B09"/>
    <w:rsid w:val="005B2B4B"/>
    <w:rsid w:val="005B309E"/>
    <w:rsid w:val="005B52F2"/>
    <w:rsid w:val="005B57B7"/>
    <w:rsid w:val="005B57E8"/>
    <w:rsid w:val="005B597D"/>
    <w:rsid w:val="005B6E84"/>
    <w:rsid w:val="005B721C"/>
    <w:rsid w:val="005B7A81"/>
    <w:rsid w:val="005B7BC5"/>
    <w:rsid w:val="005C0D6E"/>
    <w:rsid w:val="005C3731"/>
    <w:rsid w:val="005C399B"/>
    <w:rsid w:val="005C39AF"/>
    <w:rsid w:val="005C3B69"/>
    <w:rsid w:val="005C42B4"/>
    <w:rsid w:val="005C4686"/>
    <w:rsid w:val="005C4883"/>
    <w:rsid w:val="005C4E28"/>
    <w:rsid w:val="005C5A18"/>
    <w:rsid w:val="005C5FA7"/>
    <w:rsid w:val="005C629B"/>
    <w:rsid w:val="005C641B"/>
    <w:rsid w:val="005C647F"/>
    <w:rsid w:val="005C7097"/>
    <w:rsid w:val="005C70EA"/>
    <w:rsid w:val="005C7329"/>
    <w:rsid w:val="005C743D"/>
    <w:rsid w:val="005C7E85"/>
    <w:rsid w:val="005D07E3"/>
    <w:rsid w:val="005D09AC"/>
    <w:rsid w:val="005D1729"/>
    <w:rsid w:val="005D199D"/>
    <w:rsid w:val="005D1A1F"/>
    <w:rsid w:val="005D2340"/>
    <w:rsid w:val="005D269D"/>
    <w:rsid w:val="005D295F"/>
    <w:rsid w:val="005D2C8B"/>
    <w:rsid w:val="005D3E0A"/>
    <w:rsid w:val="005D5250"/>
    <w:rsid w:val="005D57A8"/>
    <w:rsid w:val="005D6015"/>
    <w:rsid w:val="005D621A"/>
    <w:rsid w:val="005D6481"/>
    <w:rsid w:val="005D7E8A"/>
    <w:rsid w:val="005E010D"/>
    <w:rsid w:val="005E1BAC"/>
    <w:rsid w:val="005E1CC5"/>
    <w:rsid w:val="005E2463"/>
    <w:rsid w:val="005E320C"/>
    <w:rsid w:val="005E3514"/>
    <w:rsid w:val="005E3DB5"/>
    <w:rsid w:val="005E3F3B"/>
    <w:rsid w:val="005E4D54"/>
    <w:rsid w:val="005E52C7"/>
    <w:rsid w:val="005E59D0"/>
    <w:rsid w:val="005E6113"/>
    <w:rsid w:val="005E6617"/>
    <w:rsid w:val="005E6F8A"/>
    <w:rsid w:val="005E7221"/>
    <w:rsid w:val="005E783F"/>
    <w:rsid w:val="005F04C1"/>
    <w:rsid w:val="005F0DF2"/>
    <w:rsid w:val="005F1991"/>
    <w:rsid w:val="005F2199"/>
    <w:rsid w:val="005F2F7C"/>
    <w:rsid w:val="005F46A4"/>
    <w:rsid w:val="005F57FA"/>
    <w:rsid w:val="005F63EB"/>
    <w:rsid w:val="005F640B"/>
    <w:rsid w:val="005F6B9C"/>
    <w:rsid w:val="00600477"/>
    <w:rsid w:val="0060118F"/>
    <w:rsid w:val="00601588"/>
    <w:rsid w:val="00601971"/>
    <w:rsid w:val="0060230A"/>
    <w:rsid w:val="006023BD"/>
    <w:rsid w:val="006055BB"/>
    <w:rsid w:val="006055C8"/>
    <w:rsid w:val="00605C34"/>
    <w:rsid w:val="0060613A"/>
    <w:rsid w:val="00606390"/>
    <w:rsid w:val="00606BAC"/>
    <w:rsid w:val="00606C9F"/>
    <w:rsid w:val="0060719E"/>
    <w:rsid w:val="00607B23"/>
    <w:rsid w:val="006102FE"/>
    <w:rsid w:val="006119C0"/>
    <w:rsid w:val="00611AA3"/>
    <w:rsid w:val="00611CE7"/>
    <w:rsid w:val="006123A1"/>
    <w:rsid w:val="00612B27"/>
    <w:rsid w:val="006136FC"/>
    <w:rsid w:val="00614213"/>
    <w:rsid w:val="00614414"/>
    <w:rsid w:val="0061501F"/>
    <w:rsid w:val="00616532"/>
    <w:rsid w:val="00616E6E"/>
    <w:rsid w:val="0061777A"/>
    <w:rsid w:val="0062077B"/>
    <w:rsid w:val="00620956"/>
    <w:rsid w:val="00620D8D"/>
    <w:rsid w:val="0062239B"/>
    <w:rsid w:val="00623D2E"/>
    <w:rsid w:val="006245DE"/>
    <w:rsid w:val="00624DF9"/>
    <w:rsid w:val="006255AB"/>
    <w:rsid w:val="0062597C"/>
    <w:rsid w:val="006259A9"/>
    <w:rsid w:val="00625EE1"/>
    <w:rsid w:val="006266F6"/>
    <w:rsid w:val="00626AEC"/>
    <w:rsid w:val="006271AE"/>
    <w:rsid w:val="00627A04"/>
    <w:rsid w:val="00627B40"/>
    <w:rsid w:val="006302BA"/>
    <w:rsid w:val="00630CFF"/>
    <w:rsid w:val="00631998"/>
    <w:rsid w:val="00631D11"/>
    <w:rsid w:val="00633202"/>
    <w:rsid w:val="006335BB"/>
    <w:rsid w:val="00633A2A"/>
    <w:rsid w:val="00633C30"/>
    <w:rsid w:val="00633D99"/>
    <w:rsid w:val="00633E17"/>
    <w:rsid w:val="0063432F"/>
    <w:rsid w:val="00634367"/>
    <w:rsid w:val="00634E7F"/>
    <w:rsid w:val="0063514C"/>
    <w:rsid w:val="006367F1"/>
    <w:rsid w:val="00636B44"/>
    <w:rsid w:val="006370F9"/>
    <w:rsid w:val="0063743F"/>
    <w:rsid w:val="00637938"/>
    <w:rsid w:val="006379FA"/>
    <w:rsid w:val="00637EF8"/>
    <w:rsid w:val="00640430"/>
    <w:rsid w:val="0064068C"/>
    <w:rsid w:val="00640EC2"/>
    <w:rsid w:val="0064176A"/>
    <w:rsid w:val="0064192C"/>
    <w:rsid w:val="00641BA5"/>
    <w:rsid w:val="006430B3"/>
    <w:rsid w:val="0064320C"/>
    <w:rsid w:val="00643E1F"/>
    <w:rsid w:val="00643ECF"/>
    <w:rsid w:val="00644110"/>
    <w:rsid w:val="00644D44"/>
    <w:rsid w:val="006450D1"/>
    <w:rsid w:val="00645428"/>
    <w:rsid w:val="00645554"/>
    <w:rsid w:val="006455D4"/>
    <w:rsid w:val="00646123"/>
    <w:rsid w:val="006461F0"/>
    <w:rsid w:val="00646EA1"/>
    <w:rsid w:val="006503F1"/>
    <w:rsid w:val="0065068F"/>
    <w:rsid w:val="00650FFE"/>
    <w:rsid w:val="006511E2"/>
    <w:rsid w:val="00651208"/>
    <w:rsid w:val="00651BD5"/>
    <w:rsid w:val="00651D35"/>
    <w:rsid w:val="00651F82"/>
    <w:rsid w:val="00652FA0"/>
    <w:rsid w:val="00653ED7"/>
    <w:rsid w:val="00653F5B"/>
    <w:rsid w:val="00654652"/>
    <w:rsid w:val="006553BC"/>
    <w:rsid w:val="0065573E"/>
    <w:rsid w:val="00655AA9"/>
    <w:rsid w:val="006560F8"/>
    <w:rsid w:val="00656898"/>
    <w:rsid w:val="006575DF"/>
    <w:rsid w:val="00657653"/>
    <w:rsid w:val="006579F4"/>
    <w:rsid w:val="0066066B"/>
    <w:rsid w:val="00660D19"/>
    <w:rsid w:val="0066148B"/>
    <w:rsid w:val="00661813"/>
    <w:rsid w:val="006627F8"/>
    <w:rsid w:val="00662C0B"/>
    <w:rsid w:val="006649DA"/>
    <w:rsid w:val="00664A5B"/>
    <w:rsid w:val="00664F13"/>
    <w:rsid w:val="0066513F"/>
    <w:rsid w:val="0066525E"/>
    <w:rsid w:val="0066568D"/>
    <w:rsid w:val="00665D88"/>
    <w:rsid w:val="006660BE"/>
    <w:rsid w:val="00666779"/>
    <w:rsid w:val="00670DD5"/>
    <w:rsid w:val="00671771"/>
    <w:rsid w:val="006718A7"/>
    <w:rsid w:val="00672409"/>
    <w:rsid w:val="00672B19"/>
    <w:rsid w:val="006738B0"/>
    <w:rsid w:val="00673FC2"/>
    <w:rsid w:val="0067416C"/>
    <w:rsid w:val="006747A6"/>
    <w:rsid w:val="00674870"/>
    <w:rsid w:val="0067493C"/>
    <w:rsid w:val="00674A77"/>
    <w:rsid w:val="006760E5"/>
    <w:rsid w:val="0067657B"/>
    <w:rsid w:val="006767E6"/>
    <w:rsid w:val="006769F7"/>
    <w:rsid w:val="00677832"/>
    <w:rsid w:val="00680EE7"/>
    <w:rsid w:val="00681304"/>
    <w:rsid w:val="0068139F"/>
    <w:rsid w:val="006816C6"/>
    <w:rsid w:val="00681B19"/>
    <w:rsid w:val="00681C39"/>
    <w:rsid w:val="00681CC9"/>
    <w:rsid w:val="00682413"/>
    <w:rsid w:val="00682DB0"/>
    <w:rsid w:val="0068341F"/>
    <w:rsid w:val="00683C0F"/>
    <w:rsid w:val="00683EA7"/>
    <w:rsid w:val="00684465"/>
    <w:rsid w:val="00684CA1"/>
    <w:rsid w:val="006856BD"/>
    <w:rsid w:val="00686BD7"/>
    <w:rsid w:val="00686E6E"/>
    <w:rsid w:val="006872FC"/>
    <w:rsid w:val="00687BA4"/>
    <w:rsid w:val="006911A2"/>
    <w:rsid w:val="0069162F"/>
    <w:rsid w:val="0069272F"/>
    <w:rsid w:val="0069413E"/>
    <w:rsid w:val="0069631B"/>
    <w:rsid w:val="006963B2"/>
    <w:rsid w:val="00696B88"/>
    <w:rsid w:val="00697429"/>
    <w:rsid w:val="00697F5E"/>
    <w:rsid w:val="006A0FF1"/>
    <w:rsid w:val="006A1452"/>
    <w:rsid w:val="006A145C"/>
    <w:rsid w:val="006A15CA"/>
    <w:rsid w:val="006A1AB5"/>
    <w:rsid w:val="006A35A9"/>
    <w:rsid w:val="006A365D"/>
    <w:rsid w:val="006A3695"/>
    <w:rsid w:val="006A38F6"/>
    <w:rsid w:val="006A38FA"/>
    <w:rsid w:val="006A3F56"/>
    <w:rsid w:val="006A43C1"/>
    <w:rsid w:val="006A475F"/>
    <w:rsid w:val="006A4E39"/>
    <w:rsid w:val="006A632A"/>
    <w:rsid w:val="006A679D"/>
    <w:rsid w:val="006A6D9D"/>
    <w:rsid w:val="006B0C88"/>
    <w:rsid w:val="006B129F"/>
    <w:rsid w:val="006B19FA"/>
    <w:rsid w:val="006B1FAB"/>
    <w:rsid w:val="006B2924"/>
    <w:rsid w:val="006B2AA5"/>
    <w:rsid w:val="006B2D66"/>
    <w:rsid w:val="006B3A20"/>
    <w:rsid w:val="006B3D94"/>
    <w:rsid w:val="006B42F3"/>
    <w:rsid w:val="006B47FE"/>
    <w:rsid w:val="006B542C"/>
    <w:rsid w:val="006B5AAF"/>
    <w:rsid w:val="006B5B28"/>
    <w:rsid w:val="006B680E"/>
    <w:rsid w:val="006B7384"/>
    <w:rsid w:val="006C024A"/>
    <w:rsid w:val="006C179B"/>
    <w:rsid w:val="006C1E66"/>
    <w:rsid w:val="006C313C"/>
    <w:rsid w:val="006C35FA"/>
    <w:rsid w:val="006C368B"/>
    <w:rsid w:val="006C4382"/>
    <w:rsid w:val="006C45E4"/>
    <w:rsid w:val="006C4BF8"/>
    <w:rsid w:val="006C7241"/>
    <w:rsid w:val="006C7442"/>
    <w:rsid w:val="006C7FA7"/>
    <w:rsid w:val="006D0FE2"/>
    <w:rsid w:val="006D1E20"/>
    <w:rsid w:val="006D2430"/>
    <w:rsid w:val="006D2CC4"/>
    <w:rsid w:val="006D323C"/>
    <w:rsid w:val="006D3E9A"/>
    <w:rsid w:val="006D4592"/>
    <w:rsid w:val="006D4962"/>
    <w:rsid w:val="006D4ED4"/>
    <w:rsid w:val="006D50CB"/>
    <w:rsid w:val="006D5DEE"/>
    <w:rsid w:val="006D699A"/>
    <w:rsid w:val="006D6DB9"/>
    <w:rsid w:val="006D6E76"/>
    <w:rsid w:val="006E1107"/>
    <w:rsid w:val="006E12F4"/>
    <w:rsid w:val="006E15DA"/>
    <w:rsid w:val="006E215F"/>
    <w:rsid w:val="006E27D8"/>
    <w:rsid w:val="006E3C5B"/>
    <w:rsid w:val="006E3D31"/>
    <w:rsid w:val="006E4EEE"/>
    <w:rsid w:val="006E5E36"/>
    <w:rsid w:val="006E64CE"/>
    <w:rsid w:val="006E6C5E"/>
    <w:rsid w:val="006E6F5D"/>
    <w:rsid w:val="006E79DE"/>
    <w:rsid w:val="006E7B91"/>
    <w:rsid w:val="006F000D"/>
    <w:rsid w:val="006F0344"/>
    <w:rsid w:val="006F05F3"/>
    <w:rsid w:val="006F07E6"/>
    <w:rsid w:val="006F0D8E"/>
    <w:rsid w:val="006F1B71"/>
    <w:rsid w:val="006F25DE"/>
    <w:rsid w:val="006F2CBE"/>
    <w:rsid w:val="006F34DE"/>
    <w:rsid w:val="006F3643"/>
    <w:rsid w:val="006F5565"/>
    <w:rsid w:val="006F62B6"/>
    <w:rsid w:val="006F7387"/>
    <w:rsid w:val="006F7417"/>
    <w:rsid w:val="006F787D"/>
    <w:rsid w:val="006F7964"/>
    <w:rsid w:val="007000ED"/>
    <w:rsid w:val="007005DC"/>
    <w:rsid w:val="00700626"/>
    <w:rsid w:val="00700EA9"/>
    <w:rsid w:val="00701A4B"/>
    <w:rsid w:val="00702323"/>
    <w:rsid w:val="007029EB"/>
    <w:rsid w:val="00702E1A"/>
    <w:rsid w:val="00703101"/>
    <w:rsid w:val="00703D27"/>
    <w:rsid w:val="00704C42"/>
    <w:rsid w:val="00704DEB"/>
    <w:rsid w:val="00705372"/>
    <w:rsid w:val="00705DF7"/>
    <w:rsid w:val="00706013"/>
    <w:rsid w:val="00706187"/>
    <w:rsid w:val="007066CE"/>
    <w:rsid w:val="00706801"/>
    <w:rsid w:val="007068A9"/>
    <w:rsid w:val="0070749B"/>
    <w:rsid w:val="00711274"/>
    <w:rsid w:val="007119C5"/>
    <w:rsid w:val="00712D40"/>
    <w:rsid w:val="00712FA9"/>
    <w:rsid w:val="0071529E"/>
    <w:rsid w:val="00715E78"/>
    <w:rsid w:val="00716532"/>
    <w:rsid w:val="007176BC"/>
    <w:rsid w:val="007177D2"/>
    <w:rsid w:val="00717CF7"/>
    <w:rsid w:val="00720084"/>
    <w:rsid w:val="0072080F"/>
    <w:rsid w:val="007221DF"/>
    <w:rsid w:val="007225D3"/>
    <w:rsid w:val="007243F9"/>
    <w:rsid w:val="0072447F"/>
    <w:rsid w:val="007244BF"/>
    <w:rsid w:val="007244D9"/>
    <w:rsid w:val="007248CC"/>
    <w:rsid w:val="00724EEE"/>
    <w:rsid w:val="00725E4F"/>
    <w:rsid w:val="0072631F"/>
    <w:rsid w:val="00726806"/>
    <w:rsid w:val="00726E0F"/>
    <w:rsid w:val="00727998"/>
    <w:rsid w:val="00727C03"/>
    <w:rsid w:val="007303D1"/>
    <w:rsid w:val="007307B7"/>
    <w:rsid w:val="00730A9F"/>
    <w:rsid w:val="00731DD7"/>
    <w:rsid w:val="00732058"/>
    <w:rsid w:val="00732C1B"/>
    <w:rsid w:val="007334C2"/>
    <w:rsid w:val="00733805"/>
    <w:rsid w:val="0073454A"/>
    <w:rsid w:val="00734FE1"/>
    <w:rsid w:val="0073514F"/>
    <w:rsid w:val="00735C29"/>
    <w:rsid w:val="00735F5E"/>
    <w:rsid w:val="007369BE"/>
    <w:rsid w:val="00736DEF"/>
    <w:rsid w:val="00742C9B"/>
    <w:rsid w:val="00744A9E"/>
    <w:rsid w:val="00745BBF"/>
    <w:rsid w:val="00745E03"/>
    <w:rsid w:val="00745EAA"/>
    <w:rsid w:val="00746CBB"/>
    <w:rsid w:val="00746D56"/>
    <w:rsid w:val="00747010"/>
    <w:rsid w:val="0074747C"/>
    <w:rsid w:val="00747D98"/>
    <w:rsid w:val="00750169"/>
    <w:rsid w:val="0075017A"/>
    <w:rsid w:val="007501D1"/>
    <w:rsid w:val="00750393"/>
    <w:rsid w:val="00750A4F"/>
    <w:rsid w:val="00751302"/>
    <w:rsid w:val="007523C3"/>
    <w:rsid w:val="00752682"/>
    <w:rsid w:val="00752B36"/>
    <w:rsid w:val="00753B6B"/>
    <w:rsid w:val="0075475D"/>
    <w:rsid w:val="00754D1B"/>
    <w:rsid w:val="00755B60"/>
    <w:rsid w:val="00756518"/>
    <w:rsid w:val="00756AFA"/>
    <w:rsid w:val="00757D7E"/>
    <w:rsid w:val="007608B9"/>
    <w:rsid w:val="00761A69"/>
    <w:rsid w:val="00761F14"/>
    <w:rsid w:val="007629B9"/>
    <w:rsid w:val="00763ACB"/>
    <w:rsid w:val="0076487F"/>
    <w:rsid w:val="00764B5B"/>
    <w:rsid w:val="00765739"/>
    <w:rsid w:val="00766427"/>
    <w:rsid w:val="007668B6"/>
    <w:rsid w:val="00766BC4"/>
    <w:rsid w:val="00766C46"/>
    <w:rsid w:val="00767945"/>
    <w:rsid w:val="00767AE1"/>
    <w:rsid w:val="00770154"/>
    <w:rsid w:val="00770C53"/>
    <w:rsid w:val="00772D5B"/>
    <w:rsid w:val="00772E15"/>
    <w:rsid w:val="007737CE"/>
    <w:rsid w:val="007738ED"/>
    <w:rsid w:val="007761FC"/>
    <w:rsid w:val="007763EB"/>
    <w:rsid w:val="0077695C"/>
    <w:rsid w:val="0077704B"/>
    <w:rsid w:val="00777650"/>
    <w:rsid w:val="007778A2"/>
    <w:rsid w:val="00777946"/>
    <w:rsid w:val="00781BDC"/>
    <w:rsid w:val="00782DC1"/>
    <w:rsid w:val="00783090"/>
    <w:rsid w:val="007833D8"/>
    <w:rsid w:val="007837C9"/>
    <w:rsid w:val="00783B24"/>
    <w:rsid w:val="00783FD1"/>
    <w:rsid w:val="0078411B"/>
    <w:rsid w:val="00784326"/>
    <w:rsid w:val="00785819"/>
    <w:rsid w:val="00785ADA"/>
    <w:rsid w:val="007860DB"/>
    <w:rsid w:val="00786D74"/>
    <w:rsid w:val="00787543"/>
    <w:rsid w:val="007908C7"/>
    <w:rsid w:val="00791873"/>
    <w:rsid w:val="00791A38"/>
    <w:rsid w:val="00791B8F"/>
    <w:rsid w:val="00791E61"/>
    <w:rsid w:val="0079215C"/>
    <w:rsid w:val="00792BE7"/>
    <w:rsid w:val="00793375"/>
    <w:rsid w:val="0079437D"/>
    <w:rsid w:val="00794552"/>
    <w:rsid w:val="00794FF6"/>
    <w:rsid w:val="00795285"/>
    <w:rsid w:val="0079544E"/>
    <w:rsid w:val="0079560E"/>
    <w:rsid w:val="00795D21"/>
    <w:rsid w:val="00795D49"/>
    <w:rsid w:val="00796DE1"/>
    <w:rsid w:val="00796E13"/>
    <w:rsid w:val="00797541"/>
    <w:rsid w:val="007976F7"/>
    <w:rsid w:val="00797AFC"/>
    <w:rsid w:val="00797C3C"/>
    <w:rsid w:val="007A046C"/>
    <w:rsid w:val="007A1353"/>
    <w:rsid w:val="007A2478"/>
    <w:rsid w:val="007A2485"/>
    <w:rsid w:val="007A2549"/>
    <w:rsid w:val="007A2E54"/>
    <w:rsid w:val="007A3356"/>
    <w:rsid w:val="007A3A34"/>
    <w:rsid w:val="007A3D10"/>
    <w:rsid w:val="007A469B"/>
    <w:rsid w:val="007A4BBB"/>
    <w:rsid w:val="007A528A"/>
    <w:rsid w:val="007A65D4"/>
    <w:rsid w:val="007A6B97"/>
    <w:rsid w:val="007A6F2A"/>
    <w:rsid w:val="007A6F40"/>
    <w:rsid w:val="007A717C"/>
    <w:rsid w:val="007A7565"/>
    <w:rsid w:val="007A7918"/>
    <w:rsid w:val="007A7AE3"/>
    <w:rsid w:val="007A7D57"/>
    <w:rsid w:val="007B1AC0"/>
    <w:rsid w:val="007B25F7"/>
    <w:rsid w:val="007B3204"/>
    <w:rsid w:val="007B4807"/>
    <w:rsid w:val="007B4ACC"/>
    <w:rsid w:val="007B4E7C"/>
    <w:rsid w:val="007B5F26"/>
    <w:rsid w:val="007B66E2"/>
    <w:rsid w:val="007B7507"/>
    <w:rsid w:val="007B75C6"/>
    <w:rsid w:val="007B79BD"/>
    <w:rsid w:val="007C00DB"/>
    <w:rsid w:val="007C0B68"/>
    <w:rsid w:val="007C1122"/>
    <w:rsid w:val="007C1780"/>
    <w:rsid w:val="007C1968"/>
    <w:rsid w:val="007C19CC"/>
    <w:rsid w:val="007C22E9"/>
    <w:rsid w:val="007C2366"/>
    <w:rsid w:val="007C288E"/>
    <w:rsid w:val="007C2D78"/>
    <w:rsid w:val="007C4201"/>
    <w:rsid w:val="007C4D31"/>
    <w:rsid w:val="007C5D5E"/>
    <w:rsid w:val="007C68C7"/>
    <w:rsid w:val="007C6D1A"/>
    <w:rsid w:val="007C6DAE"/>
    <w:rsid w:val="007D07F9"/>
    <w:rsid w:val="007D0BDC"/>
    <w:rsid w:val="007D156A"/>
    <w:rsid w:val="007D3FE8"/>
    <w:rsid w:val="007D443D"/>
    <w:rsid w:val="007D4CBE"/>
    <w:rsid w:val="007D5609"/>
    <w:rsid w:val="007D563D"/>
    <w:rsid w:val="007D5905"/>
    <w:rsid w:val="007D6840"/>
    <w:rsid w:val="007D6CED"/>
    <w:rsid w:val="007E0B45"/>
    <w:rsid w:val="007E18CD"/>
    <w:rsid w:val="007E22DC"/>
    <w:rsid w:val="007E2410"/>
    <w:rsid w:val="007E25D9"/>
    <w:rsid w:val="007E2B85"/>
    <w:rsid w:val="007E3087"/>
    <w:rsid w:val="007E38E5"/>
    <w:rsid w:val="007E4185"/>
    <w:rsid w:val="007E4694"/>
    <w:rsid w:val="007E4A9B"/>
    <w:rsid w:val="007E5047"/>
    <w:rsid w:val="007E58B5"/>
    <w:rsid w:val="007E5FD9"/>
    <w:rsid w:val="007E6915"/>
    <w:rsid w:val="007E69F7"/>
    <w:rsid w:val="007E70E6"/>
    <w:rsid w:val="007E7112"/>
    <w:rsid w:val="007F131B"/>
    <w:rsid w:val="007F14F8"/>
    <w:rsid w:val="007F2225"/>
    <w:rsid w:val="007F222F"/>
    <w:rsid w:val="007F23B7"/>
    <w:rsid w:val="007F260A"/>
    <w:rsid w:val="007F27A1"/>
    <w:rsid w:val="007F382D"/>
    <w:rsid w:val="007F41C3"/>
    <w:rsid w:val="007F51AB"/>
    <w:rsid w:val="007F5279"/>
    <w:rsid w:val="007F56A4"/>
    <w:rsid w:val="007F5A0B"/>
    <w:rsid w:val="007F5D69"/>
    <w:rsid w:val="007F6510"/>
    <w:rsid w:val="007F682E"/>
    <w:rsid w:val="007F747E"/>
    <w:rsid w:val="007F78BB"/>
    <w:rsid w:val="007F7BE3"/>
    <w:rsid w:val="007F7CD6"/>
    <w:rsid w:val="007F7D6E"/>
    <w:rsid w:val="0080028C"/>
    <w:rsid w:val="00800708"/>
    <w:rsid w:val="00801EA5"/>
    <w:rsid w:val="00802EBA"/>
    <w:rsid w:val="008032BC"/>
    <w:rsid w:val="008037AB"/>
    <w:rsid w:val="008042E8"/>
    <w:rsid w:val="00805709"/>
    <w:rsid w:val="00805DAE"/>
    <w:rsid w:val="008064C4"/>
    <w:rsid w:val="00806D4F"/>
    <w:rsid w:val="00810A8E"/>
    <w:rsid w:val="008117C6"/>
    <w:rsid w:val="008119D4"/>
    <w:rsid w:val="00812A9F"/>
    <w:rsid w:val="00812ED8"/>
    <w:rsid w:val="00812F6D"/>
    <w:rsid w:val="00813557"/>
    <w:rsid w:val="00813771"/>
    <w:rsid w:val="00813BA4"/>
    <w:rsid w:val="008140D8"/>
    <w:rsid w:val="00814C0D"/>
    <w:rsid w:val="00815955"/>
    <w:rsid w:val="00816033"/>
    <w:rsid w:val="008164C7"/>
    <w:rsid w:val="00816982"/>
    <w:rsid w:val="00816B59"/>
    <w:rsid w:val="008174FC"/>
    <w:rsid w:val="00820A8A"/>
    <w:rsid w:val="00821104"/>
    <w:rsid w:val="008218BF"/>
    <w:rsid w:val="00821C74"/>
    <w:rsid w:val="008238AC"/>
    <w:rsid w:val="00824999"/>
    <w:rsid w:val="00825B56"/>
    <w:rsid w:val="00826912"/>
    <w:rsid w:val="00826B8D"/>
    <w:rsid w:val="008275F0"/>
    <w:rsid w:val="0083077F"/>
    <w:rsid w:val="00830939"/>
    <w:rsid w:val="008319AB"/>
    <w:rsid w:val="0083204D"/>
    <w:rsid w:val="0083332B"/>
    <w:rsid w:val="008338B7"/>
    <w:rsid w:val="00833D11"/>
    <w:rsid w:val="00833F2A"/>
    <w:rsid w:val="00834051"/>
    <w:rsid w:val="00834FFB"/>
    <w:rsid w:val="00835A56"/>
    <w:rsid w:val="00836124"/>
    <w:rsid w:val="0083642A"/>
    <w:rsid w:val="00836D71"/>
    <w:rsid w:val="00837B50"/>
    <w:rsid w:val="00840026"/>
    <w:rsid w:val="00840104"/>
    <w:rsid w:val="008409B4"/>
    <w:rsid w:val="00840CC9"/>
    <w:rsid w:val="00841860"/>
    <w:rsid w:val="0084244B"/>
    <w:rsid w:val="00842F7C"/>
    <w:rsid w:val="0084304F"/>
    <w:rsid w:val="0084340B"/>
    <w:rsid w:val="0084354E"/>
    <w:rsid w:val="008437EE"/>
    <w:rsid w:val="008439B3"/>
    <w:rsid w:val="00843D00"/>
    <w:rsid w:val="00843F2A"/>
    <w:rsid w:val="0084444E"/>
    <w:rsid w:val="008449CB"/>
    <w:rsid w:val="00844A32"/>
    <w:rsid w:val="00845052"/>
    <w:rsid w:val="00845F44"/>
    <w:rsid w:val="00846396"/>
    <w:rsid w:val="008471FA"/>
    <w:rsid w:val="008479FA"/>
    <w:rsid w:val="00847F7B"/>
    <w:rsid w:val="0085014C"/>
    <w:rsid w:val="00851A1E"/>
    <w:rsid w:val="00851AA8"/>
    <w:rsid w:val="00852EA2"/>
    <w:rsid w:val="00853052"/>
    <w:rsid w:val="00853B57"/>
    <w:rsid w:val="00857BB0"/>
    <w:rsid w:val="008618EE"/>
    <w:rsid w:val="00861948"/>
    <w:rsid w:val="00861C7F"/>
    <w:rsid w:val="00861EE5"/>
    <w:rsid w:val="008622E7"/>
    <w:rsid w:val="00862417"/>
    <w:rsid w:val="00862ACA"/>
    <w:rsid w:val="00862F61"/>
    <w:rsid w:val="00863E33"/>
    <w:rsid w:val="00864969"/>
    <w:rsid w:val="008651D7"/>
    <w:rsid w:val="00866DD4"/>
    <w:rsid w:val="00867B13"/>
    <w:rsid w:val="008707EB"/>
    <w:rsid w:val="008736D3"/>
    <w:rsid w:val="00873893"/>
    <w:rsid w:val="00874A7D"/>
    <w:rsid w:val="00875185"/>
    <w:rsid w:val="00875909"/>
    <w:rsid w:val="008765CC"/>
    <w:rsid w:val="008767F1"/>
    <w:rsid w:val="00876883"/>
    <w:rsid w:val="008768B0"/>
    <w:rsid w:val="00876D40"/>
    <w:rsid w:val="008771B8"/>
    <w:rsid w:val="00877D0F"/>
    <w:rsid w:val="008804D0"/>
    <w:rsid w:val="00881146"/>
    <w:rsid w:val="00882163"/>
    <w:rsid w:val="00882478"/>
    <w:rsid w:val="00882FFC"/>
    <w:rsid w:val="00883350"/>
    <w:rsid w:val="0088443B"/>
    <w:rsid w:val="00884907"/>
    <w:rsid w:val="00884ADD"/>
    <w:rsid w:val="008852D5"/>
    <w:rsid w:val="00886124"/>
    <w:rsid w:val="0088643A"/>
    <w:rsid w:val="008866A6"/>
    <w:rsid w:val="00886EEB"/>
    <w:rsid w:val="00887499"/>
    <w:rsid w:val="00890163"/>
    <w:rsid w:val="008902BE"/>
    <w:rsid w:val="00890CA1"/>
    <w:rsid w:val="0089154E"/>
    <w:rsid w:val="00891556"/>
    <w:rsid w:val="00891DA0"/>
    <w:rsid w:val="0089219B"/>
    <w:rsid w:val="00892627"/>
    <w:rsid w:val="00892A87"/>
    <w:rsid w:val="00893EC5"/>
    <w:rsid w:val="00894026"/>
    <w:rsid w:val="008940BD"/>
    <w:rsid w:val="00894207"/>
    <w:rsid w:val="008948A5"/>
    <w:rsid w:val="00894A0A"/>
    <w:rsid w:val="0089519A"/>
    <w:rsid w:val="00895796"/>
    <w:rsid w:val="00895FE1"/>
    <w:rsid w:val="00896C9F"/>
    <w:rsid w:val="00896D56"/>
    <w:rsid w:val="00897268"/>
    <w:rsid w:val="008977CA"/>
    <w:rsid w:val="008A096E"/>
    <w:rsid w:val="008A09F3"/>
    <w:rsid w:val="008A0AA5"/>
    <w:rsid w:val="008A0D7F"/>
    <w:rsid w:val="008A1044"/>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8F6"/>
    <w:rsid w:val="008A5CC2"/>
    <w:rsid w:val="008A644C"/>
    <w:rsid w:val="008A7003"/>
    <w:rsid w:val="008B00EE"/>
    <w:rsid w:val="008B0929"/>
    <w:rsid w:val="008B0AD6"/>
    <w:rsid w:val="008B0CB9"/>
    <w:rsid w:val="008B177C"/>
    <w:rsid w:val="008B17C9"/>
    <w:rsid w:val="008B2369"/>
    <w:rsid w:val="008B252B"/>
    <w:rsid w:val="008B287A"/>
    <w:rsid w:val="008B2F26"/>
    <w:rsid w:val="008B3530"/>
    <w:rsid w:val="008B3BA0"/>
    <w:rsid w:val="008B3F63"/>
    <w:rsid w:val="008B45ED"/>
    <w:rsid w:val="008B4E07"/>
    <w:rsid w:val="008B5016"/>
    <w:rsid w:val="008B5C5C"/>
    <w:rsid w:val="008B5C85"/>
    <w:rsid w:val="008B5CD9"/>
    <w:rsid w:val="008B6764"/>
    <w:rsid w:val="008B70F0"/>
    <w:rsid w:val="008C0B2D"/>
    <w:rsid w:val="008C238C"/>
    <w:rsid w:val="008C3487"/>
    <w:rsid w:val="008C4B6A"/>
    <w:rsid w:val="008C4C57"/>
    <w:rsid w:val="008C5131"/>
    <w:rsid w:val="008C5BC6"/>
    <w:rsid w:val="008C5FE1"/>
    <w:rsid w:val="008C6171"/>
    <w:rsid w:val="008C6AD0"/>
    <w:rsid w:val="008C7326"/>
    <w:rsid w:val="008C7AE9"/>
    <w:rsid w:val="008C7CB5"/>
    <w:rsid w:val="008D0248"/>
    <w:rsid w:val="008D0C10"/>
    <w:rsid w:val="008D1698"/>
    <w:rsid w:val="008D19EB"/>
    <w:rsid w:val="008D1F6C"/>
    <w:rsid w:val="008D2292"/>
    <w:rsid w:val="008D31DD"/>
    <w:rsid w:val="008D3319"/>
    <w:rsid w:val="008D3C98"/>
    <w:rsid w:val="008D3D6C"/>
    <w:rsid w:val="008D3F4E"/>
    <w:rsid w:val="008D42EB"/>
    <w:rsid w:val="008D4644"/>
    <w:rsid w:val="008D4694"/>
    <w:rsid w:val="008D4E45"/>
    <w:rsid w:val="008D568B"/>
    <w:rsid w:val="008D786C"/>
    <w:rsid w:val="008E0B51"/>
    <w:rsid w:val="008E0BA9"/>
    <w:rsid w:val="008E113F"/>
    <w:rsid w:val="008E24B2"/>
    <w:rsid w:val="008E377F"/>
    <w:rsid w:val="008E3B61"/>
    <w:rsid w:val="008E3FD4"/>
    <w:rsid w:val="008E57B2"/>
    <w:rsid w:val="008E6892"/>
    <w:rsid w:val="008E6DBB"/>
    <w:rsid w:val="008E6F1D"/>
    <w:rsid w:val="008F000D"/>
    <w:rsid w:val="008F01B5"/>
    <w:rsid w:val="008F0357"/>
    <w:rsid w:val="008F0A6A"/>
    <w:rsid w:val="008F13C3"/>
    <w:rsid w:val="008F257F"/>
    <w:rsid w:val="008F301A"/>
    <w:rsid w:val="008F3687"/>
    <w:rsid w:val="008F3FE9"/>
    <w:rsid w:val="008F45B3"/>
    <w:rsid w:val="008F4869"/>
    <w:rsid w:val="008F5304"/>
    <w:rsid w:val="008F537C"/>
    <w:rsid w:val="008F5BFC"/>
    <w:rsid w:val="008F5CAB"/>
    <w:rsid w:val="008F5E13"/>
    <w:rsid w:val="008F730B"/>
    <w:rsid w:val="008F78FC"/>
    <w:rsid w:val="00901B08"/>
    <w:rsid w:val="00901B79"/>
    <w:rsid w:val="00901BED"/>
    <w:rsid w:val="0090233F"/>
    <w:rsid w:val="00902A03"/>
    <w:rsid w:val="00902AD7"/>
    <w:rsid w:val="00903123"/>
    <w:rsid w:val="009043B1"/>
    <w:rsid w:val="0090471B"/>
    <w:rsid w:val="0090619A"/>
    <w:rsid w:val="009067ED"/>
    <w:rsid w:val="0090698C"/>
    <w:rsid w:val="00906A3C"/>
    <w:rsid w:val="00906C24"/>
    <w:rsid w:val="00906F48"/>
    <w:rsid w:val="0090779E"/>
    <w:rsid w:val="00907B04"/>
    <w:rsid w:val="00907B30"/>
    <w:rsid w:val="00907C02"/>
    <w:rsid w:val="0091095B"/>
    <w:rsid w:val="00911E77"/>
    <w:rsid w:val="00912539"/>
    <w:rsid w:val="009126FF"/>
    <w:rsid w:val="00912D35"/>
    <w:rsid w:val="009135F7"/>
    <w:rsid w:val="00913C60"/>
    <w:rsid w:val="00915097"/>
    <w:rsid w:val="0091633A"/>
    <w:rsid w:val="00916544"/>
    <w:rsid w:val="0091675A"/>
    <w:rsid w:val="009169A6"/>
    <w:rsid w:val="00916C13"/>
    <w:rsid w:val="00917AAB"/>
    <w:rsid w:val="00920472"/>
    <w:rsid w:val="00920849"/>
    <w:rsid w:val="009208DE"/>
    <w:rsid w:val="00921C86"/>
    <w:rsid w:val="00921E55"/>
    <w:rsid w:val="009241EF"/>
    <w:rsid w:val="0092495C"/>
    <w:rsid w:val="00925E1A"/>
    <w:rsid w:val="0092739F"/>
    <w:rsid w:val="009278ED"/>
    <w:rsid w:val="00927F02"/>
    <w:rsid w:val="00930BF1"/>
    <w:rsid w:val="009323A1"/>
    <w:rsid w:val="009323D5"/>
    <w:rsid w:val="00932797"/>
    <w:rsid w:val="0093351D"/>
    <w:rsid w:val="00935B0E"/>
    <w:rsid w:val="0093686E"/>
    <w:rsid w:val="00937B53"/>
    <w:rsid w:val="00937C05"/>
    <w:rsid w:val="00940454"/>
    <w:rsid w:val="0094275C"/>
    <w:rsid w:val="0094380F"/>
    <w:rsid w:val="0094401F"/>
    <w:rsid w:val="00944A48"/>
    <w:rsid w:val="00945F57"/>
    <w:rsid w:val="00946115"/>
    <w:rsid w:val="009467D1"/>
    <w:rsid w:val="00947665"/>
    <w:rsid w:val="00947F33"/>
    <w:rsid w:val="00947F54"/>
    <w:rsid w:val="00947FD1"/>
    <w:rsid w:val="00950405"/>
    <w:rsid w:val="00950CB9"/>
    <w:rsid w:val="00951F78"/>
    <w:rsid w:val="009521B7"/>
    <w:rsid w:val="00953054"/>
    <w:rsid w:val="0095346E"/>
    <w:rsid w:val="00953E0C"/>
    <w:rsid w:val="00953EAA"/>
    <w:rsid w:val="0095505A"/>
    <w:rsid w:val="0096021D"/>
    <w:rsid w:val="00960232"/>
    <w:rsid w:val="00961A8B"/>
    <w:rsid w:val="00961BD5"/>
    <w:rsid w:val="00962895"/>
    <w:rsid w:val="00963D02"/>
    <w:rsid w:val="00963FE8"/>
    <w:rsid w:val="009642C1"/>
    <w:rsid w:val="00964EA5"/>
    <w:rsid w:val="00965421"/>
    <w:rsid w:val="00966AA1"/>
    <w:rsid w:val="00966C5A"/>
    <w:rsid w:val="00966E8A"/>
    <w:rsid w:val="009677F1"/>
    <w:rsid w:val="009679D8"/>
    <w:rsid w:val="00967B44"/>
    <w:rsid w:val="009719F4"/>
    <w:rsid w:val="00972186"/>
    <w:rsid w:val="009728E8"/>
    <w:rsid w:val="00973AE1"/>
    <w:rsid w:val="00973ED9"/>
    <w:rsid w:val="0097411A"/>
    <w:rsid w:val="00974FC9"/>
    <w:rsid w:val="00975047"/>
    <w:rsid w:val="00975379"/>
    <w:rsid w:val="00975611"/>
    <w:rsid w:val="0097619E"/>
    <w:rsid w:val="009764D7"/>
    <w:rsid w:val="00976C72"/>
    <w:rsid w:val="00976E12"/>
    <w:rsid w:val="00977991"/>
    <w:rsid w:val="00980A9A"/>
    <w:rsid w:val="00980AF7"/>
    <w:rsid w:val="00980D19"/>
    <w:rsid w:val="00981192"/>
    <w:rsid w:val="00982B7B"/>
    <w:rsid w:val="00983172"/>
    <w:rsid w:val="009835B0"/>
    <w:rsid w:val="009835B4"/>
    <w:rsid w:val="00983BE7"/>
    <w:rsid w:val="00984F7C"/>
    <w:rsid w:val="00985174"/>
    <w:rsid w:val="0098576A"/>
    <w:rsid w:val="009859DC"/>
    <w:rsid w:val="00985D5B"/>
    <w:rsid w:val="00986007"/>
    <w:rsid w:val="009877D0"/>
    <w:rsid w:val="009912B4"/>
    <w:rsid w:val="009917C6"/>
    <w:rsid w:val="00992045"/>
    <w:rsid w:val="009937BE"/>
    <w:rsid w:val="009937DF"/>
    <w:rsid w:val="009939BA"/>
    <w:rsid w:val="00994A0A"/>
    <w:rsid w:val="00995814"/>
    <w:rsid w:val="00995A08"/>
    <w:rsid w:val="00996427"/>
    <w:rsid w:val="00996510"/>
    <w:rsid w:val="00997065"/>
    <w:rsid w:val="00997AD7"/>
    <w:rsid w:val="00997C0C"/>
    <w:rsid w:val="009A0079"/>
    <w:rsid w:val="009A056A"/>
    <w:rsid w:val="009A089C"/>
    <w:rsid w:val="009A0DF8"/>
    <w:rsid w:val="009A0F4B"/>
    <w:rsid w:val="009A155B"/>
    <w:rsid w:val="009A17F8"/>
    <w:rsid w:val="009A21AC"/>
    <w:rsid w:val="009A237E"/>
    <w:rsid w:val="009A24EE"/>
    <w:rsid w:val="009A3C4B"/>
    <w:rsid w:val="009A43A1"/>
    <w:rsid w:val="009A43DC"/>
    <w:rsid w:val="009A56A2"/>
    <w:rsid w:val="009A72DA"/>
    <w:rsid w:val="009B009E"/>
    <w:rsid w:val="009B02DB"/>
    <w:rsid w:val="009B1609"/>
    <w:rsid w:val="009B16E4"/>
    <w:rsid w:val="009B1B48"/>
    <w:rsid w:val="009B1FF9"/>
    <w:rsid w:val="009B2F51"/>
    <w:rsid w:val="009B4483"/>
    <w:rsid w:val="009B4DD3"/>
    <w:rsid w:val="009B7A2F"/>
    <w:rsid w:val="009B7E27"/>
    <w:rsid w:val="009C09AA"/>
    <w:rsid w:val="009C15C2"/>
    <w:rsid w:val="009C1B93"/>
    <w:rsid w:val="009C1BD5"/>
    <w:rsid w:val="009C1EE2"/>
    <w:rsid w:val="009C1F6D"/>
    <w:rsid w:val="009C2417"/>
    <w:rsid w:val="009C245B"/>
    <w:rsid w:val="009C2C98"/>
    <w:rsid w:val="009C395C"/>
    <w:rsid w:val="009C4172"/>
    <w:rsid w:val="009C421D"/>
    <w:rsid w:val="009C4E0F"/>
    <w:rsid w:val="009C4F2B"/>
    <w:rsid w:val="009C5D95"/>
    <w:rsid w:val="009C5E06"/>
    <w:rsid w:val="009C626E"/>
    <w:rsid w:val="009C6310"/>
    <w:rsid w:val="009C6E09"/>
    <w:rsid w:val="009C7164"/>
    <w:rsid w:val="009C75B5"/>
    <w:rsid w:val="009C7642"/>
    <w:rsid w:val="009C7C6E"/>
    <w:rsid w:val="009D0685"/>
    <w:rsid w:val="009D07FE"/>
    <w:rsid w:val="009D0D01"/>
    <w:rsid w:val="009D139B"/>
    <w:rsid w:val="009D169D"/>
    <w:rsid w:val="009D19CD"/>
    <w:rsid w:val="009D1BFE"/>
    <w:rsid w:val="009D1F9D"/>
    <w:rsid w:val="009D27D7"/>
    <w:rsid w:val="009D3A8B"/>
    <w:rsid w:val="009D3C41"/>
    <w:rsid w:val="009D4011"/>
    <w:rsid w:val="009D4B6E"/>
    <w:rsid w:val="009D4D2A"/>
    <w:rsid w:val="009D5863"/>
    <w:rsid w:val="009D64B5"/>
    <w:rsid w:val="009D6824"/>
    <w:rsid w:val="009D72F4"/>
    <w:rsid w:val="009D74B9"/>
    <w:rsid w:val="009E0C4E"/>
    <w:rsid w:val="009E15B4"/>
    <w:rsid w:val="009E2167"/>
    <w:rsid w:val="009E2566"/>
    <w:rsid w:val="009E2984"/>
    <w:rsid w:val="009E2BA6"/>
    <w:rsid w:val="009E2DE7"/>
    <w:rsid w:val="009E32F8"/>
    <w:rsid w:val="009E3361"/>
    <w:rsid w:val="009E3F5E"/>
    <w:rsid w:val="009E3F8D"/>
    <w:rsid w:val="009E40FC"/>
    <w:rsid w:val="009E4C72"/>
    <w:rsid w:val="009E5047"/>
    <w:rsid w:val="009E54A8"/>
    <w:rsid w:val="009E562D"/>
    <w:rsid w:val="009E58B5"/>
    <w:rsid w:val="009E64C2"/>
    <w:rsid w:val="009E6870"/>
    <w:rsid w:val="009E77FB"/>
    <w:rsid w:val="009E7DD9"/>
    <w:rsid w:val="009F03E4"/>
    <w:rsid w:val="009F11A6"/>
    <w:rsid w:val="009F195E"/>
    <w:rsid w:val="009F2ECF"/>
    <w:rsid w:val="009F4841"/>
    <w:rsid w:val="009F4867"/>
    <w:rsid w:val="009F4E1C"/>
    <w:rsid w:val="009F5386"/>
    <w:rsid w:val="009F53FA"/>
    <w:rsid w:val="009F62AC"/>
    <w:rsid w:val="009F63A3"/>
    <w:rsid w:val="009F66A0"/>
    <w:rsid w:val="009F74FD"/>
    <w:rsid w:val="009F7D53"/>
    <w:rsid w:val="00A01C9D"/>
    <w:rsid w:val="00A01D8A"/>
    <w:rsid w:val="00A02B7F"/>
    <w:rsid w:val="00A0369F"/>
    <w:rsid w:val="00A05308"/>
    <w:rsid w:val="00A05859"/>
    <w:rsid w:val="00A05AB2"/>
    <w:rsid w:val="00A10503"/>
    <w:rsid w:val="00A1068E"/>
    <w:rsid w:val="00A10D5B"/>
    <w:rsid w:val="00A1127D"/>
    <w:rsid w:val="00A117C1"/>
    <w:rsid w:val="00A120C9"/>
    <w:rsid w:val="00A12209"/>
    <w:rsid w:val="00A13347"/>
    <w:rsid w:val="00A1348B"/>
    <w:rsid w:val="00A149F7"/>
    <w:rsid w:val="00A14E29"/>
    <w:rsid w:val="00A154B0"/>
    <w:rsid w:val="00A15942"/>
    <w:rsid w:val="00A1636C"/>
    <w:rsid w:val="00A163E1"/>
    <w:rsid w:val="00A16409"/>
    <w:rsid w:val="00A1659E"/>
    <w:rsid w:val="00A16C95"/>
    <w:rsid w:val="00A20924"/>
    <w:rsid w:val="00A215F8"/>
    <w:rsid w:val="00A2169B"/>
    <w:rsid w:val="00A21FCA"/>
    <w:rsid w:val="00A2214E"/>
    <w:rsid w:val="00A222F9"/>
    <w:rsid w:val="00A22640"/>
    <w:rsid w:val="00A23091"/>
    <w:rsid w:val="00A23581"/>
    <w:rsid w:val="00A2381B"/>
    <w:rsid w:val="00A23BFE"/>
    <w:rsid w:val="00A23F33"/>
    <w:rsid w:val="00A24560"/>
    <w:rsid w:val="00A24634"/>
    <w:rsid w:val="00A25690"/>
    <w:rsid w:val="00A266AA"/>
    <w:rsid w:val="00A27474"/>
    <w:rsid w:val="00A3017A"/>
    <w:rsid w:val="00A30589"/>
    <w:rsid w:val="00A3094D"/>
    <w:rsid w:val="00A309E3"/>
    <w:rsid w:val="00A30AC4"/>
    <w:rsid w:val="00A3131C"/>
    <w:rsid w:val="00A31852"/>
    <w:rsid w:val="00A331A1"/>
    <w:rsid w:val="00A3351D"/>
    <w:rsid w:val="00A33E28"/>
    <w:rsid w:val="00A366D7"/>
    <w:rsid w:val="00A36702"/>
    <w:rsid w:val="00A36D58"/>
    <w:rsid w:val="00A36EB4"/>
    <w:rsid w:val="00A374AE"/>
    <w:rsid w:val="00A37501"/>
    <w:rsid w:val="00A3799E"/>
    <w:rsid w:val="00A41535"/>
    <w:rsid w:val="00A41854"/>
    <w:rsid w:val="00A426FD"/>
    <w:rsid w:val="00A42801"/>
    <w:rsid w:val="00A42F1A"/>
    <w:rsid w:val="00A43359"/>
    <w:rsid w:val="00A43A81"/>
    <w:rsid w:val="00A43CC6"/>
    <w:rsid w:val="00A44176"/>
    <w:rsid w:val="00A44BBD"/>
    <w:rsid w:val="00A45732"/>
    <w:rsid w:val="00A46398"/>
    <w:rsid w:val="00A4742B"/>
    <w:rsid w:val="00A4747C"/>
    <w:rsid w:val="00A47CD1"/>
    <w:rsid w:val="00A5078F"/>
    <w:rsid w:val="00A50D5E"/>
    <w:rsid w:val="00A51214"/>
    <w:rsid w:val="00A51BD6"/>
    <w:rsid w:val="00A53985"/>
    <w:rsid w:val="00A54269"/>
    <w:rsid w:val="00A54322"/>
    <w:rsid w:val="00A5438B"/>
    <w:rsid w:val="00A55870"/>
    <w:rsid w:val="00A55D7F"/>
    <w:rsid w:val="00A56D81"/>
    <w:rsid w:val="00A57050"/>
    <w:rsid w:val="00A5735B"/>
    <w:rsid w:val="00A5780D"/>
    <w:rsid w:val="00A57C10"/>
    <w:rsid w:val="00A6012E"/>
    <w:rsid w:val="00A60DE4"/>
    <w:rsid w:val="00A60EF1"/>
    <w:rsid w:val="00A6171A"/>
    <w:rsid w:val="00A61BEF"/>
    <w:rsid w:val="00A6265A"/>
    <w:rsid w:val="00A62E0E"/>
    <w:rsid w:val="00A63361"/>
    <w:rsid w:val="00A640C0"/>
    <w:rsid w:val="00A647A4"/>
    <w:rsid w:val="00A64AC3"/>
    <w:rsid w:val="00A64F9E"/>
    <w:rsid w:val="00A650AE"/>
    <w:rsid w:val="00A65E43"/>
    <w:rsid w:val="00A667CC"/>
    <w:rsid w:val="00A6686B"/>
    <w:rsid w:val="00A672DE"/>
    <w:rsid w:val="00A67EDD"/>
    <w:rsid w:val="00A700A1"/>
    <w:rsid w:val="00A7055E"/>
    <w:rsid w:val="00A70B8A"/>
    <w:rsid w:val="00A70F54"/>
    <w:rsid w:val="00A711DF"/>
    <w:rsid w:val="00A71738"/>
    <w:rsid w:val="00A718E2"/>
    <w:rsid w:val="00A71CB8"/>
    <w:rsid w:val="00A71E99"/>
    <w:rsid w:val="00A7220A"/>
    <w:rsid w:val="00A72549"/>
    <w:rsid w:val="00A72572"/>
    <w:rsid w:val="00A728EB"/>
    <w:rsid w:val="00A72A1D"/>
    <w:rsid w:val="00A731F0"/>
    <w:rsid w:val="00A7350F"/>
    <w:rsid w:val="00A7384F"/>
    <w:rsid w:val="00A739E7"/>
    <w:rsid w:val="00A7415A"/>
    <w:rsid w:val="00A74399"/>
    <w:rsid w:val="00A750E1"/>
    <w:rsid w:val="00A75BF1"/>
    <w:rsid w:val="00A76163"/>
    <w:rsid w:val="00A7685A"/>
    <w:rsid w:val="00A76AF3"/>
    <w:rsid w:val="00A775E0"/>
    <w:rsid w:val="00A8047C"/>
    <w:rsid w:val="00A80688"/>
    <w:rsid w:val="00A82072"/>
    <w:rsid w:val="00A82449"/>
    <w:rsid w:val="00A8251B"/>
    <w:rsid w:val="00A82602"/>
    <w:rsid w:val="00A82673"/>
    <w:rsid w:val="00A82A0B"/>
    <w:rsid w:val="00A832B2"/>
    <w:rsid w:val="00A840B5"/>
    <w:rsid w:val="00A8527E"/>
    <w:rsid w:val="00A85A76"/>
    <w:rsid w:val="00A85E84"/>
    <w:rsid w:val="00A871DA"/>
    <w:rsid w:val="00A87206"/>
    <w:rsid w:val="00A875AF"/>
    <w:rsid w:val="00A90B3E"/>
    <w:rsid w:val="00A90C7A"/>
    <w:rsid w:val="00A91D39"/>
    <w:rsid w:val="00A91E29"/>
    <w:rsid w:val="00A91FB6"/>
    <w:rsid w:val="00A91FC7"/>
    <w:rsid w:val="00A9274B"/>
    <w:rsid w:val="00A9406B"/>
    <w:rsid w:val="00A940E9"/>
    <w:rsid w:val="00A9635A"/>
    <w:rsid w:val="00A96389"/>
    <w:rsid w:val="00A9685B"/>
    <w:rsid w:val="00AA0F9F"/>
    <w:rsid w:val="00AA3C58"/>
    <w:rsid w:val="00AA431F"/>
    <w:rsid w:val="00AA4655"/>
    <w:rsid w:val="00AA4CA3"/>
    <w:rsid w:val="00AA4DBE"/>
    <w:rsid w:val="00AA5E1E"/>
    <w:rsid w:val="00AA6F0C"/>
    <w:rsid w:val="00AA6FD2"/>
    <w:rsid w:val="00AA7072"/>
    <w:rsid w:val="00AB0C79"/>
    <w:rsid w:val="00AB1FF5"/>
    <w:rsid w:val="00AB226F"/>
    <w:rsid w:val="00AB2510"/>
    <w:rsid w:val="00AB2FFB"/>
    <w:rsid w:val="00AB3B0B"/>
    <w:rsid w:val="00AB4DE7"/>
    <w:rsid w:val="00AB6477"/>
    <w:rsid w:val="00AB6605"/>
    <w:rsid w:val="00AB7BD3"/>
    <w:rsid w:val="00AB7C6B"/>
    <w:rsid w:val="00AC0606"/>
    <w:rsid w:val="00AC1647"/>
    <w:rsid w:val="00AC1874"/>
    <w:rsid w:val="00AC275F"/>
    <w:rsid w:val="00AC2F8B"/>
    <w:rsid w:val="00AC5222"/>
    <w:rsid w:val="00AC568D"/>
    <w:rsid w:val="00AC57A1"/>
    <w:rsid w:val="00AC7492"/>
    <w:rsid w:val="00AD006A"/>
    <w:rsid w:val="00AD2FD6"/>
    <w:rsid w:val="00AD3570"/>
    <w:rsid w:val="00AD36B4"/>
    <w:rsid w:val="00AD396D"/>
    <w:rsid w:val="00AD3F15"/>
    <w:rsid w:val="00AD5A28"/>
    <w:rsid w:val="00AD5D16"/>
    <w:rsid w:val="00AD62F5"/>
    <w:rsid w:val="00AD64CE"/>
    <w:rsid w:val="00AD64E3"/>
    <w:rsid w:val="00AD6A8A"/>
    <w:rsid w:val="00AD7475"/>
    <w:rsid w:val="00AD7C1B"/>
    <w:rsid w:val="00AD7EA5"/>
    <w:rsid w:val="00AE043D"/>
    <w:rsid w:val="00AE1404"/>
    <w:rsid w:val="00AE24FB"/>
    <w:rsid w:val="00AE2FE7"/>
    <w:rsid w:val="00AE34E1"/>
    <w:rsid w:val="00AE3F21"/>
    <w:rsid w:val="00AE4081"/>
    <w:rsid w:val="00AE42E8"/>
    <w:rsid w:val="00AE4612"/>
    <w:rsid w:val="00AE5798"/>
    <w:rsid w:val="00AE678D"/>
    <w:rsid w:val="00AE7858"/>
    <w:rsid w:val="00AF0501"/>
    <w:rsid w:val="00AF08B8"/>
    <w:rsid w:val="00AF0D82"/>
    <w:rsid w:val="00AF15A9"/>
    <w:rsid w:val="00AF175E"/>
    <w:rsid w:val="00AF17CB"/>
    <w:rsid w:val="00AF1ED4"/>
    <w:rsid w:val="00AF4F80"/>
    <w:rsid w:val="00AF523D"/>
    <w:rsid w:val="00AF5252"/>
    <w:rsid w:val="00AF5DD7"/>
    <w:rsid w:val="00AF6360"/>
    <w:rsid w:val="00AF66C4"/>
    <w:rsid w:val="00AF7715"/>
    <w:rsid w:val="00AF7848"/>
    <w:rsid w:val="00B00540"/>
    <w:rsid w:val="00B011E0"/>
    <w:rsid w:val="00B01315"/>
    <w:rsid w:val="00B01C43"/>
    <w:rsid w:val="00B02C44"/>
    <w:rsid w:val="00B02C5A"/>
    <w:rsid w:val="00B03C06"/>
    <w:rsid w:val="00B03C7D"/>
    <w:rsid w:val="00B047F6"/>
    <w:rsid w:val="00B051E2"/>
    <w:rsid w:val="00B054DC"/>
    <w:rsid w:val="00B06357"/>
    <w:rsid w:val="00B06649"/>
    <w:rsid w:val="00B068D0"/>
    <w:rsid w:val="00B069B4"/>
    <w:rsid w:val="00B10675"/>
    <w:rsid w:val="00B108C4"/>
    <w:rsid w:val="00B1110D"/>
    <w:rsid w:val="00B111DC"/>
    <w:rsid w:val="00B11437"/>
    <w:rsid w:val="00B1181B"/>
    <w:rsid w:val="00B11AEF"/>
    <w:rsid w:val="00B120C4"/>
    <w:rsid w:val="00B12CA2"/>
    <w:rsid w:val="00B134F1"/>
    <w:rsid w:val="00B1381A"/>
    <w:rsid w:val="00B13A8B"/>
    <w:rsid w:val="00B14508"/>
    <w:rsid w:val="00B15132"/>
    <w:rsid w:val="00B15338"/>
    <w:rsid w:val="00B153EC"/>
    <w:rsid w:val="00B15EF2"/>
    <w:rsid w:val="00B17154"/>
    <w:rsid w:val="00B172C2"/>
    <w:rsid w:val="00B202B8"/>
    <w:rsid w:val="00B206E7"/>
    <w:rsid w:val="00B2105E"/>
    <w:rsid w:val="00B21254"/>
    <w:rsid w:val="00B216F2"/>
    <w:rsid w:val="00B21B79"/>
    <w:rsid w:val="00B21DD7"/>
    <w:rsid w:val="00B22072"/>
    <w:rsid w:val="00B22EE1"/>
    <w:rsid w:val="00B23677"/>
    <w:rsid w:val="00B23685"/>
    <w:rsid w:val="00B238EB"/>
    <w:rsid w:val="00B241F7"/>
    <w:rsid w:val="00B2426B"/>
    <w:rsid w:val="00B246A9"/>
    <w:rsid w:val="00B246D9"/>
    <w:rsid w:val="00B25375"/>
    <w:rsid w:val="00B25B54"/>
    <w:rsid w:val="00B26256"/>
    <w:rsid w:val="00B26337"/>
    <w:rsid w:val="00B270E0"/>
    <w:rsid w:val="00B3018A"/>
    <w:rsid w:val="00B302CB"/>
    <w:rsid w:val="00B3031E"/>
    <w:rsid w:val="00B31D25"/>
    <w:rsid w:val="00B326B9"/>
    <w:rsid w:val="00B32D72"/>
    <w:rsid w:val="00B341B1"/>
    <w:rsid w:val="00B34862"/>
    <w:rsid w:val="00B353C2"/>
    <w:rsid w:val="00B37C7A"/>
    <w:rsid w:val="00B40081"/>
    <w:rsid w:val="00B409FD"/>
    <w:rsid w:val="00B428C6"/>
    <w:rsid w:val="00B42F1B"/>
    <w:rsid w:val="00B43D86"/>
    <w:rsid w:val="00B44085"/>
    <w:rsid w:val="00B452C0"/>
    <w:rsid w:val="00B454AD"/>
    <w:rsid w:val="00B45D24"/>
    <w:rsid w:val="00B46386"/>
    <w:rsid w:val="00B4781B"/>
    <w:rsid w:val="00B47A60"/>
    <w:rsid w:val="00B507E4"/>
    <w:rsid w:val="00B50EB0"/>
    <w:rsid w:val="00B51D92"/>
    <w:rsid w:val="00B51FA0"/>
    <w:rsid w:val="00B52D36"/>
    <w:rsid w:val="00B531B4"/>
    <w:rsid w:val="00B5366A"/>
    <w:rsid w:val="00B53C09"/>
    <w:rsid w:val="00B5406C"/>
    <w:rsid w:val="00B54729"/>
    <w:rsid w:val="00B54F95"/>
    <w:rsid w:val="00B55168"/>
    <w:rsid w:val="00B5533B"/>
    <w:rsid w:val="00B553BD"/>
    <w:rsid w:val="00B56957"/>
    <w:rsid w:val="00B56DC9"/>
    <w:rsid w:val="00B6054D"/>
    <w:rsid w:val="00B62161"/>
    <w:rsid w:val="00B630F5"/>
    <w:rsid w:val="00B637E1"/>
    <w:rsid w:val="00B63C5B"/>
    <w:rsid w:val="00B648D1"/>
    <w:rsid w:val="00B64FE2"/>
    <w:rsid w:val="00B650EE"/>
    <w:rsid w:val="00B65A9A"/>
    <w:rsid w:val="00B66E32"/>
    <w:rsid w:val="00B67428"/>
    <w:rsid w:val="00B674E7"/>
    <w:rsid w:val="00B7032C"/>
    <w:rsid w:val="00B704C5"/>
    <w:rsid w:val="00B72A5D"/>
    <w:rsid w:val="00B72DF4"/>
    <w:rsid w:val="00B7335A"/>
    <w:rsid w:val="00B74EEF"/>
    <w:rsid w:val="00B75D32"/>
    <w:rsid w:val="00B76314"/>
    <w:rsid w:val="00B773D8"/>
    <w:rsid w:val="00B77436"/>
    <w:rsid w:val="00B77C96"/>
    <w:rsid w:val="00B80918"/>
    <w:rsid w:val="00B81662"/>
    <w:rsid w:val="00B82D20"/>
    <w:rsid w:val="00B842C9"/>
    <w:rsid w:val="00B84573"/>
    <w:rsid w:val="00B8529B"/>
    <w:rsid w:val="00B85720"/>
    <w:rsid w:val="00B85DBB"/>
    <w:rsid w:val="00B8675A"/>
    <w:rsid w:val="00B867CD"/>
    <w:rsid w:val="00B86C79"/>
    <w:rsid w:val="00B87C6E"/>
    <w:rsid w:val="00B87FD7"/>
    <w:rsid w:val="00B91186"/>
    <w:rsid w:val="00B91506"/>
    <w:rsid w:val="00B91B91"/>
    <w:rsid w:val="00B92610"/>
    <w:rsid w:val="00B92DE4"/>
    <w:rsid w:val="00B9360F"/>
    <w:rsid w:val="00B95105"/>
    <w:rsid w:val="00B952FB"/>
    <w:rsid w:val="00B967B8"/>
    <w:rsid w:val="00B96877"/>
    <w:rsid w:val="00B975F3"/>
    <w:rsid w:val="00B976B0"/>
    <w:rsid w:val="00B97846"/>
    <w:rsid w:val="00B97B00"/>
    <w:rsid w:val="00B97BB4"/>
    <w:rsid w:val="00BA01A3"/>
    <w:rsid w:val="00BA0FBE"/>
    <w:rsid w:val="00BA1416"/>
    <w:rsid w:val="00BA1476"/>
    <w:rsid w:val="00BA2B85"/>
    <w:rsid w:val="00BA3BAA"/>
    <w:rsid w:val="00BA4240"/>
    <w:rsid w:val="00BA4480"/>
    <w:rsid w:val="00BA4906"/>
    <w:rsid w:val="00BA5A8F"/>
    <w:rsid w:val="00BA6124"/>
    <w:rsid w:val="00BA766B"/>
    <w:rsid w:val="00BB0B64"/>
    <w:rsid w:val="00BB0D06"/>
    <w:rsid w:val="00BB0F7D"/>
    <w:rsid w:val="00BB14E5"/>
    <w:rsid w:val="00BB15CD"/>
    <w:rsid w:val="00BB1A70"/>
    <w:rsid w:val="00BB3881"/>
    <w:rsid w:val="00BB3CB9"/>
    <w:rsid w:val="00BB3FFE"/>
    <w:rsid w:val="00BB459F"/>
    <w:rsid w:val="00BB51DA"/>
    <w:rsid w:val="00BB5DAA"/>
    <w:rsid w:val="00BB61D7"/>
    <w:rsid w:val="00BB76B9"/>
    <w:rsid w:val="00BB780B"/>
    <w:rsid w:val="00BC01FC"/>
    <w:rsid w:val="00BC04A4"/>
    <w:rsid w:val="00BC0570"/>
    <w:rsid w:val="00BC07B9"/>
    <w:rsid w:val="00BC0F77"/>
    <w:rsid w:val="00BC17CC"/>
    <w:rsid w:val="00BC1D13"/>
    <w:rsid w:val="00BC2EE1"/>
    <w:rsid w:val="00BC33E4"/>
    <w:rsid w:val="00BC356D"/>
    <w:rsid w:val="00BC35CB"/>
    <w:rsid w:val="00BC3649"/>
    <w:rsid w:val="00BC3757"/>
    <w:rsid w:val="00BC3B65"/>
    <w:rsid w:val="00BC3EB3"/>
    <w:rsid w:val="00BC4247"/>
    <w:rsid w:val="00BC4AF1"/>
    <w:rsid w:val="00BC5B3B"/>
    <w:rsid w:val="00BC5FB8"/>
    <w:rsid w:val="00BC64CC"/>
    <w:rsid w:val="00BC65E7"/>
    <w:rsid w:val="00BC6FF7"/>
    <w:rsid w:val="00BD08F7"/>
    <w:rsid w:val="00BD0EBC"/>
    <w:rsid w:val="00BD129B"/>
    <w:rsid w:val="00BD2FB7"/>
    <w:rsid w:val="00BD402F"/>
    <w:rsid w:val="00BD5343"/>
    <w:rsid w:val="00BD6B08"/>
    <w:rsid w:val="00BD6B0E"/>
    <w:rsid w:val="00BD6F55"/>
    <w:rsid w:val="00BD7364"/>
    <w:rsid w:val="00BD73A6"/>
    <w:rsid w:val="00BD73AA"/>
    <w:rsid w:val="00BD7CF6"/>
    <w:rsid w:val="00BE0049"/>
    <w:rsid w:val="00BE00E2"/>
    <w:rsid w:val="00BE018C"/>
    <w:rsid w:val="00BE06C4"/>
    <w:rsid w:val="00BE113C"/>
    <w:rsid w:val="00BE11C4"/>
    <w:rsid w:val="00BE1242"/>
    <w:rsid w:val="00BE293A"/>
    <w:rsid w:val="00BE2FCD"/>
    <w:rsid w:val="00BE3D3B"/>
    <w:rsid w:val="00BE548C"/>
    <w:rsid w:val="00BE64C3"/>
    <w:rsid w:val="00BE743A"/>
    <w:rsid w:val="00BF0441"/>
    <w:rsid w:val="00BF0C97"/>
    <w:rsid w:val="00BF1241"/>
    <w:rsid w:val="00BF25CA"/>
    <w:rsid w:val="00BF3300"/>
    <w:rsid w:val="00BF3AFF"/>
    <w:rsid w:val="00BF55AF"/>
    <w:rsid w:val="00BF6891"/>
    <w:rsid w:val="00BF6F95"/>
    <w:rsid w:val="00C00D33"/>
    <w:rsid w:val="00C01204"/>
    <w:rsid w:val="00C01A6E"/>
    <w:rsid w:val="00C01B2F"/>
    <w:rsid w:val="00C0387C"/>
    <w:rsid w:val="00C03C6C"/>
    <w:rsid w:val="00C03D07"/>
    <w:rsid w:val="00C044C1"/>
    <w:rsid w:val="00C048E1"/>
    <w:rsid w:val="00C04A42"/>
    <w:rsid w:val="00C05E81"/>
    <w:rsid w:val="00C067A2"/>
    <w:rsid w:val="00C06D9F"/>
    <w:rsid w:val="00C06E1C"/>
    <w:rsid w:val="00C07752"/>
    <w:rsid w:val="00C07EF8"/>
    <w:rsid w:val="00C07FA6"/>
    <w:rsid w:val="00C11164"/>
    <w:rsid w:val="00C11FCC"/>
    <w:rsid w:val="00C13342"/>
    <w:rsid w:val="00C137AB"/>
    <w:rsid w:val="00C13B9D"/>
    <w:rsid w:val="00C14175"/>
    <w:rsid w:val="00C14A52"/>
    <w:rsid w:val="00C151C1"/>
    <w:rsid w:val="00C16776"/>
    <w:rsid w:val="00C1798B"/>
    <w:rsid w:val="00C17C0F"/>
    <w:rsid w:val="00C17F37"/>
    <w:rsid w:val="00C201BF"/>
    <w:rsid w:val="00C20694"/>
    <w:rsid w:val="00C207D6"/>
    <w:rsid w:val="00C20BAD"/>
    <w:rsid w:val="00C20DF6"/>
    <w:rsid w:val="00C20E49"/>
    <w:rsid w:val="00C20F8A"/>
    <w:rsid w:val="00C21563"/>
    <w:rsid w:val="00C21844"/>
    <w:rsid w:val="00C21C1F"/>
    <w:rsid w:val="00C2217A"/>
    <w:rsid w:val="00C224A1"/>
    <w:rsid w:val="00C2286E"/>
    <w:rsid w:val="00C22A40"/>
    <w:rsid w:val="00C234DD"/>
    <w:rsid w:val="00C265FD"/>
    <w:rsid w:val="00C27391"/>
    <w:rsid w:val="00C27A74"/>
    <w:rsid w:val="00C30672"/>
    <w:rsid w:val="00C3083B"/>
    <w:rsid w:val="00C3169E"/>
    <w:rsid w:val="00C31B66"/>
    <w:rsid w:val="00C32C5B"/>
    <w:rsid w:val="00C32F3B"/>
    <w:rsid w:val="00C32F8C"/>
    <w:rsid w:val="00C32FAA"/>
    <w:rsid w:val="00C33525"/>
    <w:rsid w:val="00C338C4"/>
    <w:rsid w:val="00C33D47"/>
    <w:rsid w:val="00C33F8E"/>
    <w:rsid w:val="00C34627"/>
    <w:rsid w:val="00C35661"/>
    <w:rsid w:val="00C3580D"/>
    <w:rsid w:val="00C36EB3"/>
    <w:rsid w:val="00C371B6"/>
    <w:rsid w:val="00C3770B"/>
    <w:rsid w:val="00C37934"/>
    <w:rsid w:val="00C37FD3"/>
    <w:rsid w:val="00C405EE"/>
    <w:rsid w:val="00C40839"/>
    <w:rsid w:val="00C40E52"/>
    <w:rsid w:val="00C41595"/>
    <w:rsid w:val="00C41637"/>
    <w:rsid w:val="00C41B5D"/>
    <w:rsid w:val="00C426A6"/>
    <w:rsid w:val="00C42DCA"/>
    <w:rsid w:val="00C42E29"/>
    <w:rsid w:val="00C43416"/>
    <w:rsid w:val="00C43F5C"/>
    <w:rsid w:val="00C44206"/>
    <w:rsid w:val="00C44E37"/>
    <w:rsid w:val="00C4565F"/>
    <w:rsid w:val="00C4623B"/>
    <w:rsid w:val="00C46F8F"/>
    <w:rsid w:val="00C47135"/>
    <w:rsid w:val="00C471A2"/>
    <w:rsid w:val="00C472F1"/>
    <w:rsid w:val="00C475E1"/>
    <w:rsid w:val="00C47A05"/>
    <w:rsid w:val="00C52080"/>
    <w:rsid w:val="00C52230"/>
    <w:rsid w:val="00C54289"/>
    <w:rsid w:val="00C54E7C"/>
    <w:rsid w:val="00C55504"/>
    <w:rsid w:val="00C55D2C"/>
    <w:rsid w:val="00C5671F"/>
    <w:rsid w:val="00C60276"/>
    <w:rsid w:val="00C60D6B"/>
    <w:rsid w:val="00C60E59"/>
    <w:rsid w:val="00C61230"/>
    <w:rsid w:val="00C617D9"/>
    <w:rsid w:val="00C619DA"/>
    <w:rsid w:val="00C61D73"/>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7181"/>
    <w:rsid w:val="00C67418"/>
    <w:rsid w:val="00C679CD"/>
    <w:rsid w:val="00C67B3A"/>
    <w:rsid w:val="00C71D9E"/>
    <w:rsid w:val="00C73295"/>
    <w:rsid w:val="00C732A6"/>
    <w:rsid w:val="00C73437"/>
    <w:rsid w:val="00C73664"/>
    <w:rsid w:val="00C738AD"/>
    <w:rsid w:val="00C73E71"/>
    <w:rsid w:val="00C73F0D"/>
    <w:rsid w:val="00C74793"/>
    <w:rsid w:val="00C75DEE"/>
    <w:rsid w:val="00C75DF2"/>
    <w:rsid w:val="00C75F91"/>
    <w:rsid w:val="00C76F89"/>
    <w:rsid w:val="00C801E6"/>
    <w:rsid w:val="00C8055F"/>
    <w:rsid w:val="00C807A0"/>
    <w:rsid w:val="00C81677"/>
    <w:rsid w:val="00C816B6"/>
    <w:rsid w:val="00C8188A"/>
    <w:rsid w:val="00C8314E"/>
    <w:rsid w:val="00C83A4E"/>
    <w:rsid w:val="00C8587D"/>
    <w:rsid w:val="00C85B41"/>
    <w:rsid w:val="00C861EA"/>
    <w:rsid w:val="00C86AC1"/>
    <w:rsid w:val="00C87A6F"/>
    <w:rsid w:val="00C87C68"/>
    <w:rsid w:val="00C900AB"/>
    <w:rsid w:val="00C91AEB"/>
    <w:rsid w:val="00C92578"/>
    <w:rsid w:val="00C92880"/>
    <w:rsid w:val="00C92CAF"/>
    <w:rsid w:val="00C9365E"/>
    <w:rsid w:val="00C94165"/>
    <w:rsid w:val="00C94216"/>
    <w:rsid w:val="00C9469D"/>
    <w:rsid w:val="00C94F7E"/>
    <w:rsid w:val="00C951C5"/>
    <w:rsid w:val="00C95D7B"/>
    <w:rsid w:val="00C97119"/>
    <w:rsid w:val="00C97B2F"/>
    <w:rsid w:val="00CA01F6"/>
    <w:rsid w:val="00CA0B58"/>
    <w:rsid w:val="00CA0CA5"/>
    <w:rsid w:val="00CA129F"/>
    <w:rsid w:val="00CA16F5"/>
    <w:rsid w:val="00CA16F6"/>
    <w:rsid w:val="00CA1A77"/>
    <w:rsid w:val="00CA3018"/>
    <w:rsid w:val="00CA34CD"/>
    <w:rsid w:val="00CA4147"/>
    <w:rsid w:val="00CA4D0E"/>
    <w:rsid w:val="00CA4F21"/>
    <w:rsid w:val="00CA535A"/>
    <w:rsid w:val="00CA56B8"/>
    <w:rsid w:val="00CA6565"/>
    <w:rsid w:val="00CA793E"/>
    <w:rsid w:val="00CA7C7A"/>
    <w:rsid w:val="00CB0EE5"/>
    <w:rsid w:val="00CB0FC8"/>
    <w:rsid w:val="00CB1922"/>
    <w:rsid w:val="00CB2657"/>
    <w:rsid w:val="00CB35BD"/>
    <w:rsid w:val="00CB36FD"/>
    <w:rsid w:val="00CB3A5D"/>
    <w:rsid w:val="00CB4D9D"/>
    <w:rsid w:val="00CB50A0"/>
    <w:rsid w:val="00CB7F2C"/>
    <w:rsid w:val="00CC046F"/>
    <w:rsid w:val="00CC1159"/>
    <w:rsid w:val="00CC12FA"/>
    <w:rsid w:val="00CC1F6F"/>
    <w:rsid w:val="00CC2224"/>
    <w:rsid w:val="00CC3CCC"/>
    <w:rsid w:val="00CC4A19"/>
    <w:rsid w:val="00CC4A5B"/>
    <w:rsid w:val="00CC4BE8"/>
    <w:rsid w:val="00CC5DA0"/>
    <w:rsid w:val="00CC6938"/>
    <w:rsid w:val="00CD076B"/>
    <w:rsid w:val="00CD10F3"/>
    <w:rsid w:val="00CD1540"/>
    <w:rsid w:val="00CD1A60"/>
    <w:rsid w:val="00CD22DE"/>
    <w:rsid w:val="00CD2587"/>
    <w:rsid w:val="00CD37C8"/>
    <w:rsid w:val="00CD404D"/>
    <w:rsid w:val="00CD4EE7"/>
    <w:rsid w:val="00CD53C4"/>
    <w:rsid w:val="00CD57C9"/>
    <w:rsid w:val="00CD59C9"/>
    <w:rsid w:val="00CD68F5"/>
    <w:rsid w:val="00CD6BA8"/>
    <w:rsid w:val="00CD6D8B"/>
    <w:rsid w:val="00CD705D"/>
    <w:rsid w:val="00CE05A9"/>
    <w:rsid w:val="00CE0A25"/>
    <w:rsid w:val="00CE15AC"/>
    <w:rsid w:val="00CE1C2B"/>
    <w:rsid w:val="00CE246F"/>
    <w:rsid w:val="00CE25FC"/>
    <w:rsid w:val="00CE29BD"/>
    <w:rsid w:val="00CE2CBB"/>
    <w:rsid w:val="00CE37FF"/>
    <w:rsid w:val="00CE4FCA"/>
    <w:rsid w:val="00CE50F0"/>
    <w:rsid w:val="00CE5212"/>
    <w:rsid w:val="00CE57E4"/>
    <w:rsid w:val="00CE5D31"/>
    <w:rsid w:val="00CE5F66"/>
    <w:rsid w:val="00CE6146"/>
    <w:rsid w:val="00CE69ED"/>
    <w:rsid w:val="00CE70C2"/>
    <w:rsid w:val="00CE710B"/>
    <w:rsid w:val="00CE7FE2"/>
    <w:rsid w:val="00CF087D"/>
    <w:rsid w:val="00CF0ABE"/>
    <w:rsid w:val="00CF1934"/>
    <w:rsid w:val="00CF1F8C"/>
    <w:rsid w:val="00CF25D7"/>
    <w:rsid w:val="00CF358D"/>
    <w:rsid w:val="00CF3D8B"/>
    <w:rsid w:val="00CF3EC8"/>
    <w:rsid w:val="00CF4097"/>
    <w:rsid w:val="00CF422F"/>
    <w:rsid w:val="00CF4DD4"/>
    <w:rsid w:val="00CF4E94"/>
    <w:rsid w:val="00CF5197"/>
    <w:rsid w:val="00CF5626"/>
    <w:rsid w:val="00CF5723"/>
    <w:rsid w:val="00CF59CE"/>
    <w:rsid w:val="00CF5B6F"/>
    <w:rsid w:val="00CF6197"/>
    <w:rsid w:val="00CF6DAD"/>
    <w:rsid w:val="00CF7993"/>
    <w:rsid w:val="00CF7DF3"/>
    <w:rsid w:val="00D0002C"/>
    <w:rsid w:val="00D00A09"/>
    <w:rsid w:val="00D01657"/>
    <w:rsid w:val="00D017A3"/>
    <w:rsid w:val="00D02341"/>
    <w:rsid w:val="00D02785"/>
    <w:rsid w:val="00D02A0B"/>
    <w:rsid w:val="00D02C75"/>
    <w:rsid w:val="00D0340B"/>
    <w:rsid w:val="00D03E98"/>
    <w:rsid w:val="00D048BE"/>
    <w:rsid w:val="00D04ABD"/>
    <w:rsid w:val="00D04DAD"/>
    <w:rsid w:val="00D05132"/>
    <w:rsid w:val="00D05336"/>
    <w:rsid w:val="00D053A5"/>
    <w:rsid w:val="00D05B54"/>
    <w:rsid w:val="00D05D0E"/>
    <w:rsid w:val="00D0619C"/>
    <w:rsid w:val="00D06A1C"/>
    <w:rsid w:val="00D06EF5"/>
    <w:rsid w:val="00D1014D"/>
    <w:rsid w:val="00D10A50"/>
    <w:rsid w:val="00D12898"/>
    <w:rsid w:val="00D12A9D"/>
    <w:rsid w:val="00D12B1C"/>
    <w:rsid w:val="00D12D2F"/>
    <w:rsid w:val="00D13789"/>
    <w:rsid w:val="00D1397D"/>
    <w:rsid w:val="00D139A3"/>
    <w:rsid w:val="00D148F2"/>
    <w:rsid w:val="00D15454"/>
    <w:rsid w:val="00D16F2A"/>
    <w:rsid w:val="00D17152"/>
    <w:rsid w:val="00D17449"/>
    <w:rsid w:val="00D17DFC"/>
    <w:rsid w:val="00D211E7"/>
    <w:rsid w:val="00D221AC"/>
    <w:rsid w:val="00D23B42"/>
    <w:rsid w:val="00D23EBC"/>
    <w:rsid w:val="00D24AE0"/>
    <w:rsid w:val="00D25C91"/>
    <w:rsid w:val="00D27D39"/>
    <w:rsid w:val="00D304D6"/>
    <w:rsid w:val="00D30566"/>
    <w:rsid w:val="00D3080A"/>
    <w:rsid w:val="00D31AE4"/>
    <w:rsid w:val="00D32529"/>
    <w:rsid w:val="00D33226"/>
    <w:rsid w:val="00D332DC"/>
    <w:rsid w:val="00D34468"/>
    <w:rsid w:val="00D35230"/>
    <w:rsid w:val="00D3547B"/>
    <w:rsid w:val="00D3562C"/>
    <w:rsid w:val="00D40EF7"/>
    <w:rsid w:val="00D41653"/>
    <w:rsid w:val="00D4188D"/>
    <w:rsid w:val="00D41B86"/>
    <w:rsid w:val="00D41E0B"/>
    <w:rsid w:val="00D4223F"/>
    <w:rsid w:val="00D423AB"/>
    <w:rsid w:val="00D4594D"/>
    <w:rsid w:val="00D45C44"/>
    <w:rsid w:val="00D460EE"/>
    <w:rsid w:val="00D4709B"/>
    <w:rsid w:val="00D471BA"/>
    <w:rsid w:val="00D50151"/>
    <w:rsid w:val="00D50E68"/>
    <w:rsid w:val="00D51895"/>
    <w:rsid w:val="00D52478"/>
    <w:rsid w:val="00D528C2"/>
    <w:rsid w:val="00D52A4E"/>
    <w:rsid w:val="00D52F24"/>
    <w:rsid w:val="00D5317B"/>
    <w:rsid w:val="00D5319D"/>
    <w:rsid w:val="00D531BC"/>
    <w:rsid w:val="00D5397B"/>
    <w:rsid w:val="00D53C43"/>
    <w:rsid w:val="00D547AA"/>
    <w:rsid w:val="00D54C47"/>
    <w:rsid w:val="00D54FB6"/>
    <w:rsid w:val="00D555DB"/>
    <w:rsid w:val="00D55C3F"/>
    <w:rsid w:val="00D56C3E"/>
    <w:rsid w:val="00D57870"/>
    <w:rsid w:val="00D57A5F"/>
    <w:rsid w:val="00D57C43"/>
    <w:rsid w:val="00D603F0"/>
    <w:rsid w:val="00D62932"/>
    <w:rsid w:val="00D6324D"/>
    <w:rsid w:val="00D63295"/>
    <w:rsid w:val="00D65CB9"/>
    <w:rsid w:val="00D66CCB"/>
    <w:rsid w:val="00D6760E"/>
    <w:rsid w:val="00D67C32"/>
    <w:rsid w:val="00D70333"/>
    <w:rsid w:val="00D706B5"/>
    <w:rsid w:val="00D70E53"/>
    <w:rsid w:val="00D70F06"/>
    <w:rsid w:val="00D71B6B"/>
    <w:rsid w:val="00D71D51"/>
    <w:rsid w:val="00D71E39"/>
    <w:rsid w:val="00D7230F"/>
    <w:rsid w:val="00D725E3"/>
    <w:rsid w:val="00D73693"/>
    <w:rsid w:val="00D7389B"/>
    <w:rsid w:val="00D74A35"/>
    <w:rsid w:val="00D75037"/>
    <w:rsid w:val="00D75270"/>
    <w:rsid w:val="00D769C3"/>
    <w:rsid w:val="00D805F2"/>
    <w:rsid w:val="00D818E7"/>
    <w:rsid w:val="00D81FE8"/>
    <w:rsid w:val="00D82335"/>
    <w:rsid w:val="00D836A9"/>
    <w:rsid w:val="00D84803"/>
    <w:rsid w:val="00D85297"/>
    <w:rsid w:val="00D866D3"/>
    <w:rsid w:val="00D86C4B"/>
    <w:rsid w:val="00D917AA"/>
    <w:rsid w:val="00D9371C"/>
    <w:rsid w:val="00D93CD4"/>
    <w:rsid w:val="00D94724"/>
    <w:rsid w:val="00D94BB5"/>
    <w:rsid w:val="00D94D30"/>
    <w:rsid w:val="00D94ECC"/>
    <w:rsid w:val="00D95370"/>
    <w:rsid w:val="00D95EE2"/>
    <w:rsid w:val="00D9610C"/>
    <w:rsid w:val="00D96418"/>
    <w:rsid w:val="00D965CF"/>
    <w:rsid w:val="00D96B30"/>
    <w:rsid w:val="00D96E57"/>
    <w:rsid w:val="00DA01AA"/>
    <w:rsid w:val="00DA12B3"/>
    <w:rsid w:val="00DA13C2"/>
    <w:rsid w:val="00DA15BB"/>
    <w:rsid w:val="00DA18D7"/>
    <w:rsid w:val="00DA1A82"/>
    <w:rsid w:val="00DA2EB8"/>
    <w:rsid w:val="00DA2FCD"/>
    <w:rsid w:val="00DA3628"/>
    <w:rsid w:val="00DA41D6"/>
    <w:rsid w:val="00DA42DF"/>
    <w:rsid w:val="00DA44BA"/>
    <w:rsid w:val="00DA4653"/>
    <w:rsid w:val="00DA4F8F"/>
    <w:rsid w:val="00DA68DB"/>
    <w:rsid w:val="00DA6C1A"/>
    <w:rsid w:val="00DA78A3"/>
    <w:rsid w:val="00DA7D7C"/>
    <w:rsid w:val="00DA7DDC"/>
    <w:rsid w:val="00DB0712"/>
    <w:rsid w:val="00DB0BC0"/>
    <w:rsid w:val="00DB2472"/>
    <w:rsid w:val="00DB3FDD"/>
    <w:rsid w:val="00DB6534"/>
    <w:rsid w:val="00DB6588"/>
    <w:rsid w:val="00DC02A9"/>
    <w:rsid w:val="00DC0522"/>
    <w:rsid w:val="00DC0813"/>
    <w:rsid w:val="00DC08A5"/>
    <w:rsid w:val="00DC09EF"/>
    <w:rsid w:val="00DC115C"/>
    <w:rsid w:val="00DC185F"/>
    <w:rsid w:val="00DC19D2"/>
    <w:rsid w:val="00DC246D"/>
    <w:rsid w:val="00DC3DB0"/>
    <w:rsid w:val="00DC400D"/>
    <w:rsid w:val="00DC418E"/>
    <w:rsid w:val="00DC4816"/>
    <w:rsid w:val="00DC4B3F"/>
    <w:rsid w:val="00DC579C"/>
    <w:rsid w:val="00DC6061"/>
    <w:rsid w:val="00DC7092"/>
    <w:rsid w:val="00DC7A26"/>
    <w:rsid w:val="00DD0088"/>
    <w:rsid w:val="00DD0299"/>
    <w:rsid w:val="00DD0419"/>
    <w:rsid w:val="00DD06C9"/>
    <w:rsid w:val="00DD0794"/>
    <w:rsid w:val="00DD128E"/>
    <w:rsid w:val="00DD17C3"/>
    <w:rsid w:val="00DD2FFA"/>
    <w:rsid w:val="00DD3371"/>
    <w:rsid w:val="00DD343F"/>
    <w:rsid w:val="00DD398A"/>
    <w:rsid w:val="00DD48F5"/>
    <w:rsid w:val="00DD49F9"/>
    <w:rsid w:val="00DD63A4"/>
    <w:rsid w:val="00DD7C89"/>
    <w:rsid w:val="00DE030D"/>
    <w:rsid w:val="00DE05B2"/>
    <w:rsid w:val="00DE07A5"/>
    <w:rsid w:val="00DE14CE"/>
    <w:rsid w:val="00DE249D"/>
    <w:rsid w:val="00DE25B5"/>
    <w:rsid w:val="00DE2688"/>
    <w:rsid w:val="00DE297A"/>
    <w:rsid w:val="00DE3E4D"/>
    <w:rsid w:val="00DE4BDB"/>
    <w:rsid w:val="00DE4C0C"/>
    <w:rsid w:val="00DE5326"/>
    <w:rsid w:val="00DE5BB1"/>
    <w:rsid w:val="00DE615D"/>
    <w:rsid w:val="00DE76ED"/>
    <w:rsid w:val="00DE7A1F"/>
    <w:rsid w:val="00DF010D"/>
    <w:rsid w:val="00DF1035"/>
    <w:rsid w:val="00DF274B"/>
    <w:rsid w:val="00DF2B41"/>
    <w:rsid w:val="00DF35B1"/>
    <w:rsid w:val="00DF37AC"/>
    <w:rsid w:val="00DF37FF"/>
    <w:rsid w:val="00DF3C4B"/>
    <w:rsid w:val="00DF48D2"/>
    <w:rsid w:val="00DF4E0A"/>
    <w:rsid w:val="00DF56A5"/>
    <w:rsid w:val="00DF5A2B"/>
    <w:rsid w:val="00DF6643"/>
    <w:rsid w:val="00DF6DEB"/>
    <w:rsid w:val="00E019CA"/>
    <w:rsid w:val="00E028E0"/>
    <w:rsid w:val="00E03870"/>
    <w:rsid w:val="00E03980"/>
    <w:rsid w:val="00E046F0"/>
    <w:rsid w:val="00E04C13"/>
    <w:rsid w:val="00E0592A"/>
    <w:rsid w:val="00E06161"/>
    <w:rsid w:val="00E06254"/>
    <w:rsid w:val="00E067A0"/>
    <w:rsid w:val="00E07645"/>
    <w:rsid w:val="00E1022E"/>
    <w:rsid w:val="00E10361"/>
    <w:rsid w:val="00E1072F"/>
    <w:rsid w:val="00E10841"/>
    <w:rsid w:val="00E115A7"/>
    <w:rsid w:val="00E115F1"/>
    <w:rsid w:val="00E12612"/>
    <w:rsid w:val="00E12D1E"/>
    <w:rsid w:val="00E15170"/>
    <w:rsid w:val="00E1543D"/>
    <w:rsid w:val="00E16259"/>
    <w:rsid w:val="00E162E3"/>
    <w:rsid w:val="00E168EB"/>
    <w:rsid w:val="00E17759"/>
    <w:rsid w:val="00E20115"/>
    <w:rsid w:val="00E2088B"/>
    <w:rsid w:val="00E20953"/>
    <w:rsid w:val="00E209DF"/>
    <w:rsid w:val="00E220E6"/>
    <w:rsid w:val="00E221B6"/>
    <w:rsid w:val="00E227D8"/>
    <w:rsid w:val="00E228E2"/>
    <w:rsid w:val="00E233E2"/>
    <w:rsid w:val="00E23910"/>
    <w:rsid w:val="00E2404D"/>
    <w:rsid w:val="00E240AD"/>
    <w:rsid w:val="00E24231"/>
    <w:rsid w:val="00E242AF"/>
    <w:rsid w:val="00E243D7"/>
    <w:rsid w:val="00E2465A"/>
    <w:rsid w:val="00E24868"/>
    <w:rsid w:val="00E259E9"/>
    <w:rsid w:val="00E25C20"/>
    <w:rsid w:val="00E276E5"/>
    <w:rsid w:val="00E279F6"/>
    <w:rsid w:val="00E3051C"/>
    <w:rsid w:val="00E30699"/>
    <w:rsid w:val="00E3089D"/>
    <w:rsid w:val="00E31973"/>
    <w:rsid w:val="00E34131"/>
    <w:rsid w:val="00E34C52"/>
    <w:rsid w:val="00E36362"/>
    <w:rsid w:val="00E3695D"/>
    <w:rsid w:val="00E36CF6"/>
    <w:rsid w:val="00E37870"/>
    <w:rsid w:val="00E37ADD"/>
    <w:rsid w:val="00E37D0B"/>
    <w:rsid w:val="00E37E72"/>
    <w:rsid w:val="00E40B30"/>
    <w:rsid w:val="00E40D37"/>
    <w:rsid w:val="00E41130"/>
    <w:rsid w:val="00E41632"/>
    <w:rsid w:val="00E4221F"/>
    <w:rsid w:val="00E4275E"/>
    <w:rsid w:val="00E43006"/>
    <w:rsid w:val="00E4325D"/>
    <w:rsid w:val="00E43489"/>
    <w:rsid w:val="00E43DC9"/>
    <w:rsid w:val="00E453B0"/>
    <w:rsid w:val="00E45418"/>
    <w:rsid w:val="00E46607"/>
    <w:rsid w:val="00E46665"/>
    <w:rsid w:val="00E466A2"/>
    <w:rsid w:val="00E467F1"/>
    <w:rsid w:val="00E4694C"/>
    <w:rsid w:val="00E47737"/>
    <w:rsid w:val="00E50955"/>
    <w:rsid w:val="00E51A8D"/>
    <w:rsid w:val="00E545A7"/>
    <w:rsid w:val="00E54A5A"/>
    <w:rsid w:val="00E54F73"/>
    <w:rsid w:val="00E56A80"/>
    <w:rsid w:val="00E574AA"/>
    <w:rsid w:val="00E6019C"/>
    <w:rsid w:val="00E60435"/>
    <w:rsid w:val="00E61203"/>
    <w:rsid w:val="00E6152A"/>
    <w:rsid w:val="00E61887"/>
    <w:rsid w:val="00E62109"/>
    <w:rsid w:val="00E627C2"/>
    <w:rsid w:val="00E65E2D"/>
    <w:rsid w:val="00E66FEB"/>
    <w:rsid w:val="00E6725B"/>
    <w:rsid w:val="00E6788C"/>
    <w:rsid w:val="00E67F95"/>
    <w:rsid w:val="00E70532"/>
    <w:rsid w:val="00E7108F"/>
    <w:rsid w:val="00E7191C"/>
    <w:rsid w:val="00E71A73"/>
    <w:rsid w:val="00E71E34"/>
    <w:rsid w:val="00E725B5"/>
    <w:rsid w:val="00E72FBB"/>
    <w:rsid w:val="00E73013"/>
    <w:rsid w:val="00E7310E"/>
    <w:rsid w:val="00E74E38"/>
    <w:rsid w:val="00E75745"/>
    <w:rsid w:val="00E757CC"/>
    <w:rsid w:val="00E75B03"/>
    <w:rsid w:val="00E75D54"/>
    <w:rsid w:val="00E76889"/>
    <w:rsid w:val="00E771C8"/>
    <w:rsid w:val="00E77B1C"/>
    <w:rsid w:val="00E80045"/>
    <w:rsid w:val="00E8074D"/>
    <w:rsid w:val="00E81A3C"/>
    <w:rsid w:val="00E82C12"/>
    <w:rsid w:val="00E84759"/>
    <w:rsid w:val="00E84C1B"/>
    <w:rsid w:val="00E84C95"/>
    <w:rsid w:val="00E84D61"/>
    <w:rsid w:val="00E850C9"/>
    <w:rsid w:val="00E85B9F"/>
    <w:rsid w:val="00E85E35"/>
    <w:rsid w:val="00E864E1"/>
    <w:rsid w:val="00E86660"/>
    <w:rsid w:val="00E90067"/>
    <w:rsid w:val="00E9139E"/>
    <w:rsid w:val="00E916AF"/>
    <w:rsid w:val="00E920D1"/>
    <w:rsid w:val="00E92EF0"/>
    <w:rsid w:val="00E93082"/>
    <w:rsid w:val="00E93437"/>
    <w:rsid w:val="00E95410"/>
    <w:rsid w:val="00E95EF5"/>
    <w:rsid w:val="00E9664F"/>
    <w:rsid w:val="00E9712B"/>
    <w:rsid w:val="00E9717A"/>
    <w:rsid w:val="00E97367"/>
    <w:rsid w:val="00E97C3B"/>
    <w:rsid w:val="00EA0941"/>
    <w:rsid w:val="00EA2632"/>
    <w:rsid w:val="00EA31E9"/>
    <w:rsid w:val="00EA3550"/>
    <w:rsid w:val="00EA41B5"/>
    <w:rsid w:val="00EA525E"/>
    <w:rsid w:val="00EA5274"/>
    <w:rsid w:val="00EA62D1"/>
    <w:rsid w:val="00EB00C1"/>
    <w:rsid w:val="00EB02C2"/>
    <w:rsid w:val="00EB0455"/>
    <w:rsid w:val="00EB06DB"/>
    <w:rsid w:val="00EB14D9"/>
    <w:rsid w:val="00EB1F96"/>
    <w:rsid w:val="00EB2156"/>
    <w:rsid w:val="00EB37BF"/>
    <w:rsid w:val="00EB593A"/>
    <w:rsid w:val="00EB7214"/>
    <w:rsid w:val="00EB7BB9"/>
    <w:rsid w:val="00EC0971"/>
    <w:rsid w:val="00EC0DBF"/>
    <w:rsid w:val="00EC1016"/>
    <w:rsid w:val="00EC10FF"/>
    <w:rsid w:val="00EC1C90"/>
    <w:rsid w:val="00EC1EB1"/>
    <w:rsid w:val="00EC20F8"/>
    <w:rsid w:val="00EC34BF"/>
    <w:rsid w:val="00EC4879"/>
    <w:rsid w:val="00EC4AA2"/>
    <w:rsid w:val="00EC5F5E"/>
    <w:rsid w:val="00EC64FC"/>
    <w:rsid w:val="00EC6F8C"/>
    <w:rsid w:val="00EC6FA4"/>
    <w:rsid w:val="00ED0BB9"/>
    <w:rsid w:val="00ED0EDF"/>
    <w:rsid w:val="00ED179B"/>
    <w:rsid w:val="00ED187B"/>
    <w:rsid w:val="00ED1C63"/>
    <w:rsid w:val="00ED2590"/>
    <w:rsid w:val="00ED2A6B"/>
    <w:rsid w:val="00ED3326"/>
    <w:rsid w:val="00ED3380"/>
    <w:rsid w:val="00ED3459"/>
    <w:rsid w:val="00ED36B1"/>
    <w:rsid w:val="00ED4687"/>
    <w:rsid w:val="00ED4C83"/>
    <w:rsid w:val="00ED57D2"/>
    <w:rsid w:val="00ED6EDF"/>
    <w:rsid w:val="00ED71A2"/>
    <w:rsid w:val="00ED74D0"/>
    <w:rsid w:val="00ED7DEB"/>
    <w:rsid w:val="00EE00FE"/>
    <w:rsid w:val="00EE1C07"/>
    <w:rsid w:val="00EE230E"/>
    <w:rsid w:val="00EE2454"/>
    <w:rsid w:val="00EE2B20"/>
    <w:rsid w:val="00EE2B39"/>
    <w:rsid w:val="00EE3537"/>
    <w:rsid w:val="00EE37C6"/>
    <w:rsid w:val="00EE3E9A"/>
    <w:rsid w:val="00EE40AC"/>
    <w:rsid w:val="00EE40C6"/>
    <w:rsid w:val="00EE4325"/>
    <w:rsid w:val="00EE525F"/>
    <w:rsid w:val="00EE69F0"/>
    <w:rsid w:val="00EE7787"/>
    <w:rsid w:val="00EF08E9"/>
    <w:rsid w:val="00EF2B34"/>
    <w:rsid w:val="00EF3F61"/>
    <w:rsid w:val="00EF407A"/>
    <w:rsid w:val="00EF4367"/>
    <w:rsid w:val="00EF451D"/>
    <w:rsid w:val="00EF5947"/>
    <w:rsid w:val="00EF64CE"/>
    <w:rsid w:val="00EF77EE"/>
    <w:rsid w:val="00EF7BD2"/>
    <w:rsid w:val="00F009AC"/>
    <w:rsid w:val="00F01956"/>
    <w:rsid w:val="00F02457"/>
    <w:rsid w:val="00F02C0D"/>
    <w:rsid w:val="00F03BC3"/>
    <w:rsid w:val="00F043FA"/>
    <w:rsid w:val="00F044A9"/>
    <w:rsid w:val="00F04C69"/>
    <w:rsid w:val="00F05422"/>
    <w:rsid w:val="00F05756"/>
    <w:rsid w:val="00F057DF"/>
    <w:rsid w:val="00F05C94"/>
    <w:rsid w:val="00F060CC"/>
    <w:rsid w:val="00F06171"/>
    <w:rsid w:val="00F06550"/>
    <w:rsid w:val="00F07954"/>
    <w:rsid w:val="00F07E73"/>
    <w:rsid w:val="00F07F3C"/>
    <w:rsid w:val="00F12503"/>
    <w:rsid w:val="00F128CD"/>
    <w:rsid w:val="00F12DB0"/>
    <w:rsid w:val="00F12F6C"/>
    <w:rsid w:val="00F1427B"/>
    <w:rsid w:val="00F14EDA"/>
    <w:rsid w:val="00F15909"/>
    <w:rsid w:val="00F15FBD"/>
    <w:rsid w:val="00F15FD1"/>
    <w:rsid w:val="00F160E7"/>
    <w:rsid w:val="00F173A5"/>
    <w:rsid w:val="00F174F6"/>
    <w:rsid w:val="00F17665"/>
    <w:rsid w:val="00F17FC8"/>
    <w:rsid w:val="00F20BC5"/>
    <w:rsid w:val="00F214E9"/>
    <w:rsid w:val="00F21C0F"/>
    <w:rsid w:val="00F22037"/>
    <w:rsid w:val="00F2264C"/>
    <w:rsid w:val="00F2276C"/>
    <w:rsid w:val="00F2376B"/>
    <w:rsid w:val="00F245EA"/>
    <w:rsid w:val="00F2465B"/>
    <w:rsid w:val="00F24C01"/>
    <w:rsid w:val="00F251FD"/>
    <w:rsid w:val="00F2556B"/>
    <w:rsid w:val="00F25C83"/>
    <w:rsid w:val="00F25ECE"/>
    <w:rsid w:val="00F26250"/>
    <w:rsid w:val="00F265B9"/>
    <w:rsid w:val="00F26E2B"/>
    <w:rsid w:val="00F26F89"/>
    <w:rsid w:val="00F30760"/>
    <w:rsid w:val="00F31644"/>
    <w:rsid w:val="00F31F4C"/>
    <w:rsid w:val="00F32129"/>
    <w:rsid w:val="00F321E8"/>
    <w:rsid w:val="00F3226F"/>
    <w:rsid w:val="00F3251B"/>
    <w:rsid w:val="00F32E9F"/>
    <w:rsid w:val="00F33194"/>
    <w:rsid w:val="00F33B51"/>
    <w:rsid w:val="00F3449D"/>
    <w:rsid w:val="00F34690"/>
    <w:rsid w:val="00F348F9"/>
    <w:rsid w:val="00F35424"/>
    <w:rsid w:val="00F360B0"/>
    <w:rsid w:val="00F363E4"/>
    <w:rsid w:val="00F40547"/>
    <w:rsid w:val="00F40A46"/>
    <w:rsid w:val="00F4158D"/>
    <w:rsid w:val="00F41E03"/>
    <w:rsid w:val="00F42922"/>
    <w:rsid w:val="00F44C2B"/>
    <w:rsid w:val="00F44CCD"/>
    <w:rsid w:val="00F4535F"/>
    <w:rsid w:val="00F50223"/>
    <w:rsid w:val="00F50393"/>
    <w:rsid w:val="00F505D0"/>
    <w:rsid w:val="00F50762"/>
    <w:rsid w:val="00F50C48"/>
    <w:rsid w:val="00F529C9"/>
    <w:rsid w:val="00F52F6F"/>
    <w:rsid w:val="00F53559"/>
    <w:rsid w:val="00F53722"/>
    <w:rsid w:val="00F53CD1"/>
    <w:rsid w:val="00F54790"/>
    <w:rsid w:val="00F55823"/>
    <w:rsid w:val="00F578EC"/>
    <w:rsid w:val="00F57938"/>
    <w:rsid w:val="00F57B88"/>
    <w:rsid w:val="00F60324"/>
    <w:rsid w:val="00F60392"/>
    <w:rsid w:val="00F60553"/>
    <w:rsid w:val="00F60641"/>
    <w:rsid w:val="00F60F0B"/>
    <w:rsid w:val="00F61943"/>
    <w:rsid w:val="00F63C24"/>
    <w:rsid w:val="00F64A68"/>
    <w:rsid w:val="00F64C06"/>
    <w:rsid w:val="00F6523D"/>
    <w:rsid w:val="00F7026D"/>
    <w:rsid w:val="00F7093A"/>
    <w:rsid w:val="00F7208C"/>
    <w:rsid w:val="00F720BE"/>
    <w:rsid w:val="00F721E9"/>
    <w:rsid w:val="00F72BAB"/>
    <w:rsid w:val="00F73176"/>
    <w:rsid w:val="00F737D2"/>
    <w:rsid w:val="00F741B0"/>
    <w:rsid w:val="00F749C0"/>
    <w:rsid w:val="00F758EF"/>
    <w:rsid w:val="00F75A79"/>
    <w:rsid w:val="00F7641F"/>
    <w:rsid w:val="00F7664D"/>
    <w:rsid w:val="00F80675"/>
    <w:rsid w:val="00F807FA"/>
    <w:rsid w:val="00F817D3"/>
    <w:rsid w:val="00F818CC"/>
    <w:rsid w:val="00F818E0"/>
    <w:rsid w:val="00F82392"/>
    <w:rsid w:val="00F8284B"/>
    <w:rsid w:val="00F831F2"/>
    <w:rsid w:val="00F84599"/>
    <w:rsid w:val="00F84BB4"/>
    <w:rsid w:val="00F86525"/>
    <w:rsid w:val="00F86D80"/>
    <w:rsid w:val="00F87A17"/>
    <w:rsid w:val="00F87CE2"/>
    <w:rsid w:val="00F9148C"/>
    <w:rsid w:val="00F918C7"/>
    <w:rsid w:val="00F91DF7"/>
    <w:rsid w:val="00F92E49"/>
    <w:rsid w:val="00F932AE"/>
    <w:rsid w:val="00F936B4"/>
    <w:rsid w:val="00F947EA"/>
    <w:rsid w:val="00F952B1"/>
    <w:rsid w:val="00F955D9"/>
    <w:rsid w:val="00F95820"/>
    <w:rsid w:val="00F96B3B"/>
    <w:rsid w:val="00FA00AE"/>
    <w:rsid w:val="00FA0B04"/>
    <w:rsid w:val="00FA1492"/>
    <w:rsid w:val="00FA1C3F"/>
    <w:rsid w:val="00FA1E27"/>
    <w:rsid w:val="00FA2A38"/>
    <w:rsid w:val="00FA2B16"/>
    <w:rsid w:val="00FA2D28"/>
    <w:rsid w:val="00FA2F57"/>
    <w:rsid w:val="00FA3256"/>
    <w:rsid w:val="00FA3320"/>
    <w:rsid w:val="00FA3A91"/>
    <w:rsid w:val="00FA44E0"/>
    <w:rsid w:val="00FA4D86"/>
    <w:rsid w:val="00FA5F09"/>
    <w:rsid w:val="00FA6388"/>
    <w:rsid w:val="00FA6F7C"/>
    <w:rsid w:val="00FB0358"/>
    <w:rsid w:val="00FB0CA6"/>
    <w:rsid w:val="00FB14BB"/>
    <w:rsid w:val="00FB1974"/>
    <w:rsid w:val="00FB1B59"/>
    <w:rsid w:val="00FB2648"/>
    <w:rsid w:val="00FB3410"/>
    <w:rsid w:val="00FB5080"/>
    <w:rsid w:val="00FB50C7"/>
    <w:rsid w:val="00FB50E7"/>
    <w:rsid w:val="00FB5136"/>
    <w:rsid w:val="00FB541F"/>
    <w:rsid w:val="00FB57BA"/>
    <w:rsid w:val="00FB6A54"/>
    <w:rsid w:val="00FB6AA3"/>
    <w:rsid w:val="00FB74DE"/>
    <w:rsid w:val="00FB7745"/>
    <w:rsid w:val="00FC0105"/>
    <w:rsid w:val="00FC036D"/>
    <w:rsid w:val="00FC0B68"/>
    <w:rsid w:val="00FC0FC2"/>
    <w:rsid w:val="00FC14ED"/>
    <w:rsid w:val="00FC1D19"/>
    <w:rsid w:val="00FC2832"/>
    <w:rsid w:val="00FC2946"/>
    <w:rsid w:val="00FC2FDB"/>
    <w:rsid w:val="00FC345A"/>
    <w:rsid w:val="00FC34C0"/>
    <w:rsid w:val="00FC418F"/>
    <w:rsid w:val="00FC4F9B"/>
    <w:rsid w:val="00FC50FC"/>
    <w:rsid w:val="00FC52E3"/>
    <w:rsid w:val="00FC5695"/>
    <w:rsid w:val="00FC58B6"/>
    <w:rsid w:val="00FC5B8B"/>
    <w:rsid w:val="00FC62CE"/>
    <w:rsid w:val="00FC7B95"/>
    <w:rsid w:val="00FD08AF"/>
    <w:rsid w:val="00FD1AEB"/>
    <w:rsid w:val="00FD220D"/>
    <w:rsid w:val="00FD324A"/>
    <w:rsid w:val="00FD391F"/>
    <w:rsid w:val="00FD4559"/>
    <w:rsid w:val="00FD4D7A"/>
    <w:rsid w:val="00FD5247"/>
    <w:rsid w:val="00FD6D69"/>
    <w:rsid w:val="00FD6DE9"/>
    <w:rsid w:val="00FD7277"/>
    <w:rsid w:val="00FD743B"/>
    <w:rsid w:val="00FD795F"/>
    <w:rsid w:val="00FE096B"/>
    <w:rsid w:val="00FE0AA6"/>
    <w:rsid w:val="00FE10C1"/>
    <w:rsid w:val="00FE22FA"/>
    <w:rsid w:val="00FE29EA"/>
    <w:rsid w:val="00FE2DA6"/>
    <w:rsid w:val="00FE39C7"/>
    <w:rsid w:val="00FE40EB"/>
    <w:rsid w:val="00FE5226"/>
    <w:rsid w:val="00FE55B9"/>
    <w:rsid w:val="00FE61F6"/>
    <w:rsid w:val="00FE6530"/>
    <w:rsid w:val="00FE66D8"/>
    <w:rsid w:val="00FE6B85"/>
    <w:rsid w:val="00FE6F36"/>
    <w:rsid w:val="00FE7625"/>
    <w:rsid w:val="00FE7A74"/>
    <w:rsid w:val="00FE7A9F"/>
    <w:rsid w:val="00FE7D50"/>
    <w:rsid w:val="00FE7E8F"/>
    <w:rsid w:val="00FF0B1B"/>
    <w:rsid w:val="00FF0E1B"/>
    <w:rsid w:val="00FF0E39"/>
    <w:rsid w:val="00FF1DA9"/>
    <w:rsid w:val="00FF2AA9"/>
    <w:rsid w:val="00FF312A"/>
    <w:rsid w:val="00FF3A71"/>
    <w:rsid w:val="00FF40F5"/>
    <w:rsid w:val="00FF4389"/>
    <w:rsid w:val="00FF580C"/>
    <w:rsid w:val="00FF59B6"/>
    <w:rsid w:val="00FF62C6"/>
    <w:rsid w:val="00FF65E4"/>
    <w:rsid w:val="00FF69D1"/>
    <w:rsid w:val="00FF6CDE"/>
    <w:rsid w:val="00FF72B1"/>
    <w:rsid w:val="00FF7365"/>
    <w:rsid w:val="00FF7B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1ACE5"/>
  <w15:docId w15:val="{498B614F-1686-415A-8D1E-4B9C0F290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AB1FF5"/>
    <w:pPr>
      <w:keepLines w:val="0"/>
      <w:numPr>
        <w:numId w:val="15"/>
      </w:numPr>
      <w:tabs>
        <w:tab w:val="clear" w:pos="501"/>
        <w:tab w:val="num" w:pos="426"/>
      </w:tabs>
      <w:overflowPunct/>
      <w:autoSpaceDE/>
      <w:autoSpaceDN/>
      <w:adjustRightInd/>
      <w:spacing w:before="0" w:after="120" w:line="240" w:lineRule="auto"/>
      <w:ind w:left="425" w:hanging="425"/>
      <w:jc w:val="left"/>
      <w:outlineLvl w:val="0"/>
    </w:pPr>
    <w:rPr>
      <w:rFonts w:ascii="Arial Narrow" w:hAnsi="Arial Narrow"/>
      <w:caps/>
      <w:sz w:val="24"/>
    </w:rPr>
  </w:style>
  <w:style w:type="paragraph" w:styleId="Titre2">
    <w:name w:val="heading 2"/>
    <w:basedOn w:val="Normal"/>
    <w:next w:val="Corpsdetexte"/>
    <w:link w:val="Titre2Car"/>
    <w:qFormat/>
    <w:rsid w:val="00732058"/>
    <w:pPr>
      <w:keepNext/>
      <w:numPr>
        <w:ilvl w:val="1"/>
        <w:numId w:val="15"/>
      </w:numPr>
      <w:tabs>
        <w:tab w:val="clear" w:pos="1276"/>
        <w:tab w:val="left" w:pos="426"/>
      </w:tabs>
      <w:spacing w:before="240"/>
      <w:ind w:left="578" w:hanging="578"/>
      <w:outlineLvl w:val="1"/>
    </w:pPr>
    <w:rPr>
      <w:rFonts w:ascii="Arial Narrow" w:eastAsia="Calibri" w:hAnsi="Arial Narrow"/>
      <w:b/>
      <w:smallCaps/>
      <w:spacing w:val="6"/>
      <w:sz w:val="22"/>
      <w:szCs w:val="22"/>
    </w:rPr>
  </w:style>
  <w:style w:type="paragraph" w:styleId="Titre3">
    <w:name w:val="heading 3"/>
    <w:basedOn w:val="Titre2"/>
    <w:next w:val="Corpsdetexte"/>
    <w:link w:val="Titre3Car"/>
    <w:qFormat/>
    <w:rsid w:val="007C2366"/>
    <w:pPr>
      <w:numPr>
        <w:ilvl w:val="2"/>
      </w:numPr>
      <w:tabs>
        <w:tab w:val="clear" w:pos="426"/>
        <w:tab w:val="left" w:pos="567"/>
        <w:tab w:val="left" w:pos="794"/>
      </w:tabs>
      <w:spacing w:after="120"/>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192473"/>
    <w:pPr>
      <w:keepNext/>
      <w:keepLines/>
      <w:numPr>
        <w:numId w:val="33"/>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AB1FF5"/>
    <w:rPr>
      <w:rFonts w:ascii="Arial Narrow" w:hAnsi="Arial Narrow"/>
      <w:b/>
      <w:caps/>
      <w:sz w:val="24"/>
      <w:szCs w:val="24"/>
    </w:rPr>
  </w:style>
  <w:style w:type="character" w:customStyle="1" w:styleId="Titre2Car">
    <w:name w:val="Titre 2 Car"/>
    <w:link w:val="Titre2"/>
    <w:rsid w:val="00732058"/>
    <w:rPr>
      <w:rFonts w:ascii="Arial Narrow" w:hAnsi="Arial Narrow"/>
      <w:b/>
      <w:smallCaps/>
      <w:spacing w:val="6"/>
      <w:sz w:val="22"/>
      <w:szCs w:val="22"/>
    </w:rPr>
  </w:style>
  <w:style w:type="character" w:customStyle="1" w:styleId="Titre3Car">
    <w:name w:val="Titre 3 Car"/>
    <w:link w:val="Titre3"/>
    <w:rsid w:val="007C2366"/>
    <w:rPr>
      <w:rFonts w:ascii="Arial Narrow" w:hAnsi="Arial Narrow"/>
      <w:b/>
      <w:iCs/>
      <w:spacing w:val="6"/>
      <w:sz w:val="22"/>
      <w:szCs w:val="22"/>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192473"/>
    <w:rPr>
      <w:rFonts w:ascii="Arial Narrow" w:hAnsi="Arial Narrow"/>
      <w:b/>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D45C44"/>
    <w:pPr>
      <w:jc w:val="both"/>
    </w:pPr>
    <w:rPr>
      <w:rFonts w:eastAsia="Calibri"/>
      <w:szCs w:val="24"/>
    </w:rPr>
  </w:style>
  <w:style w:type="character" w:customStyle="1" w:styleId="CorpsdetexteCar">
    <w:name w:val="Corps de texte Car"/>
    <w:link w:val="Corpsdetexte"/>
    <w:rsid w:val="00D45C44"/>
    <w:rPr>
      <w:rFonts w:ascii="Times New Roman" w:hAnsi="Times New Roman"/>
      <w:sz w:val="24"/>
      <w:szCs w:val="24"/>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rFonts w:ascii="Arial Narrow" w:hAnsi="Arial Narrow"/>
      <w:sz w:val="22"/>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0">
    <w:name w:val="Sans interligne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3C76FA"/>
    <w:rPr>
      <w:rFonts w:ascii="Times New Roman" w:hAnsi="Times New Roman" w:cs="Times New Roman" w:hint="default"/>
      <w:vertAlign w:val="superscript"/>
      <w:lang w:val="fr-FR" w:bidi="ar-SA"/>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Times New Roman" w:hAnsi="Times New Roman"/>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E41632"/>
    <w:pPr>
      <w:spacing w:before="0"/>
      <w:ind w:left="357"/>
    </w:pPr>
    <w:rPr>
      <w:rFonts w:ascii="Arial Narrow" w:eastAsia="Calibri" w:hAnsi="Arial Narrow"/>
      <w:b/>
      <w:sz w:val="22"/>
      <w:szCs w:val="22"/>
      <w:lang w:eastAsia="fr-FR"/>
    </w:rPr>
  </w:style>
  <w:style w:type="paragraph" w:customStyle="1" w:styleId="Citation1">
    <w:name w:val="Citation_1"/>
    <w:basedOn w:val="Normal"/>
    <w:next w:val="Paragrretrait1"/>
    <w:qFormat/>
    <w:rsid w:val="00733805"/>
    <w:pPr>
      <w:spacing w:before="120"/>
      <w:ind w:left="426"/>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FC7B95"/>
    <w:pPr>
      <w:numPr>
        <w:ilvl w:val="1"/>
        <w:numId w:val="19"/>
      </w:numPr>
      <w:tabs>
        <w:tab w:val="clear" w:pos="2160"/>
        <w:tab w:val="num" w:pos="567"/>
      </w:tabs>
      <w:spacing w:before="60"/>
      <w:ind w:left="568" w:hanging="284"/>
      <w:jc w:val="both"/>
    </w:pPr>
    <w:rPr>
      <w:rFonts w:ascii="Arial Narrow" w:eastAsia="Calibri" w:hAnsi="Arial Narrow"/>
      <w:sz w:val="22"/>
      <w:szCs w:val="22"/>
      <w:lang w:eastAsia="fr-FR"/>
    </w:rPr>
  </w:style>
  <w:style w:type="paragraph" w:customStyle="1" w:styleId="listepuces20">
    <w:name w:val="liste à puces 2"/>
    <w:basedOn w:val="Normal"/>
    <w:next w:val="Paragrretrait1"/>
    <w:qFormat/>
    <w:rsid w:val="006963B2"/>
    <w:pPr>
      <w:numPr>
        <w:numId w:val="18"/>
      </w:numPr>
      <w:tabs>
        <w:tab w:val="left" w:pos="426"/>
      </w:tabs>
      <w:spacing w:before="240"/>
      <w:ind w:left="426" w:hanging="284"/>
      <w:jc w:val="both"/>
    </w:pPr>
    <w:rPr>
      <w:rFonts w:ascii="Arial Narrow" w:hAnsi="Arial Narrow"/>
      <w:bCs/>
      <w:sz w:val="22"/>
      <w:szCs w:val="24"/>
      <w:lang w:eastAsia="fr-FR"/>
    </w:rPr>
  </w:style>
  <w:style w:type="paragraph" w:customStyle="1" w:styleId="Paragrretrait1">
    <w:name w:val="Paragr_retrait_1"/>
    <w:basedOn w:val="Normal"/>
    <w:qFormat/>
    <w:rsid w:val="00BA01A3"/>
    <w:pPr>
      <w:spacing w:before="120"/>
      <w:ind w:left="426"/>
      <w:jc w:val="both"/>
    </w:pPr>
    <w:rPr>
      <w:rFonts w:ascii="Arial Narrow" w:eastAsia="Calibri" w:hAnsi="Arial Narrow"/>
      <w:sz w:val="22"/>
      <w:szCs w:val="22"/>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32"/>
      </w:numPr>
    </w:pPr>
  </w:style>
  <w:style w:type="numbering" w:customStyle="1" w:styleId="WW8Num412">
    <w:name w:val="WW8Num412"/>
    <w:rsid w:val="002C50AE"/>
  </w:style>
  <w:style w:type="paragraph" w:customStyle="1" w:styleId="listepuces1esp12">
    <w:name w:val="liste à puces 1 esp 12"/>
    <w:basedOn w:val="Normal"/>
    <w:autoRedefine/>
    <w:qFormat/>
    <w:rsid w:val="00485123"/>
    <w:pPr>
      <w:numPr>
        <w:numId w:val="43"/>
      </w:numPr>
      <w:tabs>
        <w:tab w:val="left" w:pos="426"/>
      </w:tabs>
      <w:spacing w:before="200"/>
      <w:ind w:hanging="720"/>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10A50"/>
    <w:pPr>
      <w:tabs>
        <w:tab w:val="clear" w:pos="426"/>
      </w:tabs>
      <w:spacing w:before="120"/>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30183649">
      <w:bodyDiv w:val="1"/>
      <w:marLeft w:val="0"/>
      <w:marRight w:val="0"/>
      <w:marTop w:val="0"/>
      <w:marBottom w:val="0"/>
      <w:divBdr>
        <w:top w:val="none" w:sz="0" w:space="0" w:color="auto"/>
        <w:left w:val="none" w:sz="0" w:space="0" w:color="auto"/>
        <w:bottom w:val="none" w:sz="0" w:space="0" w:color="auto"/>
        <w:right w:val="none" w:sz="0" w:space="0" w:color="auto"/>
      </w:divBdr>
      <w:divsChild>
        <w:div w:id="1120999772">
          <w:marLeft w:val="0"/>
          <w:marRight w:val="0"/>
          <w:marTop w:val="0"/>
          <w:marBottom w:val="0"/>
          <w:divBdr>
            <w:top w:val="none" w:sz="0" w:space="0" w:color="auto"/>
            <w:left w:val="none" w:sz="0" w:space="0" w:color="auto"/>
            <w:bottom w:val="none" w:sz="0" w:space="0" w:color="auto"/>
            <w:right w:val="none" w:sz="0" w:space="0" w:color="auto"/>
          </w:divBdr>
          <w:divsChild>
            <w:div w:id="1611859079">
              <w:marLeft w:val="0"/>
              <w:marRight w:val="0"/>
              <w:marTop w:val="0"/>
              <w:marBottom w:val="0"/>
              <w:divBdr>
                <w:top w:val="none" w:sz="0" w:space="0" w:color="auto"/>
                <w:left w:val="none" w:sz="0" w:space="0" w:color="auto"/>
                <w:bottom w:val="none" w:sz="0" w:space="0" w:color="auto"/>
                <w:right w:val="none" w:sz="0" w:space="0" w:color="auto"/>
              </w:divBdr>
              <w:divsChild>
                <w:div w:id="1112431591">
                  <w:marLeft w:val="0"/>
                  <w:marRight w:val="0"/>
                  <w:marTop w:val="0"/>
                  <w:marBottom w:val="0"/>
                  <w:divBdr>
                    <w:top w:val="none" w:sz="0" w:space="0" w:color="auto"/>
                    <w:left w:val="none" w:sz="0" w:space="0" w:color="auto"/>
                    <w:bottom w:val="none" w:sz="0" w:space="0" w:color="auto"/>
                    <w:right w:val="none" w:sz="0" w:space="0" w:color="auto"/>
                  </w:divBdr>
                  <w:divsChild>
                    <w:div w:id="532961273">
                      <w:marLeft w:val="0"/>
                      <w:marRight w:val="0"/>
                      <w:marTop w:val="0"/>
                      <w:marBottom w:val="0"/>
                      <w:divBdr>
                        <w:top w:val="none" w:sz="0" w:space="0" w:color="auto"/>
                        <w:left w:val="none" w:sz="0" w:space="0" w:color="auto"/>
                        <w:bottom w:val="none" w:sz="0" w:space="0" w:color="auto"/>
                        <w:right w:val="none" w:sz="0" w:space="0" w:color="auto"/>
                      </w:divBdr>
                    </w:div>
                    <w:div w:id="2097088559">
                      <w:marLeft w:val="0"/>
                      <w:marRight w:val="0"/>
                      <w:marTop w:val="0"/>
                      <w:marBottom w:val="0"/>
                      <w:divBdr>
                        <w:top w:val="none" w:sz="0" w:space="0" w:color="auto"/>
                        <w:left w:val="none" w:sz="0" w:space="0" w:color="auto"/>
                        <w:bottom w:val="none" w:sz="0" w:space="0" w:color="auto"/>
                        <w:right w:val="none" w:sz="0" w:space="0" w:color="auto"/>
                      </w:divBdr>
                    </w:div>
                    <w:div w:id="2062358394">
                      <w:marLeft w:val="0"/>
                      <w:marRight w:val="0"/>
                      <w:marTop w:val="0"/>
                      <w:marBottom w:val="0"/>
                      <w:divBdr>
                        <w:top w:val="none" w:sz="0" w:space="0" w:color="auto"/>
                        <w:left w:val="none" w:sz="0" w:space="0" w:color="auto"/>
                        <w:bottom w:val="none" w:sz="0" w:space="0" w:color="auto"/>
                        <w:right w:val="none" w:sz="0" w:space="0" w:color="auto"/>
                      </w:divBdr>
                    </w:div>
                    <w:div w:id="82466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462629">
          <w:marLeft w:val="0"/>
          <w:marRight w:val="0"/>
          <w:marTop w:val="0"/>
          <w:marBottom w:val="0"/>
          <w:divBdr>
            <w:top w:val="none" w:sz="0" w:space="0" w:color="auto"/>
            <w:left w:val="none" w:sz="0" w:space="0" w:color="auto"/>
            <w:bottom w:val="none" w:sz="0" w:space="0" w:color="auto"/>
            <w:right w:val="none" w:sz="0" w:space="0" w:color="auto"/>
          </w:divBdr>
          <w:divsChild>
            <w:div w:id="2118597103">
              <w:marLeft w:val="0"/>
              <w:marRight w:val="0"/>
              <w:marTop w:val="0"/>
              <w:marBottom w:val="0"/>
              <w:divBdr>
                <w:top w:val="none" w:sz="0" w:space="0" w:color="auto"/>
                <w:left w:val="none" w:sz="0" w:space="0" w:color="auto"/>
                <w:bottom w:val="none" w:sz="0" w:space="0" w:color="auto"/>
                <w:right w:val="none" w:sz="0" w:space="0" w:color="auto"/>
              </w:divBdr>
            </w:div>
          </w:divsChild>
        </w:div>
        <w:div w:id="2077899307">
          <w:marLeft w:val="0"/>
          <w:marRight w:val="0"/>
          <w:marTop w:val="0"/>
          <w:marBottom w:val="0"/>
          <w:divBdr>
            <w:top w:val="none" w:sz="0" w:space="0" w:color="auto"/>
            <w:left w:val="none" w:sz="0" w:space="0" w:color="auto"/>
            <w:bottom w:val="none" w:sz="0" w:space="0" w:color="auto"/>
            <w:right w:val="none" w:sz="0" w:space="0" w:color="auto"/>
          </w:divBdr>
          <w:divsChild>
            <w:div w:id="1843083815">
              <w:marLeft w:val="0"/>
              <w:marRight w:val="0"/>
              <w:marTop w:val="0"/>
              <w:marBottom w:val="0"/>
              <w:divBdr>
                <w:top w:val="none" w:sz="0" w:space="0" w:color="auto"/>
                <w:left w:val="none" w:sz="0" w:space="0" w:color="auto"/>
                <w:bottom w:val="none" w:sz="0" w:space="0" w:color="auto"/>
                <w:right w:val="none" w:sz="0" w:space="0" w:color="auto"/>
              </w:divBdr>
              <w:divsChild>
                <w:div w:id="588124039">
                  <w:marLeft w:val="0"/>
                  <w:marRight w:val="0"/>
                  <w:marTop w:val="0"/>
                  <w:marBottom w:val="0"/>
                  <w:divBdr>
                    <w:top w:val="none" w:sz="0" w:space="0" w:color="auto"/>
                    <w:left w:val="none" w:sz="0" w:space="0" w:color="auto"/>
                    <w:bottom w:val="none" w:sz="0" w:space="0" w:color="auto"/>
                    <w:right w:val="none" w:sz="0" w:space="0" w:color="auto"/>
                  </w:divBdr>
                </w:div>
                <w:div w:id="1136339975">
                  <w:marLeft w:val="0"/>
                  <w:marRight w:val="0"/>
                  <w:marTop w:val="0"/>
                  <w:marBottom w:val="0"/>
                  <w:divBdr>
                    <w:top w:val="none" w:sz="0" w:space="0" w:color="auto"/>
                    <w:left w:val="none" w:sz="0" w:space="0" w:color="auto"/>
                    <w:bottom w:val="none" w:sz="0" w:space="0" w:color="auto"/>
                    <w:right w:val="none" w:sz="0" w:space="0" w:color="auto"/>
                  </w:divBdr>
                </w:div>
                <w:div w:id="63768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627307">
          <w:marLeft w:val="0"/>
          <w:marRight w:val="0"/>
          <w:marTop w:val="0"/>
          <w:marBottom w:val="0"/>
          <w:divBdr>
            <w:top w:val="none" w:sz="0" w:space="0" w:color="auto"/>
            <w:left w:val="none" w:sz="0" w:space="0" w:color="auto"/>
            <w:bottom w:val="none" w:sz="0" w:space="0" w:color="auto"/>
            <w:right w:val="none" w:sz="0" w:space="0" w:color="auto"/>
          </w:divBdr>
          <w:divsChild>
            <w:div w:id="803353246">
              <w:marLeft w:val="0"/>
              <w:marRight w:val="0"/>
              <w:marTop w:val="0"/>
              <w:marBottom w:val="0"/>
              <w:divBdr>
                <w:top w:val="none" w:sz="0" w:space="0" w:color="auto"/>
                <w:left w:val="none" w:sz="0" w:space="0" w:color="auto"/>
                <w:bottom w:val="none" w:sz="0" w:space="0" w:color="auto"/>
                <w:right w:val="none" w:sz="0" w:space="0" w:color="auto"/>
              </w:divBdr>
            </w:div>
            <w:div w:id="1692878185">
              <w:marLeft w:val="0"/>
              <w:marRight w:val="0"/>
              <w:marTop w:val="0"/>
              <w:marBottom w:val="0"/>
              <w:divBdr>
                <w:top w:val="none" w:sz="0" w:space="0" w:color="auto"/>
                <w:left w:val="none" w:sz="0" w:space="0" w:color="auto"/>
                <w:bottom w:val="none" w:sz="0" w:space="0" w:color="auto"/>
                <w:right w:val="none" w:sz="0" w:space="0" w:color="auto"/>
              </w:divBdr>
            </w:div>
            <w:div w:id="635641619">
              <w:marLeft w:val="0"/>
              <w:marRight w:val="0"/>
              <w:marTop w:val="0"/>
              <w:marBottom w:val="0"/>
              <w:divBdr>
                <w:top w:val="none" w:sz="0" w:space="0" w:color="auto"/>
                <w:left w:val="none" w:sz="0" w:space="0" w:color="auto"/>
                <w:bottom w:val="none" w:sz="0" w:space="0" w:color="auto"/>
                <w:right w:val="none" w:sz="0" w:space="0" w:color="auto"/>
              </w:divBdr>
              <w:divsChild>
                <w:div w:id="41364387">
                  <w:marLeft w:val="0"/>
                  <w:marRight w:val="0"/>
                  <w:marTop w:val="0"/>
                  <w:marBottom w:val="0"/>
                  <w:divBdr>
                    <w:top w:val="none" w:sz="0" w:space="0" w:color="auto"/>
                    <w:left w:val="none" w:sz="0" w:space="0" w:color="auto"/>
                    <w:bottom w:val="none" w:sz="0" w:space="0" w:color="auto"/>
                    <w:right w:val="none" w:sz="0" w:space="0" w:color="auto"/>
                  </w:divBdr>
                  <w:divsChild>
                    <w:div w:id="1203590314">
                      <w:marLeft w:val="0"/>
                      <w:marRight w:val="0"/>
                      <w:marTop w:val="0"/>
                      <w:marBottom w:val="0"/>
                      <w:divBdr>
                        <w:top w:val="none" w:sz="0" w:space="0" w:color="auto"/>
                        <w:left w:val="none" w:sz="0" w:space="0" w:color="auto"/>
                        <w:bottom w:val="none" w:sz="0" w:space="0" w:color="auto"/>
                        <w:right w:val="none" w:sz="0" w:space="0" w:color="auto"/>
                      </w:divBdr>
                    </w:div>
                    <w:div w:id="197899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327314">
          <w:marLeft w:val="0"/>
          <w:marRight w:val="0"/>
          <w:marTop w:val="0"/>
          <w:marBottom w:val="0"/>
          <w:divBdr>
            <w:top w:val="none" w:sz="0" w:space="0" w:color="auto"/>
            <w:left w:val="none" w:sz="0" w:space="0" w:color="auto"/>
            <w:bottom w:val="none" w:sz="0" w:space="0" w:color="auto"/>
            <w:right w:val="none" w:sz="0" w:space="0" w:color="auto"/>
          </w:divBdr>
          <w:divsChild>
            <w:div w:id="1544102105">
              <w:marLeft w:val="0"/>
              <w:marRight w:val="0"/>
              <w:marTop w:val="0"/>
              <w:marBottom w:val="0"/>
              <w:divBdr>
                <w:top w:val="none" w:sz="0" w:space="0" w:color="auto"/>
                <w:left w:val="none" w:sz="0" w:space="0" w:color="auto"/>
                <w:bottom w:val="none" w:sz="0" w:space="0" w:color="auto"/>
                <w:right w:val="none" w:sz="0" w:space="0" w:color="auto"/>
              </w:divBdr>
              <w:divsChild>
                <w:div w:id="312954761">
                  <w:marLeft w:val="0"/>
                  <w:marRight w:val="0"/>
                  <w:marTop w:val="0"/>
                  <w:marBottom w:val="0"/>
                  <w:divBdr>
                    <w:top w:val="none" w:sz="0" w:space="0" w:color="auto"/>
                    <w:left w:val="none" w:sz="0" w:space="0" w:color="auto"/>
                    <w:bottom w:val="none" w:sz="0" w:space="0" w:color="auto"/>
                    <w:right w:val="none" w:sz="0" w:space="0" w:color="auto"/>
                  </w:divBdr>
                  <w:divsChild>
                    <w:div w:id="808933282">
                      <w:marLeft w:val="0"/>
                      <w:marRight w:val="0"/>
                      <w:marTop w:val="0"/>
                      <w:marBottom w:val="0"/>
                      <w:divBdr>
                        <w:top w:val="none" w:sz="0" w:space="0" w:color="auto"/>
                        <w:left w:val="none" w:sz="0" w:space="0" w:color="auto"/>
                        <w:bottom w:val="none" w:sz="0" w:space="0" w:color="auto"/>
                        <w:right w:val="none" w:sz="0" w:space="0" w:color="auto"/>
                      </w:divBdr>
                      <w:divsChild>
                        <w:div w:id="1098866335">
                          <w:marLeft w:val="0"/>
                          <w:marRight w:val="0"/>
                          <w:marTop w:val="0"/>
                          <w:marBottom w:val="0"/>
                          <w:divBdr>
                            <w:top w:val="none" w:sz="0" w:space="0" w:color="auto"/>
                            <w:left w:val="none" w:sz="0" w:space="0" w:color="auto"/>
                            <w:bottom w:val="none" w:sz="0" w:space="0" w:color="auto"/>
                            <w:right w:val="none" w:sz="0" w:space="0" w:color="auto"/>
                          </w:divBdr>
                          <w:divsChild>
                            <w:div w:id="1377121519">
                              <w:marLeft w:val="0"/>
                              <w:marRight w:val="0"/>
                              <w:marTop w:val="0"/>
                              <w:marBottom w:val="0"/>
                              <w:divBdr>
                                <w:top w:val="none" w:sz="0" w:space="0" w:color="auto"/>
                                <w:left w:val="none" w:sz="0" w:space="0" w:color="auto"/>
                                <w:bottom w:val="none" w:sz="0" w:space="0" w:color="auto"/>
                                <w:right w:val="none" w:sz="0" w:space="0" w:color="auto"/>
                              </w:divBdr>
                              <w:divsChild>
                                <w:div w:id="33627079">
                                  <w:marLeft w:val="0"/>
                                  <w:marRight w:val="0"/>
                                  <w:marTop w:val="0"/>
                                  <w:marBottom w:val="0"/>
                                  <w:divBdr>
                                    <w:top w:val="none" w:sz="0" w:space="0" w:color="auto"/>
                                    <w:left w:val="none" w:sz="0" w:space="0" w:color="auto"/>
                                    <w:bottom w:val="none" w:sz="0" w:space="0" w:color="auto"/>
                                    <w:right w:val="none" w:sz="0" w:space="0" w:color="auto"/>
                                  </w:divBdr>
                                </w:div>
                                <w:div w:id="104865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727735">
                          <w:marLeft w:val="0"/>
                          <w:marRight w:val="0"/>
                          <w:marTop w:val="0"/>
                          <w:marBottom w:val="0"/>
                          <w:divBdr>
                            <w:top w:val="none" w:sz="0" w:space="0" w:color="auto"/>
                            <w:left w:val="none" w:sz="0" w:space="0" w:color="auto"/>
                            <w:bottom w:val="none" w:sz="0" w:space="0" w:color="auto"/>
                            <w:right w:val="none" w:sz="0" w:space="0" w:color="auto"/>
                          </w:divBdr>
                        </w:div>
                        <w:div w:id="172569394">
                          <w:marLeft w:val="0"/>
                          <w:marRight w:val="0"/>
                          <w:marTop w:val="0"/>
                          <w:marBottom w:val="0"/>
                          <w:divBdr>
                            <w:top w:val="none" w:sz="0" w:space="0" w:color="auto"/>
                            <w:left w:val="none" w:sz="0" w:space="0" w:color="auto"/>
                            <w:bottom w:val="none" w:sz="0" w:space="0" w:color="auto"/>
                            <w:right w:val="none" w:sz="0" w:space="0" w:color="auto"/>
                          </w:divBdr>
                        </w:div>
                        <w:div w:id="568731333">
                          <w:marLeft w:val="0"/>
                          <w:marRight w:val="0"/>
                          <w:marTop w:val="0"/>
                          <w:marBottom w:val="0"/>
                          <w:divBdr>
                            <w:top w:val="none" w:sz="0" w:space="0" w:color="auto"/>
                            <w:left w:val="none" w:sz="0" w:space="0" w:color="auto"/>
                            <w:bottom w:val="none" w:sz="0" w:space="0" w:color="auto"/>
                            <w:right w:val="none" w:sz="0" w:space="0" w:color="auto"/>
                          </w:divBdr>
                        </w:div>
                        <w:div w:id="1632516263">
                          <w:marLeft w:val="0"/>
                          <w:marRight w:val="0"/>
                          <w:marTop w:val="0"/>
                          <w:marBottom w:val="0"/>
                          <w:divBdr>
                            <w:top w:val="none" w:sz="0" w:space="0" w:color="auto"/>
                            <w:left w:val="none" w:sz="0" w:space="0" w:color="auto"/>
                            <w:bottom w:val="none" w:sz="0" w:space="0" w:color="auto"/>
                            <w:right w:val="none" w:sz="0" w:space="0" w:color="auto"/>
                          </w:divBdr>
                          <w:divsChild>
                            <w:div w:id="1764449059">
                              <w:marLeft w:val="0"/>
                              <w:marRight w:val="0"/>
                              <w:marTop w:val="0"/>
                              <w:marBottom w:val="0"/>
                              <w:divBdr>
                                <w:top w:val="none" w:sz="0" w:space="0" w:color="auto"/>
                                <w:left w:val="none" w:sz="0" w:space="0" w:color="auto"/>
                                <w:bottom w:val="none" w:sz="0" w:space="0" w:color="auto"/>
                                <w:right w:val="none" w:sz="0" w:space="0" w:color="auto"/>
                              </w:divBdr>
                            </w:div>
                          </w:divsChild>
                        </w:div>
                        <w:div w:id="1699314495">
                          <w:marLeft w:val="0"/>
                          <w:marRight w:val="0"/>
                          <w:marTop w:val="0"/>
                          <w:marBottom w:val="0"/>
                          <w:divBdr>
                            <w:top w:val="none" w:sz="0" w:space="0" w:color="auto"/>
                            <w:left w:val="none" w:sz="0" w:space="0" w:color="auto"/>
                            <w:bottom w:val="none" w:sz="0" w:space="0" w:color="auto"/>
                            <w:right w:val="none" w:sz="0" w:space="0" w:color="auto"/>
                          </w:divBdr>
                        </w:div>
                        <w:div w:id="1374577108">
                          <w:marLeft w:val="0"/>
                          <w:marRight w:val="0"/>
                          <w:marTop w:val="0"/>
                          <w:marBottom w:val="0"/>
                          <w:divBdr>
                            <w:top w:val="none" w:sz="0" w:space="0" w:color="auto"/>
                            <w:left w:val="none" w:sz="0" w:space="0" w:color="auto"/>
                            <w:bottom w:val="none" w:sz="0" w:space="0" w:color="auto"/>
                            <w:right w:val="none" w:sz="0" w:space="0" w:color="auto"/>
                          </w:divBdr>
                        </w:div>
                        <w:div w:id="584606151">
                          <w:marLeft w:val="0"/>
                          <w:marRight w:val="0"/>
                          <w:marTop w:val="0"/>
                          <w:marBottom w:val="0"/>
                          <w:divBdr>
                            <w:top w:val="none" w:sz="0" w:space="0" w:color="auto"/>
                            <w:left w:val="none" w:sz="0" w:space="0" w:color="auto"/>
                            <w:bottom w:val="none" w:sz="0" w:space="0" w:color="auto"/>
                            <w:right w:val="none" w:sz="0" w:space="0" w:color="auto"/>
                          </w:divBdr>
                        </w:div>
                        <w:div w:id="518860889">
                          <w:marLeft w:val="0"/>
                          <w:marRight w:val="0"/>
                          <w:marTop w:val="0"/>
                          <w:marBottom w:val="0"/>
                          <w:divBdr>
                            <w:top w:val="none" w:sz="0" w:space="0" w:color="auto"/>
                            <w:left w:val="none" w:sz="0" w:space="0" w:color="auto"/>
                            <w:bottom w:val="none" w:sz="0" w:space="0" w:color="auto"/>
                            <w:right w:val="none" w:sz="0" w:space="0" w:color="auto"/>
                          </w:divBdr>
                          <w:divsChild>
                            <w:div w:id="1792624582">
                              <w:marLeft w:val="0"/>
                              <w:marRight w:val="0"/>
                              <w:marTop w:val="0"/>
                              <w:marBottom w:val="0"/>
                              <w:divBdr>
                                <w:top w:val="none" w:sz="0" w:space="0" w:color="auto"/>
                                <w:left w:val="none" w:sz="0" w:space="0" w:color="auto"/>
                                <w:bottom w:val="none" w:sz="0" w:space="0" w:color="auto"/>
                                <w:right w:val="none" w:sz="0" w:space="0" w:color="auto"/>
                              </w:divBdr>
                            </w:div>
                          </w:divsChild>
                        </w:div>
                        <w:div w:id="1293247642">
                          <w:marLeft w:val="0"/>
                          <w:marRight w:val="0"/>
                          <w:marTop w:val="0"/>
                          <w:marBottom w:val="0"/>
                          <w:divBdr>
                            <w:top w:val="none" w:sz="0" w:space="0" w:color="auto"/>
                            <w:left w:val="none" w:sz="0" w:space="0" w:color="auto"/>
                            <w:bottom w:val="none" w:sz="0" w:space="0" w:color="auto"/>
                            <w:right w:val="none" w:sz="0" w:space="0" w:color="auto"/>
                          </w:divBdr>
                        </w:div>
                        <w:div w:id="612322043">
                          <w:marLeft w:val="0"/>
                          <w:marRight w:val="0"/>
                          <w:marTop w:val="0"/>
                          <w:marBottom w:val="0"/>
                          <w:divBdr>
                            <w:top w:val="none" w:sz="0" w:space="0" w:color="auto"/>
                            <w:left w:val="none" w:sz="0" w:space="0" w:color="auto"/>
                            <w:bottom w:val="none" w:sz="0" w:space="0" w:color="auto"/>
                            <w:right w:val="none" w:sz="0" w:space="0" w:color="auto"/>
                          </w:divBdr>
                          <w:divsChild>
                            <w:div w:id="133746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274866">
                      <w:marLeft w:val="0"/>
                      <w:marRight w:val="0"/>
                      <w:marTop w:val="0"/>
                      <w:marBottom w:val="0"/>
                      <w:divBdr>
                        <w:top w:val="none" w:sz="0" w:space="0" w:color="auto"/>
                        <w:left w:val="none" w:sz="0" w:space="0" w:color="auto"/>
                        <w:bottom w:val="none" w:sz="0" w:space="0" w:color="auto"/>
                        <w:right w:val="none" w:sz="0" w:space="0" w:color="auto"/>
                      </w:divBdr>
                      <w:divsChild>
                        <w:div w:id="392893893">
                          <w:marLeft w:val="0"/>
                          <w:marRight w:val="0"/>
                          <w:marTop w:val="0"/>
                          <w:marBottom w:val="0"/>
                          <w:divBdr>
                            <w:top w:val="none" w:sz="0" w:space="0" w:color="auto"/>
                            <w:left w:val="none" w:sz="0" w:space="0" w:color="auto"/>
                            <w:bottom w:val="none" w:sz="0" w:space="0" w:color="auto"/>
                            <w:right w:val="none" w:sz="0" w:space="0" w:color="auto"/>
                          </w:divBdr>
                        </w:div>
                        <w:div w:id="1622109671">
                          <w:marLeft w:val="0"/>
                          <w:marRight w:val="0"/>
                          <w:marTop w:val="0"/>
                          <w:marBottom w:val="0"/>
                          <w:divBdr>
                            <w:top w:val="none" w:sz="0" w:space="0" w:color="auto"/>
                            <w:left w:val="none" w:sz="0" w:space="0" w:color="auto"/>
                            <w:bottom w:val="none" w:sz="0" w:space="0" w:color="auto"/>
                            <w:right w:val="none" w:sz="0" w:space="0" w:color="auto"/>
                          </w:divBdr>
                        </w:div>
                        <w:div w:id="1927616594">
                          <w:marLeft w:val="0"/>
                          <w:marRight w:val="0"/>
                          <w:marTop w:val="0"/>
                          <w:marBottom w:val="0"/>
                          <w:divBdr>
                            <w:top w:val="none" w:sz="0" w:space="0" w:color="auto"/>
                            <w:left w:val="none" w:sz="0" w:space="0" w:color="auto"/>
                            <w:bottom w:val="none" w:sz="0" w:space="0" w:color="auto"/>
                            <w:right w:val="none" w:sz="0" w:space="0" w:color="auto"/>
                          </w:divBdr>
                        </w:div>
                        <w:div w:id="964429820">
                          <w:marLeft w:val="0"/>
                          <w:marRight w:val="0"/>
                          <w:marTop w:val="0"/>
                          <w:marBottom w:val="0"/>
                          <w:divBdr>
                            <w:top w:val="none" w:sz="0" w:space="0" w:color="auto"/>
                            <w:left w:val="none" w:sz="0" w:space="0" w:color="auto"/>
                            <w:bottom w:val="none" w:sz="0" w:space="0" w:color="auto"/>
                            <w:right w:val="none" w:sz="0" w:space="0" w:color="auto"/>
                          </w:divBdr>
                        </w:div>
                        <w:div w:id="42608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618076">
              <w:marLeft w:val="0"/>
              <w:marRight w:val="0"/>
              <w:marTop w:val="0"/>
              <w:marBottom w:val="0"/>
              <w:divBdr>
                <w:top w:val="none" w:sz="0" w:space="0" w:color="auto"/>
                <w:left w:val="none" w:sz="0" w:space="0" w:color="auto"/>
                <w:bottom w:val="none" w:sz="0" w:space="0" w:color="auto"/>
                <w:right w:val="none" w:sz="0" w:space="0" w:color="auto"/>
              </w:divBdr>
              <w:divsChild>
                <w:div w:id="267396943">
                  <w:marLeft w:val="0"/>
                  <w:marRight w:val="0"/>
                  <w:marTop w:val="0"/>
                  <w:marBottom w:val="0"/>
                  <w:divBdr>
                    <w:top w:val="none" w:sz="0" w:space="0" w:color="auto"/>
                    <w:left w:val="none" w:sz="0" w:space="0" w:color="auto"/>
                    <w:bottom w:val="none" w:sz="0" w:space="0" w:color="auto"/>
                    <w:right w:val="none" w:sz="0" w:space="0" w:color="auto"/>
                  </w:divBdr>
                  <w:divsChild>
                    <w:div w:id="605966412">
                      <w:marLeft w:val="0"/>
                      <w:marRight w:val="0"/>
                      <w:marTop w:val="0"/>
                      <w:marBottom w:val="0"/>
                      <w:divBdr>
                        <w:top w:val="none" w:sz="0" w:space="0" w:color="auto"/>
                        <w:left w:val="none" w:sz="0" w:space="0" w:color="auto"/>
                        <w:bottom w:val="none" w:sz="0" w:space="0" w:color="auto"/>
                        <w:right w:val="none" w:sz="0" w:space="0" w:color="auto"/>
                      </w:divBdr>
                    </w:div>
                    <w:div w:id="749229613">
                      <w:marLeft w:val="0"/>
                      <w:marRight w:val="0"/>
                      <w:marTop w:val="0"/>
                      <w:marBottom w:val="0"/>
                      <w:divBdr>
                        <w:top w:val="none" w:sz="0" w:space="0" w:color="auto"/>
                        <w:left w:val="none" w:sz="0" w:space="0" w:color="auto"/>
                        <w:bottom w:val="none" w:sz="0" w:space="0" w:color="auto"/>
                        <w:right w:val="none" w:sz="0" w:space="0" w:color="auto"/>
                      </w:divBdr>
                      <w:divsChild>
                        <w:div w:id="128328495">
                          <w:marLeft w:val="0"/>
                          <w:marRight w:val="0"/>
                          <w:marTop w:val="0"/>
                          <w:marBottom w:val="0"/>
                          <w:divBdr>
                            <w:top w:val="none" w:sz="0" w:space="0" w:color="auto"/>
                            <w:left w:val="none" w:sz="0" w:space="0" w:color="auto"/>
                            <w:bottom w:val="none" w:sz="0" w:space="0" w:color="auto"/>
                            <w:right w:val="none" w:sz="0" w:space="0" w:color="auto"/>
                          </w:divBdr>
                        </w:div>
                        <w:div w:id="130654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562680">
                  <w:marLeft w:val="0"/>
                  <w:marRight w:val="0"/>
                  <w:marTop w:val="0"/>
                  <w:marBottom w:val="0"/>
                  <w:divBdr>
                    <w:top w:val="none" w:sz="0" w:space="0" w:color="auto"/>
                    <w:left w:val="none" w:sz="0" w:space="0" w:color="auto"/>
                    <w:bottom w:val="none" w:sz="0" w:space="0" w:color="auto"/>
                    <w:right w:val="none" w:sz="0" w:space="0" w:color="auto"/>
                  </w:divBdr>
                  <w:divsChild>
                    <w:div w:id="1136878899">
                      <w:marLeft w:val="0"/>
                      <w:marRight w:val="0"/>
                      <w:marTop w:val="0"/>
                      <w:marBottom w:val="0"/>
                      <w:divBdr>
                        <w:top w:val="none" w:sz="0" w:space="0" w:color="auto"/>
                        <w:left w:val="none" w:sz="0" w:space="0" w:color="auto"/>
                        <w:bottom w:val="none" w:sz="0" w:space="0" w:color="auto"/>
                        <w:right w:val="none" w:sz="0" w:space="0" w:color="auto"/>
                      </w:divBdr>
                      <w:divsChild>
                        <w:div w:id="1573078937">
                          <w:marLeft w:val="0"/>
                          <w:marRight w:val="0"/>
                          <w:marTop w:val="0"/>
                          <w:marBottom w:val="0"/>
                          <w:divBdr>
                            <w:top w:val="none" w:sz="0" w:space="0" w:color="auto"/>
                            <w:left w:val="none" w:sz="0" w:space="0" w:color="auto"/>
                            <w:bottom w:val="none" w:sz="0" w:space="0" w:color="auto"/>
                            <w:right w:val="none" w:sz="0" w:space="0" w:color="auto"/>
                          </w:divBdr>
                          <w:divsChild>
                            <w:div w:id="43968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eph\AppData\Roaming\Microsoft\Templates\general-2.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E8F5AE-4FEA-4A79-8BAD-8D6BDDBF3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general-2</Template>
  <TotalTime>39</TotalTime>
  <Pages>4</Pages>
  <Words>1728</Words>
  <Characters>9510</Characters>
  <Application>Microsoft Office Word</Application>
  <DocSecurity>0</DocSecurity>
  <Lines>79</Lines>
  <Paragraphs>22</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11216</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AUVINET Joseph</dc:creator>
  <cp:lastModifiedBy>Joseph AUVINET</cp:lastModifiedBy>
  <cp:revision>6</cp:revision>
  <cp:lastPrinted>2020-06-27T07:53:00Z</cp:lastPrinted>
  <dcterms:created xsi:type="dcterms:W3CDTF">2020-06-27T07:16:00Z</dcterms:created>
  <dcterms:modified xsi:type="dcterms:W3CDTF">2021-11-16T20:26:00Z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