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31" w:rsidRPr="00C91831" w:rsidRDefault="00C91831" w:rsidP="00C91831">
      <w:pPr>
        <w:spacing w:before="75" w:after="75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Pourvoi n° :</w:t>
      </w:r>
      <w:r w:rsidRPr="00C91831">
        <w:rPr>
          <w:rFonts w:ascii="Verdana" w:hAnsi="Verdana"/>
          <w:color w:val="000000"/>
          <w:sz w:val="17"/>
          <w:szCs w:val="17"/>
        </w:rPr>
        <w:t xml:space="preserve"> T1324011</w:t>
      </w:r>
    </w:p>
    <w:p w:rsidR="00C91831" w:rsidRPr="00C91831" w:rsidRDefault="00C91831" w:rsidP="00C91831">
      <w:pPr>
        <w:spacing w:before="75" w:after="75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Décision attaquée rendue par :</w:t>
      </w:r>
      <w:r w:rsidRPr="00C91831">
        <w:rPr>
          <w:rFonts w:ascii="Verdana" w:hAnsi="Verdana"/>
          <w:color w:val="000000"/>
          <w:sz w:val="17"/>
          <w:szCs w:val="17"/>
        </w:rPr>
        <w:t xml:space="preserve"> Cour d'appel de Rouen - chambre de l'urgence et de la sécurité sociale</w:t>
      </w:r>
    </w:p>
    <w:p w:rsidR="00C91831" w:rsidRPr="00C91831" w:rsidRDefault="00C91831" w:rsidP="00C91831">
      <w:pPr>
        <w:spacing w:before="75" w:after="75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Le :</w:t>
      </w:r>
      <w:r w:rsidRPr="00C91831">
        <w:rPr>
          <w:rFonts w:ascii="Verdana" w:hAnsi="Verdana"/>
          <w:color w:val="000000"/>
          <w:sz w:val="17"/>
          <w:szCs w:val="17"/>
        </w:rPr>
        <w:t xml:space="preserve"> 05/07/2013</w:t>
      </w:r>
    </w:p>
    <w:p w:rsidR="00C91831" w:rsidRPr="00C91831" w:rsidRDefault="00C91831" w:rsidP="00C91831">
      <w:pPr>
        <w:spacing w:before="75" w:after="75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N° RG :</w:t>
      </w:r>
      <w:r w:rsidRPr="00C91831">
        <w:rPr>
          <w:rFonts w:ascii="Verdana" w:hAnsi="Verdana"/>
          <w:color w:val="000000"/>
          <w:sz w:val="17"/>
          <w:szCs w:val="17"/>
        </w:rPr>
        <w:t xml:space="preserve"> 12/04099</w:t>
      </w:r>
    </w:p>
    <w:p w:rsidR="00C91831" w:rsidRPr="00C91831" w:rsidRDefault="00C91831" w:rsidP="00C91831">
      <w:pPr>
        <w:spacing w:before="75" w:after="75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Parties :</w:t>
      </w:r>
      <w:r w:rsidRPr="00C91831">
        <w:rPr>
          <w:rFonts w:ascii="Verdana" w:hAnsi="Verdana"/>
          <w:color w:val="000000"/>
          <w:sz w:val="17"/>
          <w:szCs w:val="17"/>
        </w:rPr>
        <w:t xml:space="preserve"> Madame Pasquier Sylvie C/ Caisse d'assurance vieillesse invalidité et maladie des cultes </w:t>
      </w:r>
    </w:p>
    <w:p w:rsidR="00C91831" w:rsidRPr="00C91831" w:rsidRDefault="00C91831" w:rsidP="00C91831">
      <w:pPr>
        <w:spacing w:before="75" w:after="75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 xml:space="preserve">Liste des événements :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02/09/2013</w:t>
      </w:r>
      <w:r w:rsidRPr="00C91831">
        <w:rPr>
          <w:rFonts w:ascii="Verdana" w:hAnsi="Verdana"/>
          <w:color w:val="000000"/>
          <w:sz w:val="17"/>
          <w:szCs w:val="17"/>
        </w:rPr>
        <w:t xml:space="preserve"> – Enregistrement de l'affaire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02/09/2013</w:t>
      </w:r>
      <w:r w:rsidRPr="00C91831">
        <w:rPr>
          <w:rFonts w:ascii="Verdana" w:hAnsi="Verdana"/>
          <w:color w:val="000000"/>
          <w:sz w:val="17"/>
          <w:szCs w:val="17"/>
        </w:rPr>
        <w:t xml:space="preserve"> – Constitution de SCP Gatineau et </w:t>
      </w:r>
      <w:proofErr w:type="spellStart"/>
      <w:r w:rsidRPr="00C91831">
        <w:rPr>
          <w:rFonts w:ascii="Verdana" w:hAnsi="Verdana"/>
          <w:color w:val="000000"/>
          <w:sz w:val="17"/>
          <w:szCs w:val="17"/>
        </w:rPr>
        <w:t>Fattaccini</w:t>
      </w:r>
      <w:proofErr w:type="spellEnd"/>
      <w:r w:rsidRPr="00C91831">
        <w:rPr>
          <w:rFonts w:ascii="Verdana" w:hAnsi="Verdana"/>
          <w:color w:val="000000"/>
          <w:sz w:val="17"/>
          <w:szCs w:val="17"/>
        </w:rPr>
        <w:t xml:space="preserve"> en demande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08/10/2013</w:t>
      </w:r>
      <w:r w:rsidRPr="00C91831">
        <w:rPr>
          <w:rFonts w:ascii="Verdana" w:hAnsi="Verdana"/>
          <w:color w:val="000000"/>
          <w:sz w:val="17"/>
          <w:szCs w:val="17"/>
        </w:rPr>
        <w:t xml:space="preserve"> – Constitution de SCP </w:t>
      </w:r>
      <w:proofErr w:type="spellStart"/>
      <w:r w:rsidRPr="00C91831">
        <w:rPr>
          <w:rFonts w:ascii="Verdana" w:hAnsi="Verdana"/>
          <w:color w:val="000000"/>
          <w:sz w:val="17"/>
          <w:szCs w:val="17"/>
        </w:rPr>
        <w:t>Waquet</w:t>
      </w:r>
      <w:proofErr w:type="spellEnd"/>
      <w:r w:rsidRPr="00C91831">
        <w:rPr>
          <w:rFonts w:ascii="Verdana" w:hAnsi="Verdana"/>
          <w:color w:val="000000"/>
          <w:sz w:val="17"/>
          <w:szCs w:val="17"/>
        </w:rPr>
        <w:t xml:space="preserve">, Farge et Hazan en défense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10/10/2013</w:t>
      </w:r>
      <w:r w:rsidRPr="00C91831">
        <w:rPr>
          <w:rFonts w:ascii="Verdana" w:hAnsi="Verdana"/>
          <w:color w:val="000000"/>
          <w:sz w:val="17"/>
          <w:szCs w:val="17"/>
        </w:rPr>
        <w:t xml:space="preserve"> – Constitution de SCP </w:t>
      </w:r>
      <w:proofErr w:type="spellStart"/>
      <w:r w:rsidRPr="00C91831">
        <w:rPr>
          <w:rFonts w:ascii="Verdana" w:hAnsi="Verdana"/>
          <w:color w:val="000000"/>
          <w:sz w:val="17"/>
          <w:szCs w:val="17"/>
        </w:rPr>
        <w:t>Boullez</w:t>
      </w:r>
      <w:proofErr w:type="spellEnd"/>
      <w:r w:rsidRPr="00C91831">
        <w:rPr>
          <w:rFonts w:ascii="Verdana" w:hAnsi="Verdana"/>
          <w:color w:val="000000"/>
          <w:sz w:val="17"/>
          <w:szCs w:val="17"/>
        </w:rPr>
        <w:t xml:space="preserve"> en défense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04/11/2013</w:t>
      </w:r>
      <w:r w:rsidRPr="00C91831">
        <w:rPr>
          <w:rFonts w:ascii="Verdana" w:hAnsi="Verdana"/>
          <w:color w:val="000000"/>
          <w:sz w:val="17"/>
          <w:szCs w:val="17"/>
        </w:rPr>
        <w:t xml:space="preserve"> – Dépôt d'un mémoire ampliatif - SCP Gatineau et </w:t>
      </w:r>
      <w:proofErr w:type="spellStart"/>
      <w:r w:rsidRPr="00C91831">
        <w:rPr>
          <w:rFonts w:ascii="Verdana" w:hAnsi="Verdana"/>
          <w:color w:val="000000"/>
          <w:sz w:val="17"/>
          <w:szCs w:val="17"/>
        </w:rPr>
        <w:t>Fattaccini</w:t>
      </w:r>
      <w:proofErr w:type="spellEnd"/>
      <w:r w:rsidRPr="00C91831">
        <w:rPr>
          <w:rFonts w:ascii="Verdana" w:hAnsi="Verdana"/>
          <w:color w:val="000000"/>
          <w:sz w:val="17"/>
          <w:szCs w:val="17"/>
        </w:rPr>
        <w:t xml:space="preserve">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06/01/2014</w:t>
      </w:r>
      <w:r w:rsidRPr="00C91831">
        <w:rPr>
          <w:rFonts w:ascii="Verdana" w:hAnsi="Verdana"/>
          <w:color w:val="000000"/>
          <w:sz w:val="17"/>
          <w:szCs w:val="17"/>
        </w:rPr>
        <w:t xml:space="preserve"> – Dépôt d'un mémoire en défense - SCP </w:t>
      </w:r>
      <w:proofErr w:type="spellStart"/>
      <w:r w:rsidRPr="00C91831">
        <w:rPr>
          <w:rFonts w:ascii="Verdana" w:hAnsi="Verdana"/>
          <w:color w:val="000000"/>
          <w:sz w:val="17"/>
          <w:szCs w:val="17"/>
        </w:rPr>
        <w:t>Boullez</w:t>
      </w:r>
      <w:proofErr w:type="spellEnd"/>
      <w:r w:rsidRPr="00C91831">
        <w:rPr>
          <w:rFonts w:ascii="Verdana" w:hAnsi="Verdana"/>
          <w:color w:val="000000"/>
          <w:sz w:val="17"/>
          <w:szCs w:val="17"/>
        </w:rPr>
        <w:t xml:space="preserve">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06/01/2014</w:t>
      </w:r>
      <w:r w:rsidRPr="00C91831">
        <w:rPr>
          <w:rFonts w:ascii="Verdana" w:hAnsi="Verdana"/>
          <w:color w:val="000000"/>
          <w:sz w:val="17"/>
          <w:szCs w:val="17"/>
        </w:rPr>
        <w:t xml:space="preserve"> – Dépôt d'un mémoire en défense - SCP </w:t>
      </w:r>
      <w:proofErr w:type="spellStart"/>
      <w:r w:rsidRPr="00C91831">
        <w:rPr>
          <w:rFonts w:ascii="Verdana" w:hAnsi="Verdana"/>
          <w:color w:val="000000"/>
          <w:sz w:val="17"/>
          <w:szCs w:val="17"/>
        </w:rPr>
        <w:t>Waquet</w:t>
      </w:r>
      <w:proofErr w:type="spellEnd"/>
      <w:r w:rsidRPr="00C91831">
        <w:rPr>
          <w:rFonts w:ascii="Verdana" w:hAnsi="Verdana"/>
          <w:color w:val="000000"/>
          <w:sz w:val="17"/>
          <w:szCs w:val="17"/>
        </w:rPr>
        <w:t xml:space="preserve">, Farge et Hazan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05/02/2014</w:t>
      </w:r>
      <w:r w:rsidRPr="00C91831">
        <w:rPr>
          <w:rFonts w:ascii="Verdana" w:hAnsi="Verdana"/>
          <w:color w:val="000000"/>
          <w:sz w:val="17"/>
          <w:szCs w:val="17"/>
        </w:rPr>
        <w:t xml:space="preserve"> – Nomination du conseiller rapporteur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04/03/2014</w:t>
      </w:r>
      <w:r w:rsidRPr="00C91831">
        <w:rPr>
          <w:rFonts w:ascii="Verdana" w:hAnsi="Verdana"/>
          <w:color w:val="000000"/>
          <w:sz w:val="17"/>
          <w:szCs w:val="17"/>
        </w:rPr>
        <w:t xml:space="preserve"> – Dépôt du rapport du conseiller rapporteur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05/03/2014</w:t>
      </w:r>
      <w:r w:rsidRPr="00C91831">
        <w:rPr>
          <w:rFonts w:ascii="Verdana" w:hAnsi="Verdana"/>
          <w:color w:val="000000"/>
          <w:sz w:val="17"/>
          <w:szCs w:val="17"/>
        </w:rPr>
        <w:t xml:space="preserve"> – Distribution à un avocat général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17/03/2014</w:t>
      </w:r>
      <w:r w:rsidRPr="00C91831">
        <w:rPr>
          <w:rFonts w:ascii="Verdana" w:hAnsi="Verdana"/>
          <w:color w:val="000000"/>
          <w:sz w:val="17"/>
          <w:szCs w:val="17"/>
        </w:rPr>
        <w:t xml:space="preserve"> – Dépôt d'un mémoire complémentaire - SCP Gatineau et </w:t>
      </w:r>
      <w:proofErr w:type="spellStart"/>
      <w:r w:rsidRPr="00C91831">
        <w:rPr>
          <w:rFonts w:ascii="Verdana" w:hAnsi="Verdana"/>
          <w:color w:val="000000"/>
          <w:sz w:val="17"/>
          <w:szCs w:val="17"/>
        </w:rPr>
        <w:t>Fattaccini</w:t>
      </w:r>
      <w:proofErr w:type="spellEnd"/>
      <w:r w:rsidRPr="00C91831">
        <w:rPr>
          <w:rFonts w:ascii="Verdana" w:hAnsi="Verdana"/>
          <w:color w:val="000000"/>
          <w:sz w:val="17"/>
          <w:szCs w:val="17"/>
        </w:rPr>
        <w:t xml:space="preserve">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02/04/2014</w:t>
      </w:r>
      <w:r w:rsidRPr="00C91831">
        <w:rPr>
          <w:rFonts w:ascii="Verdana" w:hAnsi="Verdana"/>
          <w:color w:val="000000"/>
          <w:sz w:val="17"/>
          <w:szCs w:val="17"/>
        </w:rPr>
        <w:t xml:space="preserve"> – Dépôt d'un mémoire complémentaire - SCP </w:t>
      </w:r>
      <w:proofErr w:type="spellStart"/>
      <w:r w:rsidRPr="00C91831">
        <w:rPr>
          <w:rFonts w:ascii="Verdana" w:hAnsi="Verdana"/>
          <w:color w:val="000000"/>
          <w:sz w:val="17"/>
          <w:szCs w:val="17"/>
        </w:rPr>
        <w:t>Waquet</w:t>
      </w:r>
      <w:proofErr w:type="spellEnd"/>
      <w:r w:rsidRPr="00C91831">
        <w:rPr>
          <w:rFonts w:ascii="Verdana" w:hAnsi="Verdana"/>
          <w:color w:val="000000"/>
          <w:sz w:val="17"/>
          <w:szCs w:val="17"/>
        </w:rPr>
        <w:t xml:space="preserve">, Farge et Hazan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29/04/2014</w:t>
      </w:r>
      <w:r w:rsidRPr="00C91831">
        <w:rPr>
          <w:rFonts w:ascii="Verdana" w:hAnsi="Verdana"/>
          <w:color w:val="000000"/>
          <w:sz w:val="17"/>
          <w:szCs w:val="17"/>
        </w:rPr>
        <w:t xml:space="preserve"> – Audience FORMATION RESTREINTE à 09:00 (Deuxième chambre civile) </w:t>
      </w:r>
    </w:p>
    <w:p w:rsidR="00C91831" w:rsidRPr="00C91831" w:rsidRDefault="00C91831" w:rsidP="00C91831">
      <w:pPr>
        <w:numPr>
          <w:ilvl w:val="0"/>
          <w:numId w:val="5"/>
        </w:numPr>
        <w:spacing w:before="100" w:beforeAutospacing="1" w:after="100" w:afterAutospacing="1" w:line="240" w:lineRule="atLeast"/>
        <w:ind w:left="615"/>
        <w:jc w:val="left"/>
        <w:rPr>
          <w:rFonts w:ascii="Verdana" w:hAnsi="Verdana"/>
          <w:color w:val="000000"/>
          <w:sz w:val="17"/>
          <w:szCs w:val="17"/>
        </w:rPr>
      </w:pPr>
      <w:r w:rsidRPr="00C91831">
        <w:rPr>
          <w:rFonts w:ascii="Verdana" w:hAnsi="Verdana"/>
          <w:b/>
          <w:bCs/>
          <w:color w:val="000000"/>
          <w:sz w:val="17"/>
          <w:szCs w:val="17"/>
        </w:rPr>
        <w:t>29/04/2014</w:t>
      </w:r>
      <w:r w:rsidRPr="00C91831">
        <w:rPr>
          <w:rFonts w:ascii="Verdana" w:hAnsi="Verdana"/>
          <w:color w:val="000000"/>
          <w:sz w:val="17"/>
          <w:szCs w:val="17"/>
        </w:rPr>
        <w:t xml:space="preserve"> – Audience FORMATION DE SECTION à 14:00 (Deuxième chambre civile) </w:t>
      </w:r>
    </w:p>
    <w:p w:rsidR="009935B0" w:rsidRDefault="009935B0">
      <w:bookmarkStart w:id="0" w:name="_GoBack"/>
      <w:bookmarkEnd w:id="0"/>
    </w:p>
    <w:sectPr w:rsidR="00993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0FAA"/>
    <w:multiLevelType w:val="hybridMultilevel"/>
    <w:tmpl w:val="4664C71A"/>
    <w:lvl w:ilvl="0" w:tplc="D90C1974">
      <w:start w:val="1"/>
      <w:numFmt w:val="decimal"/>
      <w:pStyle w:val="Titre2"/>
      <w:lvlText w:val="%1.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C1617"/>
    <w:multiLevelType w:val="multilevel"/>
    <w:tmpl w:val="7924FBAC"/>
    <w:lvl w:ilvl="0">
      <w:start w:val="2"/>
      <w:numFmt w:val="decimal"/>
      <w:lvlText w:val="%1."/>
      <w:lvlJc w:val="left"/>
      <w:pPr>
        <w:ind w:left="1158" w:hanging="450"/>
      </w:pPr>
      <w:rPr>
        <w:rFonts w:ascii="Times New Roman" w:hAnsi="Times New Roman" w:cs="Times New Roman"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b/>
        <w:i/>
        <w:color w:val="000000"/>
      </w:rPr>
    </w:lvl>
    <w:lvl w:ilvl="2">
      <w:start w:val="1"/>
      <w:numFmt w:val="decimal"/>
      <w:pStyle w:val="Titre3"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  <w:b/>
        <w:i/>
        <w:color w:val="000000"/>
      </w:rPr>
    </w:lvl>
  </w:abstractNum>
  <w:abstractNum w:abstractNumId="2">
    <w:nsid w:val="5D611187"/>
    <w:multiLevelType w:val="hybridMultilevel"/>
    <w:tmpl w:val="D30AAC76"/>
    <w:lvl w:ilvl="0" w:tplc="988C9F12">
      <w:start w:val="1"/>
      <w:numFmt w:val="bullet"/>
      <w:pStyle w:val="Paragraphedelist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B601665"/>
    <w:multiLevelType w:val="hybridMultilevel"/>
    <w:tmpl w:val="38021CB2"/>
    <w:lvl w:ilvl="0" w:tplc="2CB23114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B1E8E"/>
    <w:multiLevelType w:val="multilevel"/>
    <w:tmpl w:val="C3E8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31"/>
    <w:rsid w:val="00144A19"/>
    <w:rsid w:val="002C258C"/>
    <w:rsid w:val="006F0CD5"/>
    <w:rsid w:val="008810E8"/>
    <w:rsid w:val="009935B0"/>
    <w:rsid w:val="00A27A81"/>
    <w:rsid w:val="00A32231"/>
    <w:rsid w:val="00C91831"/>
    <w:rsid w:val="00D73647"/>
    <w:rsid w:val="00F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e12"/>
    <w:qFormat/>
    <w:rsid w:val="00FC2E94"/>
    <w:pPr>
      <w:spacing w:before="240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32231"/>
    <w:pPr>
      <w:keepNext/>
      <w:numPr>
        <w:numId w:val="1"/>
      </w:numPr>
      <w:tabs>
        <w:tab w:val="left" w:pos="426"/>
      </w:tabs>
      <w:spacing w:before="360"/>
      <w:outlineLvl w:val="0"/>
    </w:pPr>
    <w:rPr>
      <w:b/>
      <w:caps/>
    </w:rPr>
  </w:style>
  <w:style w:type="paragraph" w:styleId="Titre2">
    <w:name w:val="heading 2"/>
    <w:basedOn w:val="Normal"/>
    <w:next w:val="Normal"/>
    <w:link w:val="Titre2Car"/>
    <w:qFormat/>
    <w:rsid w:val="00A32231"/>
    <w:pPr>
      <w:keepNext/>
      <w:numPr>
        <w:numId w:val="2"/>
      </w:numPr>
      <w:tabs>
        <w:tab w:val="left" w:pos="567"/>
      </w:tabs>
      <w:outlineLvl w:val="1"/>
    </w:pPr>
    <w:rPr>
      <w:b/>
      <w:iCs/>
      <w:smallCaps/>
    </w:rPr>
  </w:style>
  <w:style w:type="paragraph" w:styleId="Titre3">
    <w:name w:val="heading 3"/>
    <w:basedOn w:val="Normal"/>
    <w:next w:val="Normal"/>
    <w:link w:val="Titre3Car"/>
    <w:qFormat/>
    <w:rsid w:val="00A32231"/>
    <w:pPr>
      <w:keepNext/>
      <w:numPr>
        <w:ilvl w:val="2"/>
        <w:numId w:val="3"/>
      </w:numPr>
      <w:outlineLvl w:val="2"/>
    </w:pPr>
    <w:rPr>
      <w:rFonts w:cs="Arial"/>
      <w:b/>
      <w:bCs/>
      <w:iCs/>
    </w:rPr>
  </w:style>
  <w:style w:type="paragraph" w:styleId="Titre4">
    <w:name w:val="heading 4"/>
    <w:basedOn w:val="Normal"/>
    <w:next w:val="Normal"/>
    <w:link w:val="Titre4Car"/>
    <w:qFormat/>
    <w:rsid w:val="00A32231"/>
    <w:pPr>
      <w:keepNext/>
      <w:outlineLvl w:val="3"/>
    </w:pPr>
    <w:rPr>
      <w:rFonts w:ascii="Arial" w:hAnsi="Arial" w:cs="Arial"/>
      <w:b/>
      <w:i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2231"/>
    <w:pPr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32231"/>
    <w:pPr>
      <w:spacing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A3223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A32231"/>
    <w:pPr>
      <w:spacing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32231"/>
    <w:rPr>
      <w:b/>
      <w:caps/>
      <w:sz w:val="24"/>
      <w:szCs w:val="24"/>
    </w:rPr>
  </w:style>
  <w:style w:type="character" w:customStyle="1" w:styleId="Titre2Car">
    <w:name w:val="Titre 2 Car"/>
    <w:basedOn w:val="Policepardfaut"/>
    <w:link w:val="Titre2"/>
    <w:rsid w:val="00A32231"/>
    <w:rPr>
      <w:b/>
      <w:iCs/>
      <w:smallCaps/>
      <w:sz w:val="24"/>
      <w:szCs w:val="24"/>
    </w:rPr>
  </w:style>
  <w:style w:type="character" w:customStyle="1" w:styleId="Titre3Car">
    <w:name w:val="Titre 3 Car"/>
    <w:basedOn w:val="Policepardfaut"/>
    <w:link w:val="Titre3"/>
    <w:rsid w:val="00A32231"/>
    <w:rPr>
      <w:rFonts w:cs="Arial"/>
      <w:b/>
      <w:bCs/>
      <w:iCs/>
      <w:sz w:val="24"/>
      <w:szCs w:val="24"/>
    </w:rPr>
  </w:style>
  <w:style w:type="character" w:customStyle="1" w:styleId="Titre4Car">
    <w:name w:val="Titre 4 Car"/>
    <w:basedOn w:val="Policepardfaut"/>
    <w:link w:val="Titre4"/>
    <w:rsid w:val="00A32231"/>
    <w:rPr>
      <w:rFonts w:ascii="Arial" w:hAnsi="Arial" w:cs="Arial"/>
      <w:b/>
      <w:i/>
      <w:sz w:val="28"/>
      <w:szCs w:val="28"/>
    </w:rPr>
  </w:style>
  <w:style w:type="character" w:customStyle="1" w:styleId="Titre5Car">
    <w:name w:val="Titre 5 Car"/>
    <w:link w:val="Titre5"/>
    <w:uiPriority w:val="9"/>
    <w:rsid w:val="00A32231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rsid w:val="00A32231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A32231"/>
    <w:rPr>
      <w:rFonts w:ascii="Cambria" w:hAnsi="Cambria"/>
      <w:i/>
      <w:iCs/>
      <w:color w:val="404040"/>
      <w:sz w:val="24"/>
      <w:szCs w:val="24"/>
    </w:rPr>
  </w:style>
  <w:style w:type="character" w:customStyle="1" w:styleId="Titre8Car">
    <w:name w:val="Titre 8 Car"/>
    <w:link w:val="Titre8"/>
    <w:uiPriority w:val="9"/>
    <w:rsid w:val="00A32231"/>
    <w:rPr>
      <w:rFonts w:ascii="Calibri" w:hAnsi="Calibri"/>
      <w:i/>
      <w:iCs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A32231"/>
    <w:pPr>
      <w:spacing w:after="24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TitreCar">
    <w:name w:val="Titre Car"/>
    <w:link w:val="Titre"/>
    <w:uiPriority w:val="10"/>
    <w:rsid w:val="00A32231"/>
    <w:rPr>
      <w:b/>
      <w:bCs/>
      <w:caps/>
      <w:kern w:val="28"/>
      <w:sz w:val="28"/>
      <w:szCs w:val="32"/>
    </w:rPr>
  </w:style>
  <w:style w:type="paragraph" w:styleId="Sansinterligne">
    <w:name w:val="No Spacing"/>
    <w:uiPriority w:val="1"/>
    <w:qFormat/>
    <w:rsid w:val="00A32231"/>
    <w:pPr>
      <w:jc w:val="both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2231"/>
    <w:pPr>
      <w:numPr>
        <w:numId w:val="4"/>
      </w:numPr>
      <w:spacing w:before="120"/>
    </w:pPr>
  </w:style>
  <w:style w:type="paragraph" w:styleId="Citation">
    <w:name w:val="Quote"/>
    <w:aliases w:val="Citation 1"/>
    <w:basedOn w:val="Normal"/>
    <w:next w:val="Normal"/>
    <w:link w:val="CitationCar"/>
    <w:autoRedefine/>
    <w:uiPriority w:val="29"/>
    <w:qFormat/>
    <w:rsid w:val="00FC2E94"/>
    <w:pPr>
      <w:spacing w:before="120"/>
      <w:ind w:left="567"/>
    </w:pPr>
    <w:rPr>
      <w:i/>
      <w:iCs/>
      <w:color w:val="000000"/>
    </w:rPr>
  </w:style>
  <w:style w:type="character" w:customStyle="1" w:styleId="CitationCar">
    <w:name w:val="Citation Car"/>
    <w:aliases w:val="Citation 1 Car"/>
    <w:link w:val="Citation"/>
    <w:uiPriority w:val="29"/>
    <w:rsid w:val="00FC2E94"/>
    <w:rPr>
      <w:i/>
      <w:iCs/>
      <w:color w:val="000000"/>
      <w:sz w:val="24"/>
      <w:szCs w:val="24"/>
    </w:rPr>
  </w:style>
  <w:style w:type="character" w:styleId="Rfrenceple">
    <w:name w:val="Subtle Reference"/>
    <w:uiPriority w:val="31"/>
    <w:qFormat/>
    <w:rsid w:val="00A32231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A32231"/>
    <w:rPr>
      <w:sz w:val="22"/>
      <w:szCs w:val="22"/>
    </w:rPr>
  </w:style>
  <w:style w:type="character" w:styleId="Titredulivre">
    <w:name w:val="Book Title"/>
    <w:uiPriority w:val="33"/>
    <w:qFormat/>
    <w:rsid w:val="00A32231"/>
    <w:rPr>
      <w:b/>
      <w:bCs/>
      <w:smallCaps/>
      <w:spacing w:val="5"/>
    </w:rPr>
  </w:style>
  <w:style w:type="paragraph" w:customStyle="1" w:styleId="Pice">
    <w:name w:val="Pièce"/>
    <w:basedOn w:val="Normal"/>
    <w:autoRedefine/>
    <w:qFormat/>
    <w:rsid w:val="00A27A81"/>
    <w:pPr>
      <w:tabs>
        <w:tab w:val="left" w:pos="426"/>
      </w:tabs>
      <w:spacing w:before="120"/>
      <w:jc w:val="right"/>
    </w:pPr>
    <w:rPr>
      <w:rFonts w:eastAsia="Calibri"/>
      <w:lang w:eastAsia="x-none"/>
    </w:rPr>
  </w:style>
  <w:style w:type="paragraph" w:customStyle="1" w:styleId="rfrence11">
    <w:name w:val="référence11_"/>
    <w:basedOn w:val="Normal"/>
    <w:next w:val="Normal"/>
    <w:autoRedefine/>
    <w:qFormat/>
    <w:rsid w:val="00144A19"/>
    <w:pPr>
      <w:spacing w:before="80"/>
      <w:jc w:val="right"/>
    </w:pPr>
    <w:rPr>
      <w:sz w:val="22"/>
      <w:szCs w:val="22"/>
      <w:u w:val="single"/>
    </w:rPr>
  </w:style>
  <w:style w:type="paragraph" w:customStyle="1" w:styleId="Paragraphe12">
    <w:name w:val="Paragraphe_12"/>
    <w:basedOn w:val="Normal"/>
    <w:autoRedefine/>
    <w:qFormat/>
    <w:rsid w:val="008810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e12"/>
    <w:qFormat/>
    <w:rsid w:val="00FC2E94"/>
    <w:pPr>
      <w:spacing w:before="240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32231"/>
    <w:pPr>
      <w:keepNext/>
      <w:numPr>
        <w:numId w:val="1"/>
      </w:numPr>
      <w:tabs>
        <w:tab w:val="left" w:pos="426"/>
      </w:tabs>
      <w:spacing w:before="360"/>
      <w:outlineLvl w:val="0"/>
    </w:pPr>
    <w:rPr>
      <w:b/>
      <w:caps/>
    </w:rPr>
  </w:style>
  <w:style w:type="paragraph" w:styleId="Titre2">
    <w:name w:val="heading 2"/>
    <w:basedOn w:val="Normal"/>
    <w:next w:val="Normal"/>
    <w:link w:val="Titre2Car"/>
    <w:qFormat/>
    <w:rsid w:val="00A32231"/>
    <w:pPr>
      <w:keepNext/>
      <w:numPr>
        <w:numId w:val="2"/>
      </w:numPr>
      <w:tabs>
        <w:tab w:val="left" w:pos="567"/>
      </w:tabs>
      <w:outlineLvl w:val="1"/>
    </w:pPr>
    <w:rPr>
      <w:b/>
      <w:iCs/>
      <w:smallCaps/>
    </w:rPr>
  </w:style>
  <w:style w:type="paragraph" w:styleId="Titre3">
    <w:name w:val="heading 3"/>
    <w:basedOn w:val="Normal"/>
    <w:next w:val="Normal"/>
    <w:link w:val="Titre3Car"/>
    <w:qFormat/>
    <w:rsid w:val="00A32231"/>
    <w:pPr>
      <w:keepNext/>
      <w:numPr>
        <w:ilvl w:val="2"/>
        <w:numId w:val="3"/>
      </w:numPr>
      <w:outlineLvl w:val="2"/>
    </w:pPr>
    <w:rPr>
      <w:rFonts w:cs="Arial"/>
      <w:b/>
      <w:bCs/>
      <w:iCs/>
    </w:rPr>
  </w:style>
  <w:style w:type="paragraph" w:styleId="Titre4">
    <w:name w:val="heading 4"/>
    <w:basedOn w:val="Normal"/>
    <w:next w:val="Normal"/>
    <w:link w:val="Titre4Car"/>
    <w:qFormat/>
    <w:rsid w:val="00A32231"/>
    <w:pPr>
      <w:keepNext/>
      <w:outlineLvl w:val="3"/>
    </w:pPr>
    <w:rPr>
      <w:rFonts w:ascii="Arial" w:hAnsi="Arial" w:cs="Arial"/>
      <w:b/>
      <w:i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2231"/>
    <w:pPr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32231"/>
    <w:pPr>
      <w:spacing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A3223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A32231"/>
    <w:pPr>
      <w:spacing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32231"/>
    <w:rPr>
      <w:b/>
      <w:caps/>
      <w:sz w:val="24"/>
      <w:szCs w:val="24"/>
    </w:rPr>
  </w:style>
  <w:style w:type="character" w:customStyle="1" w:styleId="Titre2Car">
    <w:name w:val="Titre 2 Car"/>
    <w:basedOn w:val="Policepardfaut"/>
    <w:link w:val="Titre2"/>
    <w:rsid w:val="00A32231"/>
    <w:rPr>
      <w:b/>
      <w:iCs/>
      <w:smallCaps/>
      <w:sz w:val="24"/>
      <w:szCs w:val="24"/>
    </w:rPr>
  </w:style>
  <w:style w:type="character" w:customStyle="1" w:styleId="Titre3Car">
    <w:name w:val="Titre 3 Car"/>
    <w:basedOn w:val="Policepardfaut"/>
    <w:link w:val="Titre3"/>
    <w:rsid w:val="00A32231"/>
    <w:rPr>
      <w:rFonts w:cs="Arial"/>
      <w:b/>
      <w:bCs/>
      <w:iCs/>
      <w:sz w:val="24"/>
      <w:szCs w:val="24"/>
    </w:rPr>
  </w:style>
  <w:style w:type="character" w:customStyle="1" w:styleId="Titre4Car">
    <w:name w:val="Titre 4 Car"/>
    <w:basedOn w:val="Policepardfaut"/>
    <w:link w:val="Titre4"/>
    <w:rsid w:val="00A32231"/>
    <w:rPr>
      <w:rFonts w:ascii="Arial" w:hAnsi="Arial" w:cs="Arial"/>
      <w:b/>
      <w:i/>
      <w:sz w:val="28"/>
      <w:szCs w:val="28"/>
    </w:rPr>
  </w:style>
  <w:style w:type="character" w:customStyle="1" w:styleId="Titre5Car">
    <w:name w:val="Titre 5 Car"/>
    <w:link w:val="Titre5"/>
    <w:uiPriority w:val="9"/>
    <w:rsid w:val="00A32231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rsid w:val="00A32231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A32231"/>
    <w:rPr>
      <w:rFonts w:ascii="Cambria" w:hAnsi="Cambria"/>
      <w:i/>
      <w:iCs/>
      <w:color w:val="404040"/>
      <w:sz w:val="24"/>
      <w:szCs w:val="24"/>
    </w:rPr>
  </w:style>
  <w:style w:type="character" w:customStyle="1" w:styleId="Titre8Car">
    <w:name w:val="Titre 8 Car"/>
    <w:link w:val="Titre8"/>
    <w:uiPriority w:val="9"/>
    <w:rsid w:val="00A32231"/>
    <w:rPr>
      <w:rFonts w:ascii="Calibri" w:hAnsi="Calibri"/>
      <w:i/>
      <w:iCs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A32231"/>
    <w:pPr>
      <w:spacing w:after="24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TitreCar">
    <w:name w:val="Titre Car"/>
    <w:link w:val="Titre"/>
    <w:uiPriority w:val="10"/>
    <w:rsid w:val="00A32231"/>
    <w:rPr>
      <w:b/>
      <w:bCs/>
      <w:caps/>
      <w:kern w:val="28"/>
      <w:sz w:val="28"/>
      <w:szCs w:val="32"/>
    </w:rPr>
  </w:style>
  <w:style w:type="paragraph" w:styleId="Sansinterligne">
    <w:name w:val="No Spacing"/>
    <w:uiPriority w:val="1"/>
    <w:qFormat/>
    <w:rsid w:val="00A32231"/>
    <w:pPr>
      <w:jc w:val="both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2231"/>
    <w:pPr>
      <w:numPr>
        <w:numId w:val="4"/>
      </w:numPr>
      <w:spacing w:before="120"/>
    </w:pPr>
  </w:style>
  <w:style w:type="paragraph" w:styleId="Citation">
    <w:name w:val="Quote"/>
    <w:aliases w:val="Citation 1"/>
    <w:basedOn w:val="Normal"/>
    <w:next w:val="Normal"/>
    <w:link w:val="CitationCar"/>
    <w:autoRedefine/>
    <w:uiPriority w:val="29"/>
    <w:qFormat/>
    <w:rsid w:val="00FC2E94"/>
    <w:pPr>
      <w:spacing w:before="120"/>
      <w:ind w:left="567"/>
    </w:pPr>
    <w:rPr>
      <w:i/>
      <w:iCs/>
      <w:color w:val="000000"/>
    </w:rPr>
  </w:style>
  <w:style w:type="character" w:customStyle="1" w:styleId="CitationCar">
    <w:name w:val="Citation Car"/>
    <w:aliases w:val="Citation 1 Car"/>
    <w:link w:val="Citation"/>
    <w:uiPriority w:val="29"/>
    <w:rsid w:val="00FC2E94"/>
    <w:rPr>
      <w:i/>
      <w:iCs/>
      <w:color w:val="000000"/>
      <w:sz w:val="24"/>
      <w:szCs w:val="24"/>
    </w:rPr>
  </w:style>
  <w:style w:type="character" w:styleId="Rfrenceple">
    <w:name w:val="Subtle Reference"/>
    <w:uiPriority w:val="31"/>
    <w:qFormat/>
    <w:rsid w:val="00A32231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A32231"/>
    <w:rPr>
      <w:sz w:val="22"/>
      <w:szCs w:val="22"/>
    </w:rPr>
  </w:style>
  <w:style w:type="character" w:styleId="Titredulivre">
    <w:name w:val="Book Title"/>
    <w:uiPriority w:val="33"/>
    <w:qFormat/>
    <w:rsid w:val="00A32231"/>
    <w:rPr>
      <w:b/>
      <w:bCs/>
      <w:smallCaps/>
      <w:spacing w:val="5"/>
    </w:rPr>
  </w:style>
  <w:style w:type="paragraph" w:customStyle="1" w:styleId="Pice">
    <w:name w:val="Pièce"/>
    <w:basedOn w:val="Normal"/>
    <w:autoRedefine/>
    <w:qFormat/>
    <w:rsid w:val="00A27A81"/>
    <w:pPr>
      <w:tabs>
        <w:tab w:val="left" w:pos="426"/>
      </w:tabs>
      <w:spacing w:before="120"/>
      <w:jc w:val="right"/>
    </w:pPr>
    <w:rPr>
      <w:rFonts w:eastAsia="Calibri"/>
      <w:lang w:eastAsia="x-none"/>
    </w:rPr>
  </w:style>
  <w:style w:type="paragraph" w:customStyle="1" w:styleId="rfrence11">
    <w:name w:val="référence11_"/>
    <w:basedOn w:val="Normal"/>
    <w:next w:val="Normal"/>
    <w:autoRedefine/>
    <w:qFormat/>
    <w:rsid w:val="00144A19"/>
    <w:pPr>
      <w:spacing w:before="80"/>
      <w:jc w:val="right"/>
    </w:pPr>
    <w:rPr>
      <w:sz w:val="22"/>
      <w:szCs w:val="22"/>
      <w:u w:val="single"/>
    </w:rPr>
  </w:style>
  <w:style w:type="paragraph" w:customStyle="1" w:styleId="Paragraphe12">
    <w:name w:val="Paragraphe_12"/>
    <w:basedOn w:val="Normal"/>
    <w:autoRedefine/>
    <w:qFormat/>
    <w:rsid w:val="0088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58196">
          <w:marLeft w:val="375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7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AUVINET</dc:creator>
  <cp:lastModifiedBy>J. AUVINET</cp:lastModifiedBy>
  <cp:revision>1</cp:revision>
  <dcterms:created xsi:type="dcterms:W3CDTF">2014-05-01T13:29:00Z</dcterms:created>
  <dcterms:modified xsi:type="dcterms:W3CDTF">2014-05-01T13:30:00Z</dcterms:modified>
</cp:coreProperties>
</file>