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3636D" w14:textId="77777777" w:rsidR="00E8590C" w:rsidRDefault="00E8590C"/>
    <w:p w14:paraId="18C291C4" w14:textId="1967D079" w:rsidR="00E8590C" w:rsidRDefault="00E8590C">
      <w:r>
        <w:t>REGLEMENTS EUROPEENS</w:t>
      </w:r>
    </w:p>
    <w:p w14:paraId="3EB56EF3" w14:textId="11516DCC" w:rsidR="00E8590C" w:rsidRDefault="00E8590C">
      <w:hyperlink r:id="rId4" w:history="1">
        <w:r w:rsidRPr="006C7F12">
          <w:rPr>
            <w:rStyle w:val="Lienhypertexte"/>
          </w:rPr>
          <w:t>https://www.cleiss.fr/pdf/rgt_1408-71.pdf</w:t>
        </w:r>
      </w:hyperlink>
      <w:r>
        <w:t xml:space="preserve"> </w:t>
      </w:r>
    </w:p>
    <w:p w14:paraId="1BC90BD3" w14:textId="15AF8CF1" w:rsidR="008836A7" w:rsidRDefault="00E8590C">
      <w:hyperlink r:id="rId5" w:history="1">
        <w:r w:rsidRPr="006C7F12">
          <w:rPr>
            <w:rStyle w:val="Lienhypertexte"/>
          </w:rPr>
          <w:t>https://www.cleiss.fr/docs/textes/rgt_index.html</w:t>
        </w:r>
      </w:hyperlink>
    </w:p>
    <w:p w14:paraId="0ABEC96E" w14:textId="4546CA72" w:rsidR="00E8590C" w:rsidRDefault="00E8590C">
      <w:hyperlink r:id="rId6" w:history="1">
        <w:r w:rsidRPr="006C7F12">
          <w:rPr>
            <w:rStyle w:val="Lienhypertexte"/>
          </w:rPr>
          <w:t>https://eur-lex.europa.eu/legal-content/FR/TXT/?uri=LEGISSUM%3Ac10516</w:t>
        </w:r>
      </w:hyperlink>
      <w:r>
        <w:t xml:space="preserve"> </w:t>
      </w:r>
    </w:p>
    <w:p w14:paraId="38DFF9A8" w14:textId="77777777" w:rsidR="00E8590C" w:rsidRDefault="00E8590C"/>
    <w:sectPr w:rsidR="00E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0C"/>
    <w:rsid w:val="009F5E95"/>
    <w:rsid w:val="00D307C3"/>
    <w:rsid w:val="00E04627"/>
    <w:rsid w:val="00E8590C"/>
    <w:rsid w:val="00FC005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38F1"/>
  <w15:chartTrackingRefBased/>
  <w15:docId w15:val="{812217C6-EAEC-4D72-B8F6-E2FC022D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59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FR/TXT/?uri=LEGISSUM%3Ac10516" TargetMode="External"/><Relationship Id="rId5" Type="http://schemas.openxmlformats.org/officeDocument/2006/relationships/hyperlink" Target="https://www.cleiss.fr/docs/textes/rgt_index.html" TargetMode="External"/><Relationship Id="rId4" Type="http://schemas.openxmlformats.org/officeDocument/2006/relationships/hyperlink" Target="https://www.cleiss.fr/pdf/rgt_1408-71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1</cp:revision>
  <dcterms:created xsi:type="dcterms:W3CDTF">2021-02-02T20:09:00Z</dcterms:created>
  <dcterms:modified xsi:type="dcterms:W3CDTF">2021-02-02T20:20:00Z</dcterms:modified>
</cp:coreProperties>
</file>